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f2197" w14:textId="34f21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 бойынша тұрғын үй сертификаттарының мөлшерімен және оларды алушылар санаттарының тізбесін айқындау туралы</w:t>
      </w:r>
    </w:p>
    <w:p>
      <w:pPr>
        <w:spacing w:after="0"/>
        <w:ind w:left="0"/>
        <w:jc w:val="both"/>
      </w:pPr>
      <w:r>
        <w:rPr>
          <w:rFonts w:ascii="Times New Roman"/>
          <w:b w:val="false"/>
          <w:i w:val="false"/>
          <w:color w:val="000000"/>
          <w:sz w:val="28"/>
        </w:rPr>
        <w:t>Абай облысы Жарма аудандық мәслихатының 2023 жылғы 28 сәуірдегі № 2/16-VIII шешімі. Абай облысының Әділет департаментінде 2023 жылғы 23 мамырда № 78-18 болып тіркелді</w:t>
      </w:r>
    </w:p>
    <w:p>
      <w:pPr>
        <w:spacing w:after="0"/>
        <w:ind w:left="0"/>
        <w:jc w:val="both"/>
      </w:pPr>
      <w:bookmarkStart w:name="z19" w:id="0"/>
      <w:r>
        <w:rPr>
          <w:rFonts w:ascii="Times New Roman"/>
          <w:b w:val="false"/>
          <w:i w:val="false"/>
          <w:color w:val="ff0000"/>
          <w:sz w:val="28"/>
        </w:rPr>
        <w:t xml:space="preserve">
      Ескерту. Шешімнің тақырыбы жаңа редакцияда – Абай облысы Жарма аудандық мәслихатының 25.04.2024 </w:t>
      </w:r>
      <w:r>
        <w:rPr>
          <w:rFonts w:ascii="Times New Roman"/>
          <w:b w:val="false"/>
          <w:i w:val="false"/>
          <w:color w:val="ff0000"/>
          <w:sz w:val="28"/>
        </w:rPr>
        <w:t>№ 13/243-VIII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6" w:id="1"/>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2-9 тармағына</w:t>
      </w:r>
      <w:r>
        <w:rPr>
          <w:rFonts w:ascii="Times New Roman"/>
          <w:b w:val="false"/>
          <w:i w:val="false"/>
          <w:color w:val="000000"/>
          <w:sz w:val="28"/>
        </w:rPr>
        <w:t xml:space="preserve">, Қазақстан Республикасының "Тұрғын үй қатынастары туралы" Заңының 14-1-бабының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Индустрия және инфрақұрылымдық даму министрінің 2019 жылғы 20 маусымдағы № 417 "Тұрғын үй сертификаттарын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18883 болып тіркелген) сәйкес, Жарма аудандық мәслихаты ШЕШТІ:</w:t>
      </w:r>
    </w:p>
    <w:bookmarkEnd w:id="1"/>
    <w:bookmarkStart w:name="z7" w:id="2"/>
    <w:p>
      <w:pPr>
        <w:spacing w:after="0"/>
        <w:ind w:left="0"/>
        <w:jc w:val="both"/>
      </w:pPr>
      <w:r>
        <w:rPr>
          <w:rFonts w:ascii="Times New Roman"/>
          <w:b w:val="false"/>
          <w:i w:val="false"/>
          <w:color w:val="000000"/>
          <w:sz w:val="28"/>
        </w:rPr>
        <w:t xml:space="preserve">
      1. Жарма ауданы бойынша тұрғын үй сертификаттарының мөлшері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2"/>
    <w:bookmarkStart w:name="z8" w:id="3"/>
    <w:p>
      <w:pPr>
        <w:spacing w:after="0"/>
        <w:ind w:left="0"/>
        <w:jc w:val="both"/>
      </w:pPr>
      <w:r>
        <w:rPr>
          <w:rFonts w:ascii="Times New Roman"/>
          <w:b w:val="false"/>
          <w:i w:val="false"/>
          <w:color w:val="000000"/>
          <w:sz w:val="28"/>
        </w:rPr>
        <w:t xml:space="preserve">
      2. Жарма ауданы бойынша тұрғын үй сертификаттарын алушылар санаттарының тізбесі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анықталсын.</w:t>
      </w:r>
    </w:p>
    <w:bookmarkEnd w:id="3"/>
    <w:bookmarkStart w:name="z20"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28 сәуірдегі</w:t>
            </w:r>
            <w:r>
              <w:br/>
            </w:r>
            <w:r>
              <w:rPr>
                <w:rFonts w:ascii="Times New Roman"/>
                <w:b w:val="false"/>
                <w:i w:val="false"/>
                <w:color w:val="000000"/>
                <w:sz w:val="20"/>
              </w:rPr>
              <w:t>№ 2/16-VIII шешіміне</w:t>
            </w:r>
            <w:r>
              <w:br/>
            </w:r>
            <w:r>
              <w:rPr>
                <w:rFonts w:ascii="Times New Roman"/>
                <w:b w:val="false"/>
                <w:i w:val="false"/>
                <w:color w:val="000000"/>
                <w:sz w:val="20"/>
              </w:rPr>
              <w:t>1 қосымша</w:t>
            </w:r>
          </w:p>
        </w:tc>
      </w:tr>
    </w:tbl>
    <w:bookmarkStart w:name="z10" w:id="5"/>
    <w:p>
      <w:pPr>
        <w:spacing w:after="0"/>
        <w:ind w:left="0"/>
        <w:jc w:val="left"/>
      </w:pPr>
      <w:r>
        <w:rPr>
          <w:rFonts w:ascii="Times New Roman"/>
          <w:b/>
          <w:i w:val="false"/>
          <w:color w:val="000000"/>
        </w:rPr>
        <w:t xml:space="preserve"> Тұрғын үй сертификатының мөлшері</w:t>
      </w:r>
    </w:p>
    <w:bookmarkEnd w:id="5"/>
    <w:bookmarkStart w:name="z23" w:id="6"/>
    <w:p>
      <w:pPr>
        <w:spacing w:after="0"/>
        <w:ind w:left="0"/>
        <w:jc w:val="both"/>
      </w:pPr>
      <w:r>
        <w:rPr>
          <w:rFonts w:ascii="Times New Roman"/>
          <w:b w:val="false"/>
          <w:i w:val="false"/>
          <w:color w:val="ff0000"/>
          <w:sz w:val="28"/>
        </w:rPr>
        <w:t xml:space="preserve">
      Ескерту. 1 қосымшаның "1 500 000 (бір миллион бес жүз мың) теңгеден" деген сөздер "1 600 000 (бір миллион алты жүз мың) теңгеден" деген сөздермен ауыстырылды – Абай облысы Жарма аудандық мәслихатының 25.04.2024 </w:t>
      </w:r>
      <w:r>
        <w:rPr>
          <w:rFonts w:ascii="Times New Roman"/>
          <w:b w:val="false"/>
          <w:i w:val="false"/>
          <w:color w:val="ff0000"/>
          <w:sz w:val="28"/>
        </w:rPr>
        <w:t>№ 13 /243-VIII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6"/>
    <w:bookmarkStart w:name="z11" w:id="7"/>
    <w:p>
      <w:pPr>
        <w:spacing w:after="0"/>
        <w:ind w:left="0"/>
        <w:jc w:val="both"/>
      </w:pPr>
      <w:r>
        <w:rPr>
          <w:rFonts w:ascii="Times New Roman"/>
          <w:b w:val="false"/>
          <w:i w:val="false"/>
          <w:color w:val="000000"/>
          <w:sz w:val="28"/>
        </w:rPr>
        <w:t>
      1. Қарыз сомасының 10%, алайда әлеуметтік көмек түрі ретінде 1 600 000 (бір миллион алты жүз мың) теңгеден артық емес.</w:t>
      </w:r>
    </w:p>
    <w:bookmarkEnd w:id="7"/>
    <w:bookmarkStart w:name="z12" w:id="8"/>
    <w:p>
      <w:pPr>
        <w:spacing w:after="0"/>
        <w:ind w:left="0"/>
        <w:jc w:val="both"/>
      </w:pPr>
      <w:r>
        <w:rPr>
          <w:rFonts w:ascii="Times New Roman"/>
          <w:b w:val="false"/>
          <w:i w:val="false"/>
          <w:color w:val="000000"/>
          <w:sz w:val="28"/>
        </w:rPr>
        <w:t>
      2. Қарыз сомасының 10%, алайда әлеуметтік қолдау түрі ретінде 1 600 000 (бір миллион алты жүз мың) теңгеден артық емес.</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p>
        </w:tc>
      </w:tr>
    </w:tbl>
    <w:bookmarkStart w:name="z14" w:id="9"/>
    <w:p>
      <w:pPr>
        <w:spacing w:after="0"/>
        <w:ind w:left="0"/>
        <w:jc w:val="left"/>
      </w:pPr>
      <w:r>
        <w:rPr>
          <w:rFonts w:ascii="Times New Roman"/>
          <w:b/>
          <w:i w:val="false"/>
          <w:color w:val="000000"/>
        </w:rPr>
        <w:t xml:space="preserve"> Тұрғын үй сертификаттарын алушылар санатының тізбесі</w:t>
      </w:r>
    </w:p>
    <w:bookmarkEnd w:id="9"/>
    <w:p>
      <w:pPr>
        <w:spacing w:after="0"/>
        <w:ind w:left="0"/>
        <w:jc w:val="both"/>
      </w:pPr>
      <w:r>
        <w:rPr>
          <w:rFonts w:ascii="Times New Roman"/>
          <w:b w:val="false"/>
          <w:i w:val="false"/>
          <w:color w:val="ff0000"/>
          <w:sz w:val="28"/>
        </w:rPr>
        <w:t xml:space="preserve">
      Ескерту. 2 қосымша жаңа редакцияда - Абай облысы Жарма аудандық мәслихатының 28.03.2025 </w:t>
      </w:r>
      <w:r>
        <w:rPr>
          <w:rFonts w:ascii="Times New Roman"/>
          <w:b w:val="false"/>
          <w:i w:val="false"/>
          <w:color w:val="ff0000"/>
          <w:sz w:val="28"/>
        </w:rPr>
        <w:t>№ 23/432- 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5" w:id="10"/>
    <w:p>
      <w:pPr>
        <w:spacing w:after="0"/>
        <w:ind w:left="0"/>
        <w:jc w:val="both"/>
      </w:pPr>
      <w:r>
        <w:rPr>
          <w:rFonts w:ascii="Times New Roman"/>
          <w:b w:val="false"/>
          <w:i w:val="false"/>
          <w:color w:val="000000"/>
          <w:sz w:val="28"/>
        </w:rPr>
        <w:t>
      1) Ұлы Отан соғысының ардагерлері;</w:t>
      </w:r>
    </w:p>
    <w:bookmarkEnd w:id="10"/>
    <w:bookmarkStart w:name="z26" w:id="11"/>
    <w:p>
      <w:pPr>
        <w:spacing w:after="0"/>
        <w:ind w:left="0"/>
        <w:jc w:val="both"/>
      </w:pPr>
      <w:r>
        <w:rPr>
          <w:rFonts w:ascii="Times New Roman"/>
          <w:b w:val="false"/>
          <w:i w:val="false"/>
          <w:color w:val="000000"/>
          <w:sz w:val="28"/>
        </w:rPr>
        <w:t>
      2) жеңілдіктер бойынша Ұлы Отан соғысының ардагерлеріне теңестірілген ардагерлер;</w:t>
      </w:r>
    </w:p>
    <w:bookmarkEnd w:id="11"/>
    <w:bookmarkStart w:name="z27" w:id="12"/>
    <w:p>
      <w:pPr>
        <w:spacing w:after="0"/>
        <w:ind w:left="0"/>
        <w:jc w:val="both"/>
      </w:pPr>
      <w:r>
        <w:rPr>
          <w:rFonts w:ascii="Times New Roman"/>
          <w:b w:val="false"/>
          <w:i w:val="false"/>
          <w:color w:val="000000"/>
          <w:sz w:val="28"/>
        </w:rPr>
        <w:t>
      3) басқа мемлекеттердің аумағындағы ұрыс қимылдарының ардагерлері;</w:t>
      </w:r>
    </w:p>
    <w:bookmarkEnd w:id="12"/>
    <w:bookmarkStart w:name="z28" w:id="13"/>
    <w:p>
      <w:pPr>
        <w:spacing w:after="0"/>
        <w:ind w:left="0"/>
        <w:jc w:val="both"/>
      </w:pPr>
      <w:r>
        <w:rPr>
          <w:rFonts w:ascii="Times New Roman"/>
          <w:b w:val="false"/>
          <w:i w:val="false"/>
          <w:color w:val="000000"/>
          <w:sz w:val="28"/>
        </w:rPr>
        <w:t>
      4) бірінші және екінші топтардағы мүгедектігі бар адамдар;</w:t>
      </w:r>
    </w:p>
    <w:bookmarkEnd w:id="13"/>
    <w:bookmarkStart w:name="z29" w:id="14"/>
    <w:p>
      <w:pPr>
        <w:spacing w:after="0"/>
        <w:ind w:left="0"/>
        <w:jc w:val="both"/>
      </w:pPr>
      <w:r>
        <w:rPr>
          <w:rFonts w:ascii="Times New Roman"/>
          <w:b w:val="false"/>
          <w:i w:val="false"/>
          <w:color w:val="000000"/>
          <w:sz w:val="28"/>
        </w:rPr>
        <w:t>
      5) мүгедектігі бар балалары бар немесе оларды тәрбиелеп отырған отбасылар;</w:t>
      </w:r>
    </w:p>
    <w:bookmarkEnd w:id="14"/>
    <w:bookmarkStart w:name="z30" w:id="15"/>
    <w:p>
      <w:pPr>
        <w:spacing w:after="0"/>
        <w:ind w:left="0"/>
        <w:jc w:val="both"/>
      </w:pPr>
      <w:r>
        <w:rPr>
          <w:rFonts w:ascii="Times New Roman"/>
          <w:b w:val="false"/>
          <w:i w:val="false"/>
          <w:color w:val="000000"/>
          <w:sz w:val="28"/>
        </w:rPr>
        <w:t>
      6) денсаулық сақтау саласындағы уәкілетті орган бекiтетiн аурулар тiзiмiнде аталған кейбiр созылмалы аурулардың ауыр түрлерiмен ауыратын адамдар;</w:t>
      </w:r>
    </w:p>
    <w:bookmarkEnd w:id="15"/>
    <w:bookmarkStart w:name="z31" w:id="16"/>
    <w:p>
      <w:pPr>
        <w:spacing w:after="0"/>
        <w:ind w:left="0"/>
        <w:jc w:val="both"/>
      </w:pPr>
      <w:r>
        <w:rPr>
          <w:rFonts w:ascii="Times New Roman"/>
          <w:b w:val="false"/>
          <w:i w:val="false"/>
          <w:color w:val="000000"/>
          <w:sz w:val="28"/>
        </w:rPr>
        <w:t>
      7) жасына қарай зейнет демалысына шыққан зейнеткерлер;</w:t>
      </w:r>
    </w:p>
    <w:bookmarkEnd w:id="16"/>
    <w:bookmarkStart w:name="z32" w:id="17"/>
    <w:p>
      <w:pPr>
        <w:spacing w:after="0"/>
        <w:ind w:left="0"/>
        <w:jc w:val="both"/>
      </w:pPr>
      <w:r>
        <w:rPr>
          <w:rFonts w:ascii="Times New Roman"/>
          <w:b w:val="false"/>
          <w:i w:val="false"/>
          <w:color w:val="000000"/>
          <w:sz w:val="28"/>
        </w:rPr>
        <w:t>
      8) кәмелетке толғанға дейiн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bookmarkEnd w:id="17"/>
    <w:bookmarkStart w:name="z33" w:id="18"/>
    <w:p>
      <w:pPr>
        <w:spacing w:after="0"/>
        <w:ind w:left="0"/>
        <w:jc w:val="both"/>
      </w:pPr>
      <w:r>
        <w:rPr>
          <w:rFonts w:ascii="Times New Roman"/>
          <w:b w:val="false"/>
          <w:i w:val="false"/>
          <w:color w:val="000000"/>
          <w:sz w:val="28"/>
        </w:rPr>
        <w:t>
      9) қандастар;</w:t>
      </w:r>
    </w:p>
    <w:bookmarkEnd w:id="18"/>
    <w:bookmarkStart w:name="z34" w:id="19"/>
    <w:p>
      <w:pPr>
        <w:spacing w:after="0"/>
        <w:ind w:left="0"/>
        <w:jc w:val="both"/>
      </w:pPr>
      <w:r>
        <w:rPr>
          <w:rFonts w:ascii="Times New Roman"/>
          <w:b w:val="false"/>
          <w:i w:val="false"/>
          <w:color w:val="000000"/>
          <w:sz w:val="28"/>
        </w:rPr>
        <w:t>
      10) экологиялық зiлзалалар, табиғи және техногендi сипаттағы төтенше жағдайлар салдарынан тұрғын үйiнен айырылған адамдар;</w:t>
      </w:r>
    </w:p>
    <w:bookmarkEnd w:id="19"/>
    <w:bookmarkStart w:name="z35" w:id="20"/>
    <w:p>
      <w:pPr>
        <w:spacing w:after="0"/>
        <w:ind w:left="0"/>
        <w:jc w:val="both"/>
      </w:pPr>
      <w:r>
        <w:rPr>
          <w:rFonts w:ascii="Times New Roman"/>
          <w:b w:val="false"/>
          <w:i w:val="false"/>
          <w:color w:val="000000"/>
          <w:sz w:val="28"/>
        </w:rPr>
        <w:t>
      11)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20"/>
    <w:bookmarkStart w:name="z36" w:id="21"/>
    <w:p>
      <w:pPr>
        <w:spacing w:after="0"/>
        <w:ind w:left="0"/>
        <w:jc w:val="both"/>
      </w:pPr>
      <w:r>
        <w:rPr>
          <w:rFonts w:ascii="Times New Roman"/>
          <w:b w:val="false"/>
          <w:i w:val="false"/>
          <w:color w:val="000000"/>
          <w:sz w:val="28"/>
        </w:rPr>
        <w:t>
      12)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bookmarkEnd w:id="21"/>
    <w:bookmarkStart w:name="z37" w:id="22"/>
    <w:p>
      <w:pPr>
        <w:spacing w:after="0"/>
        <w:ind w:left="0"/>
        <w:jc w:val="both"/>
      </w:pPr>
      <w:r>
        <w:rPr>
          <w:rFonts w:ascii="Times New Roman"/>
          <w:b w:val="false"/>
          <w:i w:val="false"/>
          <w:color w:val="000000"/>
          <w:sz w:val="28"/>
        </w:rPr>
        <w:t>
      13) толық емес отбасылар;</w:t>
      </w:r>
    </w:p>
    <w:bookmarkEnd w:id="22"/>
    <w:bookmarkStart w:name="z38" w:id="23"/>
    <w:p>
      <w:pPr>
        <w:spacing w:after="0"/>
        <w:ind w:left="0"/>
        <w:jc w:val="both"/>
      </w:pPr>
      <w:r>
        <w:rPr>
          <w:rFonts w:ascii="Times New Roman"/>
          <w:b w:val="false"/>
          <w:i w:val="false"/>
          <w:color w:val="000000"/>
          <w:sz w:val="28"/>
        </w:rPr>
        <w:t>
      14)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 жатады.</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