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af68" w14:textId="9fea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ауданының кейбір ауылдарының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ауданының әкімдігінің 2023 жылғы 28 сәуірдегі № 146 бірлескен қаулысы және Бесқарағай аудандық мәслихатының 2023 жылғы 28 сәуірдегі № 2/6-VIII шешімі. Абай облысының Әділет департаментінде 2023 жылғы 5 мамырда № 66-18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Бесқарағай аудандық әкімдігі ҚАУЛЫ ЕТЕДІ және Бесқарағай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 Баскөл ауылдық округінің Башкөл ауылының шекарасы (шегі) 9765,9907 гектар жалпы көлемімен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облысы Бесқарағай ауданы Глуховка ауылдық округінің Глуховка ауылының шекарасы (шегі) 3223,7246 гектар жалпы көлемімен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облысы Бесқарағай ауданы Глуховка ауылдық округінің Стеклянка ауылының шекарасы (шегі) 1527,3174 гектар жалпы көлемімен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шешімнің орындалуына бақылау жасау Бесқарағай ауданы әкімінің басшылық ететін орынбасарына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 оның алғашқы ресми жарияланған күнінен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