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541bb" w14:textId="f7541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аудандық мәслихатының 2020 жылғы 8 желтоқсандағы № 54/505-VІ "Аягөз ауданында тұрғын үй көмегін көрсетудің мөлшері мен тәртібін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Аягөз аудандық мәслихатының 2023 жылғы 7 желтоқсандағы № 9/138-VIII шешімі. Абай облысының Әділет департаментінде 2023 жылғы 14 желтоқсанда № 190-18 болып тіркелді. Күші жойылды - Абай облысы Аягөз аудандық мәслихатының 2024 жылғы 16 сәуірдегі № 12/212-VIII шешімі.</w:t>
      </w:r>
    </w:p>
    <w:p>
      <w:pPr>
        <w:spacing w:after="0"/>
        <w:ind w:left="0"/>
        <w:jc w:val="both"/>
      </w:pPr>
      <w:r>
        <w:rPr>
          <w:rFonts w:ascii="Times New Roman"/>
          <w:b w:val="false"/>
          <w:i w:val="false"/>
          <w:color w:val="ff0000"/>
          <w:sz w:val="28"/>
        </w:rPr>
        <w:t xml:space="preserve">
      Ескерту. Күші жойылды - Абай облысы Аягөз аудандық мәслихатының 16.04.2024 </w:t>
      </w:r>
      <w:r>
        <w:rPr>
          <w:rFonts w:ascii="Times New Roman"/>
          <w:b w:val="false"/>
          <w:i w:val="false"/>
          <w:color w:val="ff0000"/>
          <w:sz w:val="28"/>
        </w:rPr>
        <w:t>№ 12/212-VIII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xml:space="preserve">
       Аягөз аудандық мәслихаты ШЕШТІ: </w:t>
      </w:r>
    </w:p>
    <w:bookmarkEnd w:id="0"/>
    <w:bookmarkStart w:name="z6" w:id="1"/>
    <w:p>
      <w:pPr>
        <w:spacing w:after="0"/>
        <w:ind w:left="0"/>
        <w:jc w:val="both"/>
      </w:pPr>
      <w:r>
        <w:rPr>
          <w:rFonts w:ascii="Times New Roman"/>
          <w:b w:val="false"/>
          <w:i w:val="false"/>
          <w:color w:val="000000"/>
          <w:sz w:val="28"/>
        </w:rPr>
        <w:t xml:space="preserve">
       Аягөз аудандық мәслихатының "Аягөз ауданында тұрғын үй көмегін көрсетудің мөлшері мен тәртібін айқындау туралы" 2020 жылғы 8 желтоқсандағы № 54/505-VІ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№8148 болып тіркелген)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қосымшасында </w:t>
      </w:r>
      <w:r>
        <w:rPr>
          <w:rFonts w:ascii="Times New Roman"/>
          <w:b w:val="false"/>
          <w:i w:val="false"/>
          <w:color w:val="000000"/>
          <w:sz w:val="28"/>
        </w:rPr>
        <w:t>3 тармағы</w:t>
      </w:r>
      <w:r>
        <w:rPr>
          <w:rFonts w:ascii="Times New Roman"/>
          <w:b w:val="false"/>
          <w:i w:val="false"/>
          <w:color w:val="000000"/>
          <w:sz w:val="28"/>
        </w:rPr>
        <w:t xml:space="preserve"> жаңа редакцияда жазылсын:</w:t>
      </w:r>
    </w:p>
    <w:bookmarkEnd w:id="2"/>
    <w:bookmarkStart w:name="z8" w:id="3"/>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Қазақстан Республикасы Индустрия және инфрақұрылымдық даму министрінің 2020 жылғы 24 сәуірдегі № 226 "Тұрғын үй көмегін алуға үміткер отбасының (Қазақстан Республикасы азаматының) жиынтық табысын есептеу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20498 болып тіркелген) сәйкес есептейді.";</w:t>
      </w:r>
    </w:p>
    <w:bookmarkEnd w:id="3"/>
    <w:bookmarkStart w:name="z9" w:id="4"/>
    <w:p>
      <w:pPr>
        <w:spacing w:after="0"/>
        <w:ind w:left="0"/>
        <w:jc w:val="both"/>
      </w:pPr>
      <w:r>
        <w:rPr>
          <w:rFonts w:ascii="Times New Roman"/>
          <w:b w:val="false"/>
          <w:i w:val="false"/>
          <w:color w:val="000000"/>
          <w:sz w:val="28"/>
        </w:rPr>
        <w:t xml:space="preserve">
      көрсетілген шешімнің қосымшасында </w:t>
      </w:r>
      <w:r>
        <w:rPr>
          <w:rFonts w:ascii="Times New Roman"/>
          <w:b w:val="false"/>
          <w:i w:val="false"/>
          <w:color w:val="000000"/>
          <w:sz w:val="28"/>
        </w:rPr>
        <w:t>5 тармағы</w:t>
      </w:r>
      <w:r>
        <w:rPr>
          <w:rFonts w:ascii="Times New Roman"/>
          <w:b w:val="false"/>
          <w:i w:val="false"/>
          <w:color w:val="000000"/>
          <w:sz w:val="28"/>
        </w:rPr>
        <w:t xml:space="preserve"> жаңа редакцияда жазылсын:</w:t>
      </w:r>
    </w:p>
    <w:bookmarkEnd w:id="4"/>
    <w:bookmarkStart w:name="z10" w:id="5"/>
    <w:p>
      <w:pPr>
        <w:spacing w:after="0"/>
        <w:ind w:left="0"/>
        <w:jc w:val="both"/>
      </w:pPr>
      <w:r>
        <w:rPr>
          <w:rFonts w:ascii="Times New Roman"/>
          <w:b w:val="false"/>
          <w:i w:val="false"/>
          <w:color w:val="000000"/>
          <w:sz w:val="28"/>
        </w:rPr>
        <w:t xml:space="preserve">
      "5. Әлеуметтік қорғалатын азаматтарға телекоммуникация қызметтерін көрсеткені үшін абоненттік төлемақы тарифтерінің өсуін өтеу жеке тұрғын үй қорынан жергілікті атқарушы орган жалдаған, телекоммуникация желісіне қосылған телефон үшін абоненттік төлемді өсіру бөлігінде байланыс қызметтеріне ақы төлеуге Қазақстан Республикасының аумағында жалғыз тұрғын үй ретінде меншік құқығында тұрған тұрғын үйде тұрақты тіркелген және тұратын аз қамтылған отбасыларға (азаматтарға), сондай-ақ мемлекеттік тұрғын үй қорынан және тұрғын үйден тұрғын үй жалдаушыларға (қосымша жалдаушыларға) берілетін тұрғын үй көмегі Қазақстан Республикасының Цифрлық даму, инновациялар және аэроғарыш өнеркәсібі министрінің 2023 жылғы 28 шілдедегі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№33200 болып тіркелген) сәйкес жүзеге асырылады.".</w:t>
      </w:r>
    </w:p>
    <w:bookmarkEnd w:id="5"/>
    <w:bookmarkStart w:name="z11"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Аягөз аудандық мәслихат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Ибрайшин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