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d5a3a" w14:textId="3ed5a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Семей қаласы мәслихатының 2014 жылғы 19 сәуірдегі № 29/153-V "Семей қаласының кент және ауылдық округтерінде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қағидасын бекіту туралы" шешімінің күші жойылды деп тану туралы</w:t>
      </w:r>
    </w:p>
    <w:p>
      <w:pPr>
        <w:spacing w:after="0"/>
        <w:ind w:left="0"/>
        <w:jc w:val="both"/>
      </w:pPr>
      <w:r>
        <w:rPr>
          <w:rFonts w:ascii="Times New Roman"/>
          <w:b w:val="false"/>
          <w:i w:val="false"/>
          <w:color w:val="000000"/>
          <w:sz w:val="28"/>
        </w:rPr>
        <w:t>Абай облысы Семей қаласы мәслихатының 2023 жылғы 10 қарашадағы № 12/74-VIII шешімі. Абай облысының Әділет департаментінде 2023 жылғы 16 қарашада № 148-18 болып тіркелді</w:t>
      </w:r>
    </w:p>
    <w:p>
      <w:pPr>
        <w:spacing w:after="0"/>
        <w:ind w:left="0"/>
        <w:jc w:val="both"/>
      </w:pPr>
      <w:bookmarkStart w:name="z5" w:id="0"/>
      <w:r>
        <w:rPr>
          <w:rFonts w:ascii="Times New Roman"/>
          <w:b w:val="false"/>
          <w:i w:val="false"/>
          <w:color w:val="000000"/>
          <w:sz w:val="28"/>
        </w:rPr>
        <w:t xml:space="preserve">
      "Қазақстан Республикасының жергілікті мемлекеттік басқару және өзін-өзі басқару туралы" Қазақстан Республикасының Заңының 7-бабының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"Құқықтық актілер туралы"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Абай облысы Семей қаласының мәслихаты ШЕШТІ:</w:t>
      </w:r>
    </w:p>
    <w:bookmarkEnd w:id="0"/>
    <w:bookmarkStart w:name="z6" w:id="1"/>
    <w:p>
      <w:pPr>
        <w:spacing w:after="0"/>
        <w:ind w:left="0"/>
        <w:jc w:val="both"/>
      </w:pPr>
      <w:r>
        <w:rPr>
          <w:rFonts w:ascii="Times New Roman"/>
          <w:b w:val="false"/>
          <w:i w:val="false"/>
          <w:color w:val="000000"/>
          <w:sz w:val="28"/>
        </w:rPr>
        <w:t xml:space="preserve">
      1. Шығыс Қазақстан облысы Семей қаласы мәслихатының 2014 жылғы 19 сәуірдегі № 29/153-V "Семей қаласының кент және ауылдық округтерінде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қағидасын бекіту туралы" (Нормативтік құқықтық актілерді мемлекеттік тіркеу тізілімінде № 3347 болып тіркелген) </w:t>
      </w:r>
      <w:r>
        <w:rPr>
          <w:rFonts w:ascii="Times New Roman"/>
          <w:b w:val="false"/>
          <w:i w:val="false"/>
          <w:color w:val="000000"/>
          <w:sz w:val="28"/>
        </w:rPr>
        <w:t>шешімнің</w:t>
      </w:r>
      <w:r>
        <w:rPr>
          <w:rFonts w:ascii="Times New Roman"/>
          <w:b w:val="false"/>
          <w:i w:val="false"/>
          <w:color w:val="000000"/>
          <w:sz w:val="28"/>
        </w:rPr>
        <w:t xml:space="preserve"> күші жойылды деп танылсын.</w:t>
      </w:r>
    </w:p>
    <w:bookmarkEnd w:id="1"/>
    <w:bookmarkStart w:name="z7"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Сабитов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