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2023" w14:textId="dcf2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24 қаңтардағы № 15 қаулысы. Абай облысының Әділет департаментінде 2023 жылғы 26 қаңтарда № 11 болып тіркелді. Күші жойылды - Абай облысы әкімдігінің 2024 жылғы 20 қыркүйектегі № 186 қаулысы</w:t>
      </w:r>
    </w:p>
    <w:p>
      <w:pPr>
        <w:spacing w:after="0"/>
        <w:ind w:left="0"/>
        <w:jc w:val="both"/>
      </w:pPr>
      <w:r>
        <w:rPr>
          <w:rFonts w:ascii="Times New Roman"/>
          <w:b w:val="false"/>
          <w:i w:val="false"/>
          <w:color w:val="ff0000"/>
          <w:sz w:val="28"/>
        </w:rPr>
        <w:t xml:space="preserve">
      Ескерту. Күші жойылды - Абай облысы әкімдігінің 20.09.2024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5"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4-1) тармақшасына,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бұйрығына (Нормативтік құқықтық актілерді мемлекеттік тіркеу тізілімінде № 22807 болып тіркелген)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"Абай облысының қоғамдық даму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оның ресми жарияланғаннан кейін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қаңтардағы</w:t>
            </w:r>
            <w:r>
              <w:br/>
            </w:r>
            <w:r>
              <w:rPr>
                <w:rFonts w:ascii="Times New Roman"/>
                <w:b w:val="false"/>
                <w:i w:val="false"/>
                <w:color w:val="000000"/>
                <w:sz w:val="20"/>
              </w:rPr>
              <w:t>№ 15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3"/>
    <w:bookmarkStart w:name="z10" w:id="4"/>
    <w:p>
      <w:pPr>
        <w:spacing w:after="0"/>
        <w:ind w:left="0"/>
        <w:jc w:val="both"/>
      </w:pPr>
      <w:r>
        <w:rPr>
          <w:rFonts w:ascii="Times New Roman"/>
          <w:b w:val="false"/>
          <w:i w:val="false"/>
          <w:color w:val="000000"/>
          <w:sz w:val="28"/>
        </w:rPr>
        <w:t xml:space="preserve">
      1. 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әдістеме) Қазақстан Республикасының "Бұқаралық ақпарат құралдары туралы" Заңының </w:t>
      </w:r>
      <w:r>
        <w:rPr>
          <w:rFonts w:ascii="Times New Roman"/>
          <w:b w:val="false"/>
          <w:i w:val="false"/>
          <w:color w:val="000000"/>
          <w:sz w:val="28"/>
        </w:rPr>
        <w:t>4-4-бабының</w:t>
      </w:r>
      <w:r>
        <w:rPr>
          <w:rFonts w:ascii="Times New Roman"/>
          <w:b w:val="false"/>
          <w:i w:val="false"/>
          <w:color w:val="000000"/>
          <w:sz w:val="28"/>
        </w:rPr>
        <w:t xml:space="preserve"> 4-1) тармақшасына сәйкес әзірленді және 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4"/>
    <w:bookmarkStart w:name="z11" w:id="5"/>
    <w:p>
      <w:pPr>
        <w:spacing w:after="0"/>
        <w:ind w:left="0"/>
        <w:jc w:val="both"/>
      </w:pPr>
      <w:r>
        <w:rPr>
          <w:rFonts w:ascii="Times New Roman"/>
          <w:b w:val="false"/>
          <w:i w:val="false"/>
          <w:color w:val="000000"/>
          <w:sz w:val="28"/>
        </w:rPr>
        <w:t xml:space="preserve">
      2. Өңірлік денгейде бұкаралық ақпарат кұралдарында мемлекеттік ақпараттық саясатты жүргізу үшін сатып алынатын қызметтердің құны (бұдан әрі — көрсетілетін қызмет)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айкындалады.</w:t>
      </w:r>
    </w:p>
    <w:bookmarkEnd w:id="5"/>
    <w:bookmarkStart w:name="z12" w:id="6"/>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6"/>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журналдар орналастырылатын көрсетілетін қызмет үшін базалық баға бір шаршы сантиметр;</w:t>
      </w:r>
    </w:p>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3" w:id="7"/>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7"/>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таңбалармен,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болса – 1,4.</w:t>
      </w:r>
    </w:p>
    <w:bookmarkStart w:name="z14" w:id="8"/>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8"/>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V – телевизияда орналастырылатын көрсетілетің секундтармен, минуттармен, сериялармен есептелетін көлемі.</w:t>
      </w:r>
    </w:p>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телевизияда көрсетілетін қызметтердің жанрлар бойынша бөлінулері ескерілмеген жағдайда, телевизиядағы көрсетілетін қызметтердің құны базалық баға (Btv) бойынша есептеледі.</w:t>
      </w:r>
    </w:p>
    <w:bookmarkStart w:name="z15" w:id="9"/>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9"/>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базалақ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обласының аумағындағы</w:t>
            </w:r>
            <w:r>
              <w:br/>
            </w:r>
            <w:r>
              <w:rPr>
                <w:rFonts w:ascii="Times New Roman"/>
                <w:b w:val="false"/>
                <w:i w:val="false"/>
                <w:color w:val="000000"/>
                <w:sz w:val="20"/>
              </w:rPr>
              <w:t>бұқаралық ақпарат</w:t>
            </w:r>
            <w:r>
              <w:br/>
            </w:r>
            <w:r>
              <w:rPr>
                <w:rFonts w:ascii="Times New Roman"/>
                <w:b w:val="false"/>
                <w:i w:val="false"/>
                <w:color w:val="000000"/>
                <w:sz w:val="20"/>
              </w:rPr>
              <w:t>құралдарында</w:t>
            </w:r>
            <w:r>
              <w:br/>
            </w:r>
            <w:r>
              <w:rPr>
                <w:rFonts w:ascii="Times New Roman"/>
                <w:b w:val="false"/>
                <w:i w:val="false"/>
                <w:color w:val="000000"/>
                <w:sz w:val="20"/>
              </w:rPr>
              <w:t>мемлекеттік ақпараттық</w:t>
            </w:r>
            <w:r>
              <w:br/>
            </w:r>
            <w:r>
              <w:rPr>
                <w:rFonts w:ascii="Times New Roman"/>
                <w:b w:val="false"/>
                <w:i w:val="false"/>
                <w:color w:val="000000"/>
                <w:sz w:val="20"/>
              </w:rPr>
              <w:t>саясатты</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w:t>
            </w:r>
            <w:r>
              <w:br/>
            </w:r>
            <w:r>
              <w:rPr>
                <w:rFonts w:ascii="Times New Roman"/>
                <w:b w:val="false"/>
                <w:i w:val="false"/>
                <w:color w:val="000000"/>
                <w:sz w:val="20"/>
              </w:rPr>
              <w:t>айқындау әдістемесіне</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Абай облысы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және кейінгі жылдар(теңге)</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аумағында таратылатын мерзімді баспа басылымдарында (газет) көрсетілетін қызмет (ақпараттық материалдарды дайындау және орналастыру) (Bn)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қалалары мен аудандары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қалалары мен аудандары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(сюжеттер, ақпараттық-талдамалық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(телевизиялық, білім беру, танымдық бағдарламалар,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Абай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телевизиялық, білім беру, танымдық бағдарламалар, деректі фильмдер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Семей қаласы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таратылатын радиоарнада көрсетілетін қызмет (ақпараттық бағдарламаларды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аумағында таратылатын радиоарнада көрсетілетін қызмет (аудиороликтерді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