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d773" w14:textId="b6dd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Шымкент қаласы әкімдігінің 2023 жылғы 15 наурыздағы № 564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2023 жылғы 15 желтоқсандағы № 2845 қаулысы. Шымкент қаласының Әділет департаментінде 2023 жылғы 20 желтоқсанда № 196-17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Шымкент қаласы әкімдігінің 2023 жылғы 15 наурыздағы № 564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170-17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қаулының оның ресми жарияланғанынан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Шымкент қаласы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әкімі</w:t>
            </w:r>
            <w:r>
              <w:br/>
            </w:r>
            <w:r>
              <w:rPr>
                <w:rFonts w:ascii="Times New Roman"/>
                <w:b w:val="false"/>
                <w:i w:val="false"/>
                <w:color w:val="000000"/>
                <w:sz w:val="20"/>
              </w:rPr>
              <w:t>2023 жылғы 15 желтоқсандағы</w:t>
            </w:r>
            <w:r>
              <w:br/>
            </w:r>
            <w:r>
              <w:rPr>
                <w:rFonts w:ascii="Times New Roman"/>
                <w:b w:val="false"/>
                <w:i w:val="false"/>
                <w:color w:val="000000"/>
                <w:sz w:val="20"/>
              </w:rPr>
              <w:t>№ 2845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564 қаулысына 1- қосымша</w:t>
            </w:r>
          </w:p>
        </w:tc>
      </w:tr>
    </w:tbl>
    <w:p>
      <w:pPr>
        <w:spacing w:after="0"/>
        <w:ind w:left="0"/>
        <w:jc w:val="left"/>
      </w:pPr>
      <w:r>
        <w:rPr>
          <w:rFonts w:ascii="Times New Roman"/>
          <w:b/>
          <w:i w:val="false"/>
          <w:color w:val="000000"/>
        </w:rPr>
        <w:t xml:space="preserve"> 2023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4 323 885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466 734 960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шаруашылығы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978 839 460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субсидиялау бағыттары бойынша 2022 жылы резервке (күту парағына) келіп түскен өтінімдер бойынша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20 297 760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(бес)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24 720 780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шаруашылығы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92 933 540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