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18f3" w14:textId="d531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"2020-2024 жылдарға техникалық және кәсiптiк, орта білімнен кейінгі білімі бар кадрларды даярлауға арналған мемлекеттiк бiлiм беру тапсырысын бекіту туралы" Шымкент қаласы әкімдігінің 2020 жылғы 30 желтоқсандағы № 838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2023 жылғы 5 маусымдағы № 1325 қаулысы. Шымкент қаласының Әділет департаментінде 2023 жылғы 9 маусымда № 179-17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"2020-2024 жылдарға техникалық және кәсіптік, орта білімнен кейінгі білімі бар кадрларды даярлауға арналған мемлекеттік белім беру тапсырысын бекіту туралы" Шымкент қаласы әкімдігінің 2020 жылғы 30 желтоқсандағы № 838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"Білім туралы" Қазақстан Республикасының Заңының 6-бабы 3-тармағының </w:t>
      </w:r>
      <w:r>
        <w:rPr>
          <w:rFonts w:ascii="Times New Roman"/>
          <w:b w:val="false"/>
          <w:i w:val="false"/>
          <w:color w:val="000000"/>
          <w:sz w:val="28"/>
        </w:rPr>
        <w:t>7-3) тармақшасына</w:t>
      </w:r>
      <w:r>
        <w:rPr>
          <w:rFonts w:ascii="Times New Roman"/>
          <w:b w:val="false"/>
          <w:i w:val="false"/>
          <w:color w:val="000000"/>
          <w:sz w:val="28"/>
        </w:rPr>
        <w:t xml:space="preserve"> және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w:t>
      </w:r>
      <w:r>
        <w:rPr>
          <w:rFonts w:ascii="Times New Roman"/>
          <w:b w:val="false"/>
          <w:i w:val="false"/>
          <w:color w:val="000000"/>
          <w:sz w:val="28"/>
        </w:rPr>
        <w:t>№ 381</w:t>
      </w:r>
      <w:r>
        <w:rPr>
          <w:rFonts w:ascii="Times New Roman"/>
          <w:b w:val="false"/>
          <w:i w:val="false"/>
          <w:color w:val="000000"/>
          <w:sz w:val="28"/>
        </w:rPr>
        <w:t xml:space="preserve"> (Нормативтік құқықтық актілерді мемлекеттік тіркеу тізілімінде № 29323 болып тіркелген) сәйкес, Шымкент қаласының әкімдігі ҚАУЛЫ ЕТЕДI:"</w:t>
      </w:r>
    </w:p>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оның алғашқы ресми жарияланғаннан кейін Шымкент қаласы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2023 жылғы 5 маусымдағы № 1325</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20 желтоқсандағы № 838</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2020-2024 жылдарға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бағдарламасын іске асыратын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негізінде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 (Инклюзив)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4S07161304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4S10410205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4S10410402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"М.Өтебаев атындағы жоғары жаңа технологиялар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гуманитарлық-экономикалық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 жанындағы медицина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"Политехникалық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индустриясы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3W04140101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аграрлық-техникалық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байланыс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құжаттамалық қамтамасыз ету және мұрағаттану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jogary pedagogikalyq kolledji"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4S04420102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өнер және дизайн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университетінің колледжі" КеАҚ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қазақ көлік және коммуникациялар академиясының Шымкент көлік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электротехникалық жүйелерін электрмен жабдықтау,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институтының "Парасат"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саз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4S02150201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4S02150401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ДСБ ШЖҚ</w:t>
            </w:r>
          </w:p>
          <w:p>
            <w:pPr>
              <w:spacing w:after="20"/>
              <w:ind w:left="20"/>
              <w:jc w:val="both"/>
            </w:pPr>
            <w:r>
              <w:rPr>
                <w:rFonts w:ascii="Times New Roman"/>
                <w:b w:val="false"/>
                <w:i w:val="false"/>
                <w:color w:val="000000"/>
                <w:sz w:val="20"/>
              </w:rPr>
              <w:t>
"Жоғары медицина колледжі"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медресе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әкімінің</w:t>
            </w:r>
            <w:r>
              <w:br/>
            </w:r>
            <w:r>
              <w:rPr>
                <w:rFonts w:ascii="Times New Roman"/>
                <w:b w:val="false"/>
                <w:i w:val="false"/>
                <w:color w:val="000000"/>
                <w:sz w:val="20"/>
              </w:rPr>
              <w:t>2023 жылғы 5 маусымдағы № 1325</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w:t>
            </w:r>
            <w:r>
              <w:br/>
            </w:r>
            <w:r>
              <w:rPr>
                <w:rFonts w:ascii="Times New Roman"/>
                <w:b w:val="false"/>
                <w:i w:val="false"/>
                <w:color w:val="000000"/>
                <w:sz w:val="20"/>
              </w:rPr>
              <w:t>әкімдігінің 2020 жылғы</w:t>
            </w:r>
            <w:r>
              <w:br/>
            </w:r>
            <w:r>
              <w:rPr>
                <w:rFonts w:ascii="Times New Roman"/>
                <w:b w:val="false"/>
                <w:i w:val="false"/>
                <w:color w:val="000000"/>
                <w:sz w:val="20"/>
              </w:rPr>
              <w:t>20 желтоқсандағы № 838</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Конкурс шарттары бойынша мемлекеттік білім беру тапсырысы орналастырылатын техникалық және кәсіптік, орта білімнен кейінгі білім беру бағдарламаларын іске асыратын білім беру ұйымдарының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бағдарламасын іске асыратын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p>
            <w:pPr>
              <w:spacing w:after="20"/>
              <w:ind w:left="20"/>
              <w:jc w:val="both"/>
            </w:pPr>
            <w:r>
              <w:rPr>
                <w:rFonts w:ascii="Times New Roman"/>
                <w:b w:val="false"/>
                <w:i w:val="false"/>
                <w:color w:val="000000"/>
                <w:sz w:val="20"/>
              </w:rPr>
              <w:t>
(орын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бағдарлама-ларының негізінде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Модельер-пішуші (Инклюзив)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3W07230402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машинасының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4S07161304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4S07320704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4S10410205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10410300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4S10410402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автоматикаға қызмет көрсету және жөндеу жөніндегі слесарь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"М.Өтебаев атындағы жоғары жаңа технологиялар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4S07310403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Техник-дизайнер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гуманитарлық-экономикалық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w:t>
            </w:r>
          </w:p>
          <w:p>
            <w:pPr>
              <w:spacing w:after="20"/>
              <w:ind w:left="20"/>
              <w:jc w:val="both"/>
            </w:pPr>
            <w:r>
              <w:rPr>
                <w:rFonts w:ascii="Times New Roman"/>
                <w:b w:val="false"/>
                <w:i w:val="false"/>
                <w:color w:val="000000"/>
                <w:sz w:val="20"/>
              </w:rPr>
              <w:t>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4S09130201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 жанындағы медицина колледжі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4S09160101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"Политехникалық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және жүйелік әкімшілендіру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4S07140902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4S07310102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Техник-жобалаушы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индустриясы және сервис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3W04140101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өнімдерінің кондитері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3W07210303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аграрлық-техникалық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монтаждаушы (салалар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3W07161302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жөндеу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 және паркет жұмыстарының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машиналарының машинисі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байланыс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құжаттамалық қамтамасыз ету және мұрағаттану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Офис-менеджер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қағаз жүргізушісі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5АВ06120101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желілердің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Электржабдықтары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жөніндегі электр слесарі (түрлері және салалары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Техник-электронщик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3W07140901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жабдықтар мен байланыс арналарын электромонтаждаушы-реттеуші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3W07150501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Электргазымен дәнекерлеуші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электр жабдықтарын жөндеу жөніндегі 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jogary pedagogikalyq kolledji"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4S04420102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5АВ01120101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өнер және дизайн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Суретші-иллюстратор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өнер суретшісі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университетінің колледжі" КеАҚ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4S07151404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Техник-металлург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4S07220105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4S07320106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Техник-құрылысшы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4S08410104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қазақ көлік және коммуникациялар академиясының Шымкент көлік колледжі" ЖШС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электротехникалық жүйелерін электрмен жабдықтау,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4S07140902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байланыс жүйелер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тартқыш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машинисының көмекшісі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4S07160503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Техник-электромеханик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3W07160601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жөндеу слесарі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3W07320801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 ағымдағы күтіп ұстау және жөндеу жөніндегі шебері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4S10410205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ұйымдастырушы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аппараттық қамтамасыз ету операторы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4S07230107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4S10120102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Суретші-модельер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институтының "Парасат"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тігінші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стилисті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саз колледжі" МКҚК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4S02150201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02150300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4S02150401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оқытушы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ансамбілінің әртісі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ДСБ ШЖҚ "Жоғары медицина колледжі" МКК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4S09110102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ісінің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4S09130201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зертханашы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4S09160101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4S09880101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Гигиенист-эпидемиолог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медресе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Имам-хатиб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5AB01140101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 қолданбалы бакалавры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мұғалімі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қамтамасыздандыруды құрастырушысы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4S09120101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4S09130103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практикадағы мейіргер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Кондитер-безендіруші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3W10130302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4S10130303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