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82da" w14:textId="8b48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2018 жылғы 26 ақпандағы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22-110 шешiмiне өзгерістер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2023 жылғы 20 шілдедегі № 7-24 шешімі. Алматы облысы Әділет департаментінде 2023 жылғы 24 шілдеде № 6023-05 болып тіркелді. Күші жойылды - Алматы облысы Іле аудандық мәслихатының 2023 жылғы 4 қазандағы № 11-38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Іле аудандық мәслихатының 04.10.2023 </w:t>
      </w:r>
      <w:r>
        <w:rPr>
          <w:rFonts w:ascii="Times New Roman"/>
          <w:b w:val="false"/>
          <w:i w:val="false"/>
          <w:color w:val="ff0000"/>
          <w:sz w:val="28"/>
        </w:rPr>
        <w:t>№ 11-38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Іле аудандық мәслихаты ШЕШТІ:</w:t>
      </w:r>
    </w:p>
    <w:bookmarkStart w:name="z8" w:id="1"/>
    <w:p>
      <w:pPr>
        <w:spacing w:after="0"/>
        <w:ind w:left="0"/>
        <w:jc w:val="both"/>
      </w:pPr>
      <w:r>
        <w:rPr>
          <w:rFonts w:ascii="Times New Roman"/>
          <w:b w:val="false"/>
          <w:i w:val="false"/>
          <w:color w:val="000000"/>
          <w:sz w:val="28"/>
        </w:rPr>
        <w:t xml:space="preserve">
      1. Іле аудандық мәслихатының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26 ақпандағы </w:t>
      </w:r>
      <w:r>
        <w:rPr>
          <w:rFonts w:ascii="Times New Roman"/>
          <w:b w:val="false"/>
          <w:i w:val="false"/>
          <w:color w:val="000000"/>
          <w:sz w:val="28"/>
        </w:rPr>
        <w:t>№ 22-110</w:t>
      </w:r>
      <w:r>
        <w:rPr>
          <w:rFonts w:ascii="Times New Roman"/>
          <w:b w:val="false"/>
          <w:i w:val="false"/>
          <w:color w:val="000000"/>
          <w:sz w:val="28"/>
        </w:rPr>
        <w:t xml:space="preserve"> (Нормативтік құқықтық актілерді мемлекеттік тіркеу тізілімінде № 119754 болып тіркелген) шешіміне мынадай өзгерістер енгiзiлсiн:</w:t>
      </w:r>
    </w:p>
    <w:bookmarkEnd w:id="1"/>
    <w:bookmarkStart w:name="z9"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"6. Мереке күндеріне әлеуметтік көмек ақшалай төлемдер түрінде бір рет азаматтардың келесі санаттарына көрсетіледі:</w:t>
      </w:r>
    </w:p>
    <w:bookmarkEnd w:id="3"/>
    <w:bookmarkStart w:name="z11" w:id="4"/>
    <w:p>
      <w:pPr>
        <w:spacing w:after="0"/>
        <w:ind w:left="0"/>
        <w:jc w:val="both"/>
      </w:pPr>
      <w:r>
        <w:rPr>
          <w:rFonts w:ascii="Times New Roman"/>
          <w:b w:val="false"/>
          <w:i w:val="false"/>
          <w:color w:val="000000"/>
          <w:sz w:val="28"/>
        </w:rPr>
        <w:t>
      1) 9 мамыр – Жеңіс Күні:</w:t>
      </w:r>
    </w:p>
    <w:bookmarkEnd w:id="4"/>
    <w:bookmarkStart w:name="z12" w:id="5"/>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450 (төрт жүз елу) айлық есептік көрсеткішке дейін және 3 (үш) айлық есептік көрсеткіш;</w:t>
      </w:r>
    </w:p>
    <w:bookmarkEnd w:id="5"/>
    <w:bookmarkStart w:name="z13" w:id="6"/>
    <w:p>
      <w:pPr>
        <w:spacing w:after="0"/>
        <w:ind w:left="0"/>
        <w:jc w:val="both"/>
      </w:pPr>
      <w:r>
        <w:rPr>
          <w:rFonts w:ascii="Times New Roman"/>
          <w:b w:val="false"/>
          <w:i w:val="false"/>
          <w:color w:val="000000"/>
          <w:sz w:val="28"/>
        </w:rPr>
        <w:t>
      1941 жылғы 22 маусымнан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КСР Одағының ордендерiмен және медальдарымен наградталмаған адамдарға бір рет 15 (он бес) айлық есептік көрсеткішке дейін;</w:t>
      </w:r>
    </w:p>
    <w:bookmarkEnd w:id="6"/>
    <w:bookmarkStart w:name="z14" w:id="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15 (он бес) айлық есептік көрсеткішке дейін;</w:t>
      </w:r>
    </w:p>
    <w:bookmarkEnd w:id="7"/>
    <w:bookmarkStart w:name="z15" w:id="8"/>
    <w:p>
      <w:pPr>
        <w:spacing w:after="0"/>
        <w:ind w:left="0"/>
        <w:jc w:val="both"/>
      </w:pPr>
      <w:r>
        <w:rPr>
          <w:rFonts w:ascii="Times New Roman"/>
          <w:b w:val="false"/>
          <w:i w:val="false"/>
          <w:color w:val="000000"/>
          <w:sz w:val="28"/>
        </w:rPr>
        <w:t>
      мәртебеcі "Ардагерлер туралы" Қазақстан Республикасы Заңының 5-бабымен белгіленген, басқа мемлекеттердiң аумағындағы ұрыс қимылдарының ардагерлеріне бір рет 50 (елу) айлық есептік көрсеткішке дейін;</w:t>
      </w:r>
    </w:p>
    <w:bookmarkEnd w:id="8"/>
    <w:bookmarkStart w:name="z16" w:id="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20 (жиырма) айлық есептік көрсеткішке дейін;</w:t>
      </w:r>
    </w:p>
    <w:bookmarkEnd w:id="9"/>
    <w:bookmarkStart w:name="z17" w:id="1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30 (отыз) айлық есептік көрсеткішке дейін;</w:t>
      </w:r>
    </w:p>
    <w:bookmarkEnd w:id="10"/>
    <w:bookmarkStart w:name="z18" w:id="1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50 (елу) айлық есептік көрсеткішке дейін;</w:t>
      </w:r>
    </w:p>
    <w:bookmarkEnd w:id="11"/>
    <w:bookmarkStart w:name="z19" w:id="1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50 (елу) айлық есептік көрсеткішке дейін;</w:t>
      </w:r>
    </w:p>
    <w:bookmarkEnd w:id="12"/>
    <w:bookmarkStart w:name="z20" w:id="13"/>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50 (елу) айлық есептік көрсеткішке дейін;</w:t>
      </w:r>
    </w:p>
    <w:bookmarkEnd w:id="13"/>
    <w:bookmarkStart w:name="z21" w:id="14"/>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50 (елу) айлық есептік көрсеткішке дейін;</w:t>
      </w:r>
    </w:p>
    <w:bookmarkEnd w:id="14"/>
    <w:bookmarkStart w:name="z22" w:id="1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50 (елу) айлық есептік көрсеткішке дейін.".</w:t>
      </w:r>
    </w:p>
    <w:bookmarkEnd w:id="15"/>
    <w:bookmarkStart w:name="z23" w:id="16"/>
    <w:p>
      <w:pPr>
        <w:spacing w:after="0"/>
        <w:ind w:left="0"/>
        <w:jc w:val="both"/>
      </w:pPr>
      <w:r>
        <w:rPr>
          <w:rFonts w:ascii="Times New Roman"/>
          <w:b w:val="false"/>
          <w:i w:val="false"/>
          <w:color w:val="000000"/>
          <w:sz w:val="28"/>
        </w:rPr>
        <w:t xml:space="preserve">
      көрсетілген шешімнің қосымшасының 7-тармағы </w:t>
      </w:r>
      <w:r>
        <w:rPr>
          <w:rFonts w:ascii="Times New Roman"/>
          <w:b w:val="false"/>
          <w:i w:val="false"/>
          <w:color w:val="000000"/>
          <w:sz w:val="28"/>
        </w:rPr>
        <w:t>5-тармақшасымен</w:t>
      </w:r>
      <w:r>
        <w:rPr>
          <w:rFonts w:ascii="Times New Roman"/>
          <w:b w:val="false"/>
          <w:i w:val="false"/>
          <w:color w:val="000000"/>
          <w:sz w:val="28"/>
        </w:rPr>
        <w:t xml:space="preserve"> толықтырылсын:</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"5)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End w:id="17"/>
    <w:bookmarkStart w:name="z25" w:id="18"/>
    <w:p>
      <w:pPr>
        <w:spacing w:after="0"/>
        <w:ind w:left="0"/>
        <w:jc w:val="both"/>
      </w:pPr>
      <w:r>
        <w:rPr>
          <w:rFonts w:ascii="Times New Roman"/>
          <w:b w:val="false"/>
          <w:i w:val="false"/>
          <w:color w:val="000000"/>
          <w:sz w:val="28"/>
        </w:rPr>
        <w:t>
      1) Ұлы Отан соғысының ардагерлеріне;</w:t>
      </w:r>
    </w:p>
    <w:bookmarkEnd w:id="18"/>
    <w:bookmarkStart w:name="z26" w:id="19"/>
    <w:p>
      <w:pPr>
        <w:spacing w:after="0"/>
        <w:ind w:left="0"/>
        <w:jc w:val="both"/>
      </w:pPr>
      <w:r>
        <w:rPr>
          <w:rFonts w:ascii="Times New Roman"/>
          <w:b w:val="false"/>
          <w:i w:val="false"/>
          <w:color w:val="000000"/>
          <w:sz w:val="28"/>
        </w:rPr>
        <w:t xml:space="preserve">
      2) басқа мемлекеттердiң аумағындағы ұрыс қимылдарының ардагерлеріне; </w:t>
      </w:r>
    </w:p>
    <w:bookmarkEnd w:id="19"/>
    <w:bookmarkStart w:name="z27" w:id="20"/>
    <w:p>
      <w:pPr>
        <w:spacing w:after="0"/>
        <w:ind w:left="0"/>
        <w:jc w:val="both"/>
      </w:pPr>
      <w:r>
        <w:rPr>
          <w:rFonts w:ascii="Times New Roman"/>
          <w:b w:val="false"/>
          <w:i w:val="false"/>
          <w:color w:val="000000"/>
          <w:sz w:val="28"/>
        </w:rPr>
        <w:t>
      3)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20"/>
    <w:bookmarkStart w:name="z28" w:id="21"/>
    <w:p>
      <w:pPr>
        <w:spacing w:after="0"/>
        <w:ind w:left="0"/>
        <w:jc w:val="both"/>
      </w:pPr>
      <w:r>
        <w:rPr>
          <w:rFonts w:ascii="Times New Roman"/>
          <w:b w:val="false"/>
          <w:i w:val="false"/>
          <w:color w:val="000000"/>
          <w:sz w:val="28"/>
        </w:rPr>
        <w:t>
      2. Осы шешімнің орындалуын бақылау Іле аудандық мәслихатының "Тұрғындарды әлеуметтік қорғау, еңбек, жұмыспен қамту, білім, денсаулық сақтау, мәдениет, спорт және тіл мәселелері жөніндегі" тұрақты комиссиясына жүктелсін.</w:t>
      </w:r>
    </w:p>
    <w:bookmarkEnd w:id="21"/>
    <w:bookmarkStart w:name="z29" w:id="2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