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91a7" w14:textId="ca79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2023 жылғы 27 желтоқсандағы № 15-54 шешімі. Алматы облысы Әділет департаментінде 2024 жылғы 9 қаңтарда № 6070-05 болып тіркелді. Күші жойылды - Алматы облысы Балқаш аудандық мәслихатының 2024 жылғы 25 сәуірдегі № 19-76 шешімімен</w:t>
      </w:r>
    </w:p>
    <w:p>
      <w:pPr>
        <w:spacing w:after="0"/>
        <w:ind w:left="0"/>
        <w:jc w:val="both"/>
      </w:pPr>
      <w:r>
        <w:rPr>
          <w:rFonts w:ascii="Times New Roman"/>
          <w:b w:val="false"/>
          <w:i w:val="false"/>
          <w:color w:val="ff0000"/>
          <w:sz w:val="28"/>
        </w:rPr>
        <w:t xml:space="preserve">
      Ескерту. Күші жойылды - Алматы облысы Балқаш аудандық мәслихатының 25.04.2024 </w:t>
      </w:r>
      <w:r>
        <w:rPr>
          <w:rFonts w:ascii="Times New Roman"/>
          <w:b w:val="false"/>
          <w:i w:val="false"/>
          <w:color w:val="ff0000"/>
          <w:sz w:val="28"/>
        </w:rPr>
        <w:t>№ 19-76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ережесiне сәйкес Балқаш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Осы шешімнің қосымшасына сәйкес Балқаш ауданында тұрғын үй көмегін көрсетудің мөлшері мен тәртібі айқындалсын.</w:t>
      </w:r>
    </w:p>
    <w:bookmarkEnd w:id="1"/>
    <w:bookmarkStart w:name="z9" w:id="2"/>
    <w:p>
      <w:pPr>
        <w:spacing w:after="0"/>
        <w:ind w:left="0"/>
        <w:jc w:val="both"/>
      </w:pPr>
      <w:r>
        <w:rPr>
          <w:rFonts w:ascii="Times New Roman"/>
          <w:b w:val="false"/>
          <w:i w:val="false"/>
          <w:color w:val="000000"/>
          <w:sz w:val="28"/>
        </w:rPr>
        <w:t>
      2. Балқаш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"Балқаш ауданында тұрғын үй көмегін көрсетудің мөлшерін және тәртібін айқындау туралы" 2018 жылғы 14 тамыздағы </w:t>
      </w:r>
      <w:r>
        <w:rPr>
          <w:rFonts w:ascii="Times New Roman"/>
          <w:b w:val="false"/>
          <w:i w:val="false"/>
          <w:color w:val="000000"/>
          <w:sz w:val="28"/>
        </w:rPr>
        <w:t>№ 34-166</w:t>
      </w:r>
      <w:r>
        <w:rPr>
          <w:rFonts w:ascii="Times New Roman"/>
          <w:b w:val="false"/>
          <w:i w:val="false"/>
          <w:color w:val="000000"/>
          <w:sz w:val="28"/>
        </w:rPr>
        <w:t xml:space="preserve"> (Нормативтік құқықтық актілерді мемлекеттік тіркеу тізілімінде № 4831 болып тіркелген);</w:t>
      </w:r>
    </w:p>
    <w:bookmarkEnd w:id="3"/>
    <w:bookmarkStart w:name="z11" w:id="4"/>
    <w:p>
      <w:pPr>
        <w:spacing w:after="0"/>
        <w:ind w:left="0"/>
        <w:jc w:val="both"/>
      </w:pPr>
      <w:r>
        <w:rPr>
          <w:rFonts w:ascii="Times New Roman"/>
          <w:b w:val="false"/>
          <w:i w:val="false"/>
          <w:color w:val="000000"/>
          <w:sz w:val="28"/>
        </w:rPr>
        <w:t xml:space="preserve">
      2) "Балқаш аудандық мәслихатының 2018 жылғы 14 тамыздағы № 34-166 "Балқаш ауданындағы аз қамтылған отбасыларға (азаматтарға) тұрғын үй көмегін көрсетудің мөлшерін және тәртібін айқындау туралы" шешіміне өзгерістер енгізу туралы" 2022 жылғы 22 ақпандағы </w:t>
      </w:r>
      <w:r>
        <w:rPr>
          <w:rFonts w:ascii="Times New Roman"/>
          <w:b w:val="false"/>
          <w:i w:val="false"/>
          <w:color w:val="000000"/>
          <w:sz w:val="28"/>
        </w:rPr>
        <w:t>№ 16-63</w:t>
      </w:r>
      <w:r>
        <w:rPr>
          <w:rFonts w:ascii="Times New Roman"/>
          <w:b w:val="false"/>
          <w:i w:val="false"/>
          <w:color w:val="000000"/>
          <w:sz w:val="28"/>
        </w:rPr>
        <w:t xml:space="preserve"> шешімі (Нормативтік құқықтық актілерді мемлекеттік тіркеу тізілімінде № 26999 болып тіркелген).</w:t>
      </w:r>
    </w:p>
    <w:bookmarkEnd w:id="4"/>
    <w:bookmarkStart w:name="z12" w:id="5"/>
    <w:p>
      <w:pPr>
        <w:spacing w:after="0"/>
        <w:ind w:left="0"/>
        <w:jc w:val="both"/>
      </w:pPr>
      <w:r>
        <w:rPr>
          <w:rFonts w:ascii="Times New Roman"/>
          <w:b w:val="false"/>
          <w:i w:val="false"/>
          <w:color w:val="000000"/>
          <w:sz w:val="28"/>
        </w:rPr>
        <w:t>
      3. Осы шешімнің орындалуын бақылау Балқаш аудандық мәслихатының "Жұмыспен қамту, қоғамдық ұйымдармен байланыс, мәдениет, білім, заңдылық, денсаулық сақтау және экология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2023 жылғы 27 желтоқсандағы № 15-54 шешіміне қосымша</w:t>
            </w:r>
          </w:p>
        </w:tc>
      </w:tr>
    </w:tbl>
    <w:bookmarkStart w:name="z17" w:id="7"/>
    <w:p>
      <w:pPr>
        <w:spacing w:after="0"/>
        <w:ind w:left="0"/>
        <w:jc w:val="left"/>
      </w:pPr>
      <w:r>
        <w:rPr>
          <w:rFonts w:ascii="Times New Roman"/>
          <w:b/>
          <w:i w:val="false"/>
          <w:color w:val="000000"/>
        </w:rPr>
        <w:t xml:space="preserve"> Балқаш ауданында тұрғын үй көмегін көрсетудің мөлшері мен тәртібі</w:t>
      </w:r>
    </w:p>
    <w:bookmarkEnd w:id="7"/>
    <w:bookmarkStart w:name="z18" w:id="8"/>
    <w:p>
      <w:pPr>
        <w:spacing w:after="0"/>
        <w:ind w:left="0"/>
        <w:jc w:val="both"/>
      </w:pPr>
      <w:r>
        <w:rPr>
          <w:rFonts w:ascii="Times New Roman"/>
          <w:b w:val="false"/>
          <w:i w:val="false"/>
          <w:color w:val="000000"/>
          <w:sz w:val="28"/>
        </w:rPr>
        <w:t xml:space="preserve">
      Осы тұрғын үй көмегін көрсетудің тәртібі мен мөлшері (бұдан әрі – Тәртіп) "Тұрғын үй қатынастары туралы" Қазақстан Республикасының Заңына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қаулысына сәйкес әзірленді.</w:t>
      </w:r>
    </w:p>
    <w:bookmarkEnd w:id="8"/>
    <w:bookmarkStart w:name="z19" w:id="9"/>
    <w:p>
      <w:pPr>
        <w:spacing w:after="0"/>
        <w:ind w:left="0"/>
        <w:jc w:val="left"/>
      </w:pPr>
      <w:r>
        <w:rPr>
          <w:rFonts w:ascii="Times New Roman"/>
          <w:b/>
          <w:i w:val="false"/>
          <w:color w:val="000000"/>
        </w:rPr>
        <w:t xml:space="preserve"> 1-тарау. Тұрғын үй көмегін көрсету тәртібі</w:t>
      </w:r>
    </w:p>
    <w:bookmarkEnd w:id="9"/>
    <w:bookmarkStart w:name="z20" w:id="10"/>
    <w:p>
      <w:pPr>
        <w:spacing w:after="0"/>
        <w:ind w:left="0"/>
        <w:jc w:val="both"/>
      </w:pPr>
      <w:r>
        <w:rPr>
          <w:rFonts w:ascii="Times New Roman"/>
          <w:b w:val="false"/>
          <w:i w:val="false"/>
          <w:color w:val="000000"/>
          <w:sz w:val="28"/>
        </w:rPr>
        <w:t>
      1. Тұрғын үй көмегі жергілікті бюджет қаражаты есебінен Балқаш ауданында орналасқан тұрғын үйде тұрақты тіркелген және нақты тұратын аз қамтылған отбасыларға (азаматтарға), сондай-ақ мемлекеттік тұрғын үй қорынан тұрғын үйді жалдаушыларға (қосымша жалдаушыларға) жергілікті бюджет қаражаты есебінен көрсетіледі:</w:t>
      </w:r>
    </w:p>
    <w:bookmarkEnd w:id="10"/>
    <w:bookmarkStart w:name="z21" w:id="11"/>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1"/>
    <w:bookmarkStart w:name="z22" w:id="12"/>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2"/>
    <w:bookmarkStart w:name="z23" w:id="13"/>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3"/>
    <w:bookmarkStart w:name="z24" w:id="14"/>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4"/>
    <w:bookmarkStart w:name="z25" w:id="15"/>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5"/>
    <w:bookmarkStart w:name="z26" w:id="16"/>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6"/>
    <w:bookmarkStart w:name="z27" w:id="17"/>
    <w:p>
      <w:pPr>
        <w:spacing w:after="0"/>
        <w:ind w:left="0"/>
        <w:jc w:val="both"/>
      </w:pPr>
      <w:r>
        <w:rPr>
          <w:rFonts w:ascii="Times New Roman"/>
          <w:b w:val="false"/>
          <w:i w:val="false"/>
          <w:color w:val="000000"/>
          <w:sz w:val="28"/>
        </w:rPr>
        <w:t>
      3. Тұрғын үй көмегі "Балқаш аудандық жұмыспен қамту және әлеуметтік бағдарламалар бөлімі" мемлекеттік мекемесімен (бұдан әрі – уәкілетті орган) тағайындалады.</w:t>
      </w:r>
    </w:p>
    <w:bookmarkEnd w:id="17"/>
    <w:bookmarkStart w:name="z28" w:id="18"/>
    <w:p>
      <w:pPr>
        <w:spacing w:after="0"/>
        <w:ind w:left="0"/>
        <w:jc w:val="both"/>
      </w:pPr>
      <w:r>
        <w:rPr>
          <w:rFonts w:ascii="Times New Roman"/>
          <w:b w:val="false"/>
          <w:i w:val="false"/>
          <w:color w:val="000000"/>
          <w:sz w:val="28"/>
        </w:rPr>
        <w:t>
      4.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Алматы облысы бойынша филиалы Балқаш аудандық бөлімі (бұдан әрі – Мемлекеттік корпорация) және "электронды үкіметтің" www.egov.kz веб-порталы (бұдан әрі – портал) арқылы жүзеге асырылады.</w:t>
      </w:r>
    </w:p>
    <w:bookmarkEnd w:id="18"/>
    <w:bookmarkStart w:name="z29" w:id="19"/>
    <w:p>
      <w:pPr>
        <w:spacing w:after="0"/>
        <w:ind w:left="0"/>
        <w:jc w:val="both"/>
      </w:pPr>
      <w:r>
        <w:rPr>
          <w:rFonts w:ascii="Times New Roman"/>
          <w:b w:val="false"/>
          <w:i w:val="false"/>
          <w:color w:val="000000"/>
          <w:sz w:val="28"/>
        </w:rPr>
        <w:t>
      4-1. Аз қамтылған отбасы (азамат) (не нотариат куәландырған сенімхат бойынша оның өкілі) тұрғын үй көмегін тағайындау үшін Мемлекеттік корпорацияға немесе порталға тоқсанына бір рет жүгінуге құқылы.</w:t>
      </w:r>
    </w:p>
    <w:bookmarkEnd w:id="19"/>
    <w:bookmarkStart w:name="z30" w:id="20"/>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сегіз жұмыс күнін құрайды.</w:t>
      </w:r>
    </w:p>
    <w:bookmarkEnd w:id="20"/>
    <w:bookmarkStart w:name="z31" w:id="21"/>
    <w:p>
      <w:pPr>
        <w:spacing w:after="0"/>
        <w:ind w:left="0"/>
        <w:jc w:val="both"/>
      </w:pPr>
      <w:r>
        <w:rPr>
          <w:rFonts w:ascii="Times New Roman"/>
          <w:b w:val="false"/>
          <w:i w:val="false"/>
          <w:color w:val="000000"/>
          <w:sz w:val="28"/>
        </w:rPr>
        <w:t>
      5. Аз қамтылған отбасы (азамат) немесе оның өкілі нотариалды куәландырылған сенімхат бойынша Мемлекеттік корпорациясына жүгінуге құқылы немесе тұрғын үй көмегін тағайындау үшін "Электрондық үкіметтің" веб-порталы арқылы өтініш береді және мынадай құжаттарды қоса береді:</w:t>
      </w:r>
    </w:p>
    <w:bookmarkEnd w:id="21"/>
    <w:bookmarkStart w:name="z32" w:id="22"/>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2"/>
    <w:bookmarkStart w:name="z33" w:id="23"/>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3"/>
    <w:bookmarkStart w:name="z34" w:id="24"/>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4"/>
    <w:bookmarkStart w:name="z35" w:id="25"/>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5"/>
    <w:bookmarkStart w:name="z36" w:id="26"/>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6"/>
    <w:bookmarkStart w:name="z37" w:id="27"/>
    <w:p>
      <w:pPr>
        <w:spacing w:after="0"/>
        <w:ind w:left="0"/>
        <w:jc w:val="both"/>
      </w:pPr>
      <w:r>
        <w:rPr>
          <w:rFonts w:ascii="Times New Roman"/>
          <w:b w:val="false"/>
          <w:i w:val="false"/>
          <w:color w:val="000000"/>
          <w:sz w:val="28"/>
        </w:rPr>
        <w:t>
      6) банктік шоты;</w:t>
      </w:r>
    </w:p>
    <w:bookmarkEnd w:id="27"/>
    <w:bookmarkStart w:name="z38" w:id="28"/>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8"/>
    <w:bookmarkStart w:name="z39" w:id="29"/>
    <w:p>
      <w:pPr>
        <w:spacing w:after="0"/>
        <w:ind w:left="0"/>
        <w:jc w:val="both"/>
      </w:pPr>
      <w:r>
        <w:rPr>
          <w:rFonts w:ascii="Times New Roman"/>
          <w:b w:val="false"/>
          <w:i w:val="false"/>
          <w:color w:val="000000"/>
          <w:sz w:val="28"/>
        </w:rPr>
        <w:t>
      8) коммуналдық қызметтерді тұтынуға арналған шоттар;</w:t>
      </w:r>
    </w:p>
    <w:bookmarkEnd w:id="29"/>
    <w:bookmarkStart w:name="z40" w:id="30"/>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30"/>
    <w:bookmarkStart w:name="z41" w:id="31"/>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31"/>
    <w:bookmarkStart w:name="z42" w:id="32"/>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Меншiгiндегi тұрғын үйдiң (Қазақстан Республикасында) болуы немесе болмауы туралы мәлiметтердi көрсетiлетiн қызметтi берушi ақпараттық жүйелер арқылы алады.</w:t>
      </w:r>
    </w:p>
    <w:bookmarkEnd w:id="32"/>
    <w:bookmarkStart w:name="z43" w:id="33"/>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3"/>
    <w:bookmarkStart w:name="z44" w:id="34"/>
    <w:p>
      <w:pPr>
        <w:spacing w:after="0"/>
        <w:ind w:left="0"/>
        <w:jc w:val="both"/>
      </w:pPr>
      <w:r>
        <w:rPr>
          <w:rFonts w:ascii="Times New Roman"/>
          <w:b w:val="false"/>
          <w:i w:val="false"/>
          <w:color w:val="000000"/>
          <w:sz w:val="28"/>
        </w:rPr>
        <w:t>
      5-2. Осы Тәртіптің 5-тармағында көзделген құжаттар топтамасы толық ұсынылмаған жағдайда, Мемлекеттік корпорация қызметкері құжаттарды қабылдаудан бас тарту туралы қолхат береді.</w:t>
      </w:r>
    </w:p>
    <w:bookmarkEnd w:id="34"/>
    <w:bookmarkStart w:name="z45" w:id="35"/>
    <w:p>
      <w:pPr>
        <w:spacing w:after="0"/>
        <w:ind w:left="0"/>
        <w:jc w:val="both"/>
      </w:pPr>
      <w:r>
        <w:rPr>
          <w:rFonts w:ascii="Times New Roman"/>
          <w:b w:val="false"/>
          <w:i w:val="false"/>
          <w:color w:val="000000"/>
          <w:sz w:val="28"/>
        </w:rPr>
        <w:t>
      5-3. Портал арқылы өтініш жасаған жағдайда көрсетілетін қызметті алушының "жеке кабинетіне" мемлекеттік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5"/>
    <w:bookmarkStart w:name="z46" w:id="36"/>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6"/>
    <w:bookmarkStart w:name="z47" w:id="37"/>
    <w:p>
      <w:pPr>
        <w:spacing w:after="0"/>
        <w:ind w:left="0"/>
        <w:jc w:val="both"/>
      </w:pPr>
      <w:r>
        <w:rPr>
          <w:rFonts w:ascii="Times New Roman"/>
          <w:b w:val="false"/>
          <w:i w:val="false"/>
          <w:color w:val="000000"/>
          <w:sz w:val="28"/>
        </w:rPr>
        <w:t>
      5-5.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37"/>
    <w:bookmarkStart w:name="z48" w:id="38"/>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8"/>
    <w:bookmarkStart w:name="z49" w:id="39"/>
    <w:p>
      <w:pPr>
        <w:spacing w:after="0"/>
        <w:ind w:left="0"/>
        <w:jc w:val="both"/>
      </w:pPr>
      <w:r>
        <w:rPr>
          <w:rFonts w:ascii="Times New Roman"/>
          <w:b w:val="false"/>
          <w:i w:val="false"/>
          <w:color w:val="000000"/>
          <w:sz w:val="28"/>
        </w:rPr>
        <w:t>
      6.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9"/>
    <w:bookmarkStart w:name="z50" w:id="40"/>
    <w:p>
      <w:pPr>
        <w:spacing w:after="0"/>
        <w:ind w:left="0"/>
        <w:jc w:val="left"/>
      </w:pPr>
      <w:r>
        <w:rPr>
          <w:rFonts w:ascii="Times New Roman"/>
          <w:b/>
          <w:i w:val="false"/>
          <w:color w:val="000000"/>
        </w:rPr>
        <w:t xml:space="preserve"> 2-тарау. Тұрғын үй көмегін көрсету мөлшері</w:t>
      </w:r>
    </w:p>
    <w:bookmarkEnd w:id="40"/>
    <w:bookmarkStart w:name="z51" w:id="41"/>
    <w:p>
      <w:pPr>
        <w:spacing w:after="0"/>
        <w:ind w:left="0"/>
        <w:jc w:val="both"/>
      </w:pPr>
      <w:r>
        <w:rPr>
          <w:rFonts w:ascii="Times New Roman"/>
          <w:b w:val="false"/>
          <w:i w:val="false"/>
          <w:color w:val="000000"/>
          <w:sz w:val="28"/>
        </w:rPr>
        <w:t xml:space="preserve">
      7.Бір отбасы мүшесіне - пайдалы алаңның 18 шаршы метрі; </w:t>
      </w:r>
    </w:p>
    <w:bookmarkEnd w:id="41"/>
    <w:bookmarkStart w:name="z52" w:id="42"/>
    <w:p>
      <w:pPr>
        <w:spacing w:after="0"/>
        <w:ind w:left="0"/>
        <w:jc w:val="both"/>
      </w:pPr>
      <w:r>
        <w:rPr>
          <w:rFonts w:ascii="Times New Roman"/>
          <w:b w:val="false"/>
          <w:i w:val="false"/>
          <w:color w:val="000000"/>
          <w:sz w:val="28"/>
        </w:rPr>
        <w:t>
      8. Белгіленген нормалар шегіндегі шекті жол берілетін шығыстар үлесі отбасының (азаматтың) жиынтық табысының 10 (он) пайыз мөлшерінде белгіленеді.</w:t>
      </w:r>
    </w:p>
    <w:bookmarkEnd w:id="42"/>
    <w:bookmarkStart w:name="z53" w:id="43"/>
    <w:p>
      <w:pPr>
        <w:spacing w:after="0"/>
        <w:ind w:left="0"/>
        <w:jc w:val="both"/>
      </w:pPr>
      <w:r>
        <w:rPr>
          <w:rFonts w:ascii="Times New Roman"/>
          <w:b w:val="false"/>
          <w:i w:val="false"/>
          <w:color w:val="000000"/>
          <w:sz w:val="28"/>
        </w:rPr>
        <w:t xml:space="preserve">
      9.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 </w:t>
      </w:r>
    </w:p>
    <w:bookmarkEnd w:id="43"/>
    <w:bookmarkStart w:name="z54" w:id="44"/>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4"/>
    <w:bookmarkStart w:name="z55" w:id="45"/>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пайдалану нормасына сәйкес жүргізіледі:</w:t>
      </w:r>
    </w:p>
    <w:bookmarkEnd w:id="45"/>
    <w:bookmarkStart w:name="z56" w:id="46"/>
    <w:p>
      <w:pPr>
        <w:spacing w:after="0"/>
        <w:ind w:left="0"/>
        <w:jc w:val="both"/>
      </w:pPr>
      <w:r>
        <w:rPr>
          <w:rFonts w:ascii="Times New Roman"/>
          <w:b w:val="false"/>
          <w:i w:val="false"/>
          <w:color w:val="000000"/>
          <w:sz w:val="28"/>
        </w:rPr>
        <w:t>
      1)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1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отбасына 1 айға тұтынатын сұйық газ – 10 килограмм (1 кішкене баллон);</w:t>
      </w:r>
    </w:p>
    <w:bookmarkEnd w:id="46"/>
    <w:bookmarkStart w:name="z57" w:id="47"/>
    <w:p>
      <w:pPr>
        <w:spacing w:after="0"/>
        <w:ind w:left="0"/>
        <w:jc w:val="both"/>
      </w:pPr>
      <w:r>
        <w:rPr>
          <w:rFonts w:ascii="Times New Roman"/>
          <w:b w:val="false"/>
          <w:i w:val="false"/>
          <w:color w:val="000000"/>
          <w:sz w:val="28"/>
        </w:rPr>
        <w:t>
      2) электр энергиясын тұтыну нормасы: 1 адамға – 70 киловатт, 2 адамға – 140 киловатт, 3 адамға – 180 киловатт, 4 және одан көп адамға – 210 киловатт;</w:t>
      </w:r>
    </w:p>
    <w:bookmarkEnd w:id="47"/>
    <w:bookmarkStart w:name="z58" w:id="48"/>
    <w:p>
      <w:pPr>
        <w:spacing w:after="0"/>
        <w:ind w:left="0"/>
        <w:jc w:val="both"/>
      </w:pPr>
      <w:r>
        <w:rPr>
          <w:rFonts w:ascii="Times New Roman"/>
          <w:b w:val="false"/>
          <w:i w:val="false"/>
          <w:color w:val="000000"/>
          <w:sz w:val="28"/>
        </w:rPr>
        <w:t>
      3)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48"/>
    <w:bookmarkStart w:name="z59" w:id="49"/>
    <w:p>
      <w:pPr>
        <w:spacing w:after="0"/>
        <w:ind w:left="0"/>
        <w:jc w:val="both"/>
      </w:pPr>
      <w:r>
        <w:rPr>
          <w:rFonts w:ascii="Times New Roman"/>
          <w:b w:val="false"/>
          <w:i w:val="false"/>
          <w:color w:val="000000"/>
          <w:sz w:val="28"/>
        </w:rPr>
        <w:t>
      4)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9"/>
    <w:bookmarkStart w:name="z60" w:id="50"/>
    <w:p>
      <w:pPr>
        <w:spacing w:after="0"/>
        <w:ind w:left="0"/>
        <w:jc w:val="both"/>
      </w:pPr>
      <w:r>
        <w:rPr>
          <w:rFonts w:ascii="Times New Roman"/>
          <w:b w:val="false"/>
          <w:i w:val="false"/>
          <w:color w:val="000000"/>
          <w:sz w:val="28"/>
        </w:rPr>
        <w:t>
      5) қатты тұрмыстық қалдықтарды шығару нормасы: жеткізушілер ұсынған ай сайынғы жарналар туралы шоттары бойынша.</w:t>
      </w:r>
    </w:p>
    <w:bookmarkEnd w:id="50"/>
    <w:bookmarkStart w:name="z61" w:id="51"/>
    <w:p>
      <w:pPr>
        <w:spacing w:after="0"/>
        <w:ind w:left="0"/>
        <w:jc w:val="both"/>
      </w:pPr>
      <w:r>
        <w:rPr>
          <w:rFonts w:ascii="Times New Roman"/>
          <w:b w:val="false"/>
          <w:i w:val="false"/>
          <w:color w:val="000000"/>
          <w:sz w:val="28"/>
        </w:rPr>
        <w:t>
      6) қатты отынды тұтынушылар үшін:пешпен жылытатын тұрғын үйлерге жылыту маусымына – төрт тонна көмір, бар қажетпен жабдықталған пәтерлерді жылыту үшін электр қуатын қолданатындарға төрт тонна көмірдің құны.</w:t>
      </w:r>
    </w:p>
    <w:bookmarkEnd w:id="51"/>
    <w:bookmarkStart w:name="z62" w:id="52"/>
    <w:p>
      <w:pPr>
        <w:spacing w:after="0"/>
        <w:ind w:left="0"/>
        <w:jc w:val="both"/>
      </w:pPr>
      <w:r>
        <w:rPr>
          <w:rFonts w:ascii="Times New Roman"/>
          <w:b w:val="false"/>
          <w:i w:val="false"/>
          <w:color w:val="000000"/>
          <w:sz w:val="28"/>
        </w:rPr>
        <w:t>
      Қатты отынның құнын есептеу кезінде өңірде өткен тоқсанда қалыптасқан орташа баға ескеріледі.</w:t>
      </w:r>
    </w:p>
    <w:bookmarkEnd w:id="52"/>
    <w:bookmarkStart w:name="z63" w:id="53"/>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53"/>
    <w:bookmarkStart w:name="z64" w:id="54"/>
    <w:p>
      <w:pPr>
        <w:spacing w:after="0"/>
        <w:ind w:left="0"/>
        <w:jc w:val="left"/>
      </w:pPr>
      <w:r>
        <w:rPr>
          <w:rFonts w:ascii="Times New Roman"/>
          <w:b/>
          <w:i w:val="false"/>
          <w:color w:val="000000"/>
        </w:rPr>
        <w:t xml:space="preserve"> 3-тарау. Қаржыландыру және тұрғын үй көмегін төлеу тәртібі</w:t>
      </w:r>
    </w:p>
    <w:bookmarkEnd w:id="54"/>
    <w:bookmarkStart w:name="z65" w:id="55"/>
    <w:p>
      <w:pPr>
        <w:spacing w:after="0"/>
        <w:ind w:left="0"/>
        <w:jc w:val="both"/>
      </w:pPr>
      <w:r>
        <w:rPr>
          <w:rFonts w:ascii="Times New Roman"/>
          <w:b w:val="false"/>
          <w:i w:val="false"/>
          <w:color w:val="000000"/>
          <w:sz w:val="28"/>
        </w:rPr>
        <w:t>
      11.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кейін төленеді.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