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255a" w14:textId="74b2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2020 жылғы 2 қарашадағы № 565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2023 жылғы 26 мамырдағы № 65 шешімі. Ақтөбе облысының Әділет департаментінде 2023 жылғы 29 мамырда № 8357 болып тіркелді. Күші жойылды - Ақтөбе облысы Шалқар аудандық мәслихатының 2023 жылғы 15 қыркүйектегі № 105 шешімімен</w:t>
      </w:r>
    </w:p>
    <w:p>
      <w:pPr>
        <w:spacing w:after="0"/>
        <w:ind w:left="0"/>
        <w:jc w:val="both"/>
      </w:pPr>
      <w:r>
        <w:rPr>
          <w:rFonts w:ascii="Times New Roman"/>
          <w:b w:val="false"/>
          <w:i w:val="false"/>
          <w:color w:val="ff0000"/>
          <w:sz w:val="28"/>
        </w:rPr>
        <w:t xml:space="preserve">
      Ескерту. Күші жойылды - Ақтөбе облысы Шалқар аудандық мәслихатының 15.09.2023 </w:t>
      </w:r>
      <w:r>
        <w:rPr>
          <w:rFonts w:ascii="Times New Roman"/>
          <w:b w:val="false"/>
          <w:i w:val="false"/>
          <w:color w:val="ff0000"/>
          <w:sz w:val="28"/>
        </w:rPr>
        <w:t>№ 105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 қарашадағы № 565 (Нормативтік құқықтық актілерді мемлекеттік тіркеу тізілімінде № 7650 тіркелген) </w:t>
      </w:r>
      <w:r>
        <w:rPr>
          <w:rFonts w:ascii="Times New Roman"/>
          <w:b w:val="false"/>
          <w:i w:val="false"/>
          <w:color w:val="000000"/>
          <w:sz w:val="28"/>
        </w:rPr>
        <w:t>шешiмiне</w:t>
      </w:r>
      <w:r>
        <w:rPr>
          <w:rFonts w:ascii="Times New Roman"/>
          <w:b w:val="false"/>
          <w:i w:val="false"/>
          <w:color w:val="000000"/>
          <w:sz w:val="28"/>
        </w:rPr>
        <w:t xml:space="preserve"> келесідей өзгеріс енгiзiлсiн: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26 мамырдағы № 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2020 жылғы 2 қарашадағы № 565 шешімімен бекітілді</w:t>
            </w:r>
          </w:p>
        </w:tc>
      </w:tr>
    </w:tbl>
    <w:p>
      <w:pPr>
        <w:spacing w:after="0"/>
        <w:ind w:left="0"/>
        <w:jc w:val="left"/>
      </w:pPr>
      <w:r>
        <w:rPr>
          <w:rFonts w:ascii="Times New Roman"/>
          <w:b/>
          <w:i w:val="false"/>
          <w:color w:val="000000"/>
        </w:rPr>
        <w:t xml:space="preserve">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000000"/>
          <w:sz w:val="28"/>
        </w:rPr>
        <w:t xml:space="preserve">
      1. Осы Шалқар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субьектілерінің желілеріне қосуға арналған техникалық шарттарды беру жөніндегі қызметтерді және квазимемлекеттік сектор субьектілерінің қызметтерін көрсету, "бір терезе" қағидаты бойынша мемлекеттік қызметтерді, табиғи монополиялар субьектілерінің желілеріне қосуға арналған техникалық шарттарды беру жөніндегі қызметтерді, квазимемлекеттік сектор субьектілерінің қызметтерін көрсетуге өтініштер қабылдау және көрсетілген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Шалқар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"Шалқар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 және ауылдық округтер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Осы Қағидалар Шалқар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(бұдан әрі - "Ардагерлер туралы" Заңы)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Мереке күндерінде әлеуметтік көмек бір рет ақшалай төлем түрінде келесі азаматтарға көрсетіледі:</w:t>
      </w:r>
    </w:p>
    <w:p>
      <w:pPr>
        <w:spacing w:after="0"/>
        <w:ind w:left="0"/>
        <w:jc w:val="both"/>
      </w:pPr>
      <w:r>
        <w:rPr>
          <w:rFonts w:ascii="Times New Roman"/>
          <w:b w:val="false"/>
          <w:i w:val="false"/>
          <w:color w:val="000000"/>
          <w:sz w:val="28"/>
        </w:rPr>
        <w:t>
      1)9 мамыр -Жеңіс күніне орай:</w:t>
      </w:r>
    </w:p>
    <w:p>
      <w:pPr>
        <w:spacing w:after="0"/>
        <w:ind w:left="0"/>
        <w:jc w:val="both"/>
      </w:pPr>
      <w:r>
        <w:rPr>
          <w:rFonts w:ascii="Times New Roman"/>
          <w:b w:val="false"/>
          <w:i w:val="false"/>
          <w:color w:val="000000"/>
          <w:sz w:val="28"/>
        </w:rPr>
        <w:t>
      Ұлы Отан соғысының ардагерлеріне – 2 140 000 (екі миллион бір жүз қырық мың )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мемлекеттердің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"Ардагерлер туралы" Заңның күші қолданылатын басқа да адамдарға, 150 000 (бір жүз елу мың) теңге мөлшерiнде;</w:t>
      </w:r>
    </w:p>
    <w:p>
      <w:pPr>
        <w:spacing w:after="0"/>
        <w:ind w:left="0"/>
        <w:jc w:val="both"/>
      </w:pPr>
      <w:r>
        <w:rPr>
          <w:rFonts w:ascii="Times New Roman"/>
          <w:b w:val="false"/>
          <w:i w:val="false"/>
          <w:color w:val="000000"/>
          <w:sz w:val="28"/>
        </w:rPr>
        <w:t>
      1941 жылғы 22 маусым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-100 000 (бір жүз мың) теңге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алушы және жасына байланысты зейнетақы алушылар қатарындағы мүгедектігі бар адамдарға - 50 000 (елу мың) теңге мөлшерінде ;</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1993 жылғы 14 сәуірдегі "Жаппай саяси қуғын-сүргіндер құрбандарын ақтау туралы" Заңымен белгіленген адамдарға - 120000 (бір жүз жиырма мың) теңге мөлшерінде;</w:t>
      </w:r>
    </w:p>
    <w:p>
      <w:pPr>
        <w:spacing w:after="0"/>
        <w:ind w:left="0"/>
        <w:jc w:val="both"/>
      </w:pPr>
      <w:r>
        <w:rPr>
          <w:rFonts w:ascii="Times New Roman"/>
          <w:b w:val="false"/>
          <w:i w:val="false"/>
          <w:color w:val="000000"/>
          <w:sz w:val="28"/>
        </w:rPr>
        <w:t>
      7. Өмірдегі қиын жағдайға тап болған алушыларға әлеуметтік көмек бір рет және (немесе) мерзімді (ай сайын) көрсетіледі:</w:t>
      </w:r>
    </w:p>
    <w:p>
      <w:pPr>
        <w:spacing w:after="0"/>
        <w:ind w:left="0"/>
        <w:jc w:val="both"/>
      </w:pPr>
      <w:r>
        <w:rPr>
          <w:rFonts w:ascii="Times New Roman"/>
          <w:b w:val="false"/>
          <w:i w:val="false"/>
          <w:color w:val="000000"/>
          <w:sz w:val="28"/>
        </w:rPr>
        <w:t>
      1) келесі негіздер бойынша өмірлік қиын жағдайда деп танылған адамдарға (отбасыларға):</w:t>
      </w:r>
    </w:p>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 қадағалаусыз қалуы, оның ішінде девиантты мінез-құлық;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болу-адамның (отбасының) ең төменгі күнкөріс деңгейі шамасының бір еселік мөлшерінен аспайтын жан басына шаққандағы орташа табысы есепке алынып, бір рет 140000 (бір жүз қырық мың) теңге мөлшерінде;</w:t>
      </w:r>
    </w:p>
    <w:p>
      <w:pPr>
        <w:spacing w:after="0"/>
        <w:ind w:left="0"/>
        <w:jc w:val="both"/>
      </w:pPr>
      <w:r>
        <w:rPr>
          <w:rFonts w:ascii="Times New Roman"/>
          <w:b w:val="false"/>
          <w:i w:val="false"/>
          <w:color w:val="000000"/>
          <w:sz w:val="28"/>
        </w:rPr>
        <w:t>
      2) әлеуметтік мәні бар аурулары бар азаматтар, атап айтқанда:</w:t>
      </w:r>
    </w:p>
    <w:p>
      <w:pPr>
        <w:spacing w:after="0"/>
        <w:ind w:left="0"/>
        <w:jc w:val="both"/>
      </w:pPr>
      <w:r>
        <w:rPr>
          <w:rFonts w:ascii="Times New Roman"/>
          <w:b w:val="false"/>
          <w:i w:val="false"/>
          <w:color w:val="000000"/>
          <w:sz w:val="28"/>
        </w:rPr>
        <w:t>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"Шалқар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3) көп балалы отбасыларға, аз қамтылған азаматтарға арызы бойынша, бір рет, жан басына шаққандағы орташа табыстың біржолғы ең төменгі күнкөріс деңгейінен аспайтын мөлшерін ескере отырып- 140000 (бір жүз қырық мың) теңге мөлшерінде;</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азаматтарға (отбасына ) не оның мүлкіне зиян келуі не әлеуметтік мәні бар аурулардың болуы жағдайында жан басына шаққандағы табысы есепке алынбай бір рет – 200 (екі жүз) айлық есептік көрсеткіш мөлшерінде.</w:t>
      </w:r>
    </w:p>
    <w:p>
      <w:pPr>
        <w:spacing w:after="0"/>
        <w:ind w:left="0"/>
        <w:jc w:val="both"/>
      </w:pPr>
      <w:r>
        <w:rPr>
          <w:rFonts w:ascii="Times New Roman"/>
          <w:b w:val="false"/>
          <w:i w:val="false"/>
          <w:color w:val="000000"/>
          <w:sz w:val="28"/>
        </w:rPr>
        <w:t>
      8.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Өмірлік қиын жағдай туындаған кезде азаматтарды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 негіздеме болып табылады.</w:t>
      </w:r>
    </w:p>
    <w:p>
      <w:pPr>
        <w:spacing w:after="0"/>
        <w:ind w:left="0"/>
        <w:jc w:val="both"/>
      </w:pPr>
      <w:r>
        <w:rPr>
          <w:rFonts w:ascii="Times New Roman"/>
          <w:b w:val="false"/>
          <w:i w:val="false"/>
          <w:color w:val="000000"/>
          <w:sz w:val="28"/>
        </w:rPr>
        <w:t>
      9. Табиғи зілзала немесе өрт салдарынан өмірдегі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өмірдегі қиын жағдайлар туындаған сәттен бастап алты айдан кеш емес.</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3-тарау. Әлеуметтік көмекті көрсету тәртібі</w:t>
      </w:r>
    </w:p>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бекіткен тізім бойынша көрсетіледі.</w:t>
      </w:r>
    </w:p>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 әкіміне мынадай құжаттармен қоса өтініш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w:t>
      </w:r>
    </w:p>
    <w:p>
      <w:pPr>
        <w:spacing w:after="0"/>
        <w:ind w:left="0"/>
        <w:jc w:val="both"/>
      </w:pPr>
      <w:r>
        <w:rPr>
          <w:rFonts w:ascii="Times New Roman"/>
          <w:b w:val="false"/>
          <w:i w:val="false"/>
          <w:color w:val="000000"/>
          <w:sz w:val="28"/>
        </w:rPr>
        <w:t>
      3) өмірде қиын жағдайдың туындағанын растайтын акт және /немесе құжат.</w:t>
      </w:r>
    </w:p>
    <w:p>
      <w:pPr>
        <w:spacing w:after="0"/>
        <w:ind w:left="0"/>
        <w:jc w:val="both"/>
      </w:pPr>
      <w:r>
        <w:rPr>
          <w:rFonts w:ascii="Times New Roman"/>
          <w:b w:val="false"/>
          <w:i w:val="false"/>
          <w:color w:val="000000"/>
          <w:sz w:val="28"/>
        </w:rPr>
        <w:t>
      Құжаттар салыстырып тексеру үшін төлнұсқамен ұсынылады, содан соң құжаттардың төлнұсқасы көрсетілетін қызметті алушыға қайтарылады.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қала,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ауылдық округ әкіміне жібереді.</w:t>
      </w:r>
    </w:p>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both"/>
      </w:pPr>
      <w:r>
        <w:rPr>
          <w:rFonts w:ascii="Times New Roman"/>
          <w:b w:val="false"/>
          <w:i w:val="false"/>
          <w:color w:val="000000"/>
          <w:sz w:val="28"/>
        </w:rPr>
        <w:t>
      15.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17. Уәкiлеттi орган учаскелiк комиссиядан немесе қала,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19. Уәкiлеттi орган өтiнiш берушiнiң әлеуметтiк көмек алуға қажетті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Қағиданың 15 және 16 тармақтарында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p>
      <w:pPr>
        <w:spacing w:after="0"/>
        <w:ind w:left="0"/>
        <w:jc w:val="both"/>
      </w:pPr>
      <w:r>
        <w:rPr>
          <w:rFonts w:ascii="Times New Roman"/>
          <w:b w:val="false"/>
          <w:i w:val="false"/>
          <w:color w:val="000000"/>
          <w:sz w:val="28"/>
        </w:rPr>
        <w:t>
      21.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Шалқар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22. Әлеуметтiк көмек ұсынуға шығыстарды қаржыландыру Шалқар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4-тарау. Көрсетiлетiн әлеуметтiк көмектi тоқтату және қайтару үшiн негiздер</w:t>
      </w:r>
    </w:p>
    <w:p>
      <w:pPr>
        <w:spacing w:after="0"/>
        <w:ind w:left="0"/>
        <w:jc w:val="both"/>
      </w:pPr>
      <w:r>
        <w:rPr>
          <w:rFonts w:ascii="Times New Roman"/>
          <w:b w:val="false"/>
          <w:i w:val="false"/>
          <w:color w:val="000000"/>
          <w:sz w:val="28"/>
        </w:rPr>
        <w:t>
      23.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Шалқар ауданының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p>
      <w:pPr>
        <w:spacing w:after="0"/>
        <w:ind w:left="0"/>
        <w:jc w:val="both"/>
      </w:pPr>
      <w:r>
        <w:rPr>
          <w:rFonts w:ascii="Times New Roman"/>
          <w:b w:val="false"/>
          <w:i w:val="false"/>
          <w:color w:val="000000"/>
          <w:sz w:val="28"/>
        </w:rPr>
        <w:t>
      24. Артық төленген сомалар ерiктi немесе Қазақстан Республикасының заңнамасында белгіленген өзгеше тәртіппен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25.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