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28c7" w14:textId="c3e2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2020 жылғы 23 қыркүйектегі № 424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21 маусымдағы № 41 шешімі. Ақтөбе облысының Әділет департаментінде 2023 жылғы 22 маусымда № 8371 болып тіркелді. Күші жойылды - Ақтөбе облысы Алға аудандық мәслихатының 2023 жылғы 16 қарашадағы № 78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16.11.2023 № 78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Алға аудандық мәслихаты ШЕШТІ:</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"Алға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2020 жылғы 23 қыркүйектегі № 424 (нормативтік құқықтық актілердің мемлекеттік тіркеу Тізілімінде № 7504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Алға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2 140 000 (екі миллион жүз қырық мың) теңге мөлшерiнде;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 – ақ ядролық сынақтарға тiкелей қатысқан адамдарға – 230 000 (екі жүз отыз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230 000 (екі жүз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230 000 (екі жүз отыз мың) теңге мөлшерiнде;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230 000 (екі жүз отыз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230 000 (екі жүз отыз мың) теңге мөлшерiнде;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230 000 (екі жүз отыз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150 000 (жүз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қайтыс болған Ұлы Отан соғысы ардагерлерінің екінші рет некеге тұрмаған зайыбына (жұбайына) – 100 000 (жүз мың) теңге мөлшерiнде;</w:t>
      </w:r>
    </w:p>
    <w:p>
      <w:pPr>
        <w:spacing w:after="0"/>
        <w:ind w:left="0"/>
        <w:jc w:val="both"/>
      </w:pPr>
      <w:r>
        <w:rPr>
          <w:rFonts w:ascii="Times New Roman"/>
          <w:b w:val="false"/>
          <w:i w:val="false"/>
          <w:color w:val="000000"/>
          <w:sz w:val="28"/>
        </w:rPr>
        <w:t>
      Ауғанстандағы ұрыс қимылдарында қаза тапқан не сол кезеңде жараланудың, контузия алудың, мертігудің немесе ауруға шалдығудың салдарынан қайтыс болған екінші рет некеге тұрмаған әскери қызметшiлердiң жұбайларына – 100 000 (жүз мың) теңге мөлшерiнде.";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мазмұндағы 3) тармақшамен толықтырылсын:</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Қазақстандағы 1986 жылғы 17-18 желтоқсан оқиғаларына қатысып, Қазақстан Республикасының 1993 жылғы 14 сәуірдегі "Жаппай саяси қуғын-сүргіндер құрбандарын ақтау туралы" Заңымен белгіленген адамдарға – 120 000 (жүз жиырма мың) теңге мөлшерiнде.";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3) тармақшасы мынадай жаңа редакцияда жазылсын:</w:t>
      </w:r>
    </w:p>
    <w:p>
      <w:pPr>
        <w:spacing w:after="0"/>
        <w:ind w:left="0"/>
        <w:jc w:val="both"/>
      </w:pPr>
      <w:r>
        <w:rPr>
          <w:rFonts w:ascii="Times New Roman"/>
          <w:b w:val="false"/>
          <w:i w:val="false"/>
          <w:color w:val="000000"/>
          <w:sz w:val="28"/>
        </w:rPr>
        <w:t>
      "3) амбулаторлық емдеудегі онкологиялық аурулармен ауыратын және туберкулез ауруынан зардап шегетін тұлғаларға –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кәсіпорны ұсынған тізімдеріне, сондай-ақ адамның иммунитет тапшылығы вирусы тудыратын жұқпасы бар тұлғаларға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уақытқа – 10 (он) айлық есептік көрсеткіш мөлшерінде;".</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сәуірден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