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6bfb" w14:textId="6726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2018 жылғы 28 ақпандағы № 298 "Ақтөбе қаласының аз қамтамасыз етілген отбасыларына (азаматтарға) тұрғын үй көмегін көрсетудің мөлшерін және тәртібін айқындау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2023 жылғы 14 желтоқсандағы № 111 шешімі. Ақтөбе облысының Әділет департаментінде 2023 жылғы 25 желтоқсанда № 8477 болып тіркелді. Күші жойылды - Ақтөбе облысы Ақтөбе қалалық мәслихатының 2024 жылғы 30 мамырдағы № 172 шешімімен</w:t>
      </w:r>
    </w:p>
    <w:p>
      <w:pPr>
        <w:spacing w:after="0"/>
        <w:ind w:left="0"/>
        <w:jc w:val="both"/>
      </w:pPr>
      <w:r>
        <w:rPr>
          <w:rFonts w:ascii="Times New Roman"/>
          <w:b w:val="false"/>
          <w:i w:val="false"/>
          <w:color w:val="ff0000"/>
          <w:sz w:val="28"/>
        </w:rPr>
        <w:t xml:space="preserve">
      Ескерту. Күші жойылды - Ақтөбе облысы Ақтөбе қалалық мәслихатының 30.05.2024 № 172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Ақтөбе қалалық мәслихаты ШЕШТІ: </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3-1-181 болып тіркелген)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айқындалған, </w:t>
      </w:r>
      <w:r>
        <w:rPr>
          <w:rFonts w:ascii="Times New Roman"/>
          <w:b w:val="false"/>
          <w:i w:val="false"/>
          <w:color w:val="000000"/>
          <w:sz w:val="28"/>
        </w:rPr>
        <w:t>Ақтөбе қаласының аз қамтамасыз етілген отбасыларына (азаматтарға) тұрғын үй көмегін көрсетудің мөлшерін және тәртібінде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9)-тармақшасы келесі мазмұндағы жаңа редакцияда жазылсын:</w:t>
      </w:r>
    </w:p>
    <w:p>
      <w:pPr>
        <w:spacing w:after="0"/>
        <w:ind w:left="0"/>
        <w:jc w:val="both"/>
      </w:pPr>
      <w:r>
        <w:rPr>
          <w:rFonts w:ascii="Times New Roman"/>
          <w:b w:val="false"/>
          <w:i w:val="false"/>
          <w:color w:val="000000"/>
          <w:sz w:val="28"/>
        </w:rPr>
        <w:t xml:space="preserve">
      "9)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295/НҚ (Нормативтiк құқықтық актiлердi мемлекеттiк тiркеу тiзiлiмiнде № 33200 болып тiркелген)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p>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