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bfa9" w14:textId="9c9b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маусымдағы № 8С-4/1 шешімі. Ақмола облысының Әділет департаментінде 2023 жылғы 19 маусымда № 8585-03 болып тіркелді. Күші жойылды - Ақмола облысы Бурабай аудандық мәслихатының 2023 жылғы 25 желтоқсандағы № 8С-12/2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