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5979" w14:textId="fdf5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Щучинск қаласының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2023 жылғы 21 шілдедегі № а-7/275 қаулысы және Ақмола облысы Бурабай аудандық мәслихатының 2023 жылғы 21 шілдедегі № 8С-6/3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2023 жылғы 28 сәуірдегі қорытындысы негізінде, Бурабай ауданының әкімдігі ҚАУЛЫ ЕТЕДІ және Бурабай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Щучинск қаласының келесі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Заречный 1 линия шағын ауданы 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Октябрьская көшесін Еркін Әуелбеков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Коммунистическая көшесін Рақымжан Қошқарбаев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Трудовая көшесін Талғат Бигелдинов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С. Разин көшесін Балуан Шолақ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Пугачев көшесін Марфуға Бектемірова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Едомский көшесін Бауыржан Момышұлы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Абай Құнанбаев көшесін Қылшақты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Бурабай ауданы әкімдігінің қаулысы мен Бурабай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