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2aed" w14:textId="8cb2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2023 жылғы 24 қазандағы № 8С-9/3 шешімі. Ақмола облысының Әділет департаментінде 2023 жылғы 27 қазанда № 8638-03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мәслихатының кейбір шешімдерінің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"Шортанды ауданында тұрғын үй көмегін көрсетудің мөлшерін және тәртібін айқындау туралы" Шортанды аудандық мәслихатының 2022 жылғы 18 наурыздағы № 7С-20/3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27276 болып тіркелген);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"Шортанды аудандық мәслихатының 2022 жылғы 18 наурыздағы № 7С-20/3 "Шортанды ауданында тұрғын үй көмегін көрсетудің мөлшерін және тәртібін айқындау туралы" шешіміне өзгерістер енгізу туралы" Шортанды аудандық мәслихатының 2023 жылғы 6 сәуірдегі № 8С-2/5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8538-03 болып тіркелген).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