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88885" w14:textId="8f888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Есіл ауданының елді мекендерінде салық салу объектіcінің орналасуын ескеретін аймаққа бөлу коэффициенттерін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Есіл ауданы әкімдігінің 2023 жылғы 22 қарашадағы № а-11/255 қаулысы. Ақмола облысының Әділет департаментінде 2023 жылғы 24 қарашада № 8651-03 болып тіркелді. Күші жойылды - Ақмола облысы Есіл ауданы әкімдігінің 2025 жылғы 4 қарашадағы № А-11/208 қаулысымен.</w:t>
      </w:r>
    </w:p>
    <w:p>
      <w:pPr>
        <w:spacing w:after="0"/>
        <w:ind w:left="0"/>
        <w:jc w:val="both"/>
      </w:pPr>
      <w:r>
        <w:rPr>
          <w:rFonts w:ascii="Times New Roman"/>
          <w:b w:val="false"/>
          <w:i w:val="false"/>
          <w:color w:val="ff0000"/>
          <w:sz w:val="28"/>
        </w:rPr>
        <w:t>
      Ескерту. 01.01.2024 бастап қолданысқа енгізіледі - осы қаулының 4-тармағымен.</w:t>
      </w:r>
    </w:p>
    <w:p>
      <w:pPr>
        <w:spacing w:after="0"/>
        <w:ind w:left="0"/>
        <w:jc w:val="both"/>
      </w:pPr>
      <w:r>
        <w:rPr>
          <w:rFonts w:ascii="Times New Roman"/>
          <w:b w:val="false"/>
          <w:i w:val="false"/>
          <w:color w:val="000000"/>
          <w:sz w:val="28"/>
        </w:rPr>
        <w:t xml:space="preserve">
      Ескерту. Күші жойылды - Ақмола облысы Есіл ауданы әкімдігінің 04.11.2025 </w:t>
      </w:r>
      <w:r>
        <w:rPr>
          <w:rFonts w:ascii="Times New Roman"/>
          <w:b w:val="false"/>
          <w:i w:val="false"/>
          <w:color w:val="000000"/>
          <w:sz w:val="28"/>
        </w:rPr>
        <w:t>№ А-11/208</w:t>
      </w:r>
      <w:r>
        <w:rPr>
          <w:rFonts w:ascii="Times New Roman"/>
          <w:b w:val="false"/>
          <w:i w:val="false"/>
          <w:color w:val="000000"/>
          <w:sz w:val="28"/>
        </w:rPr>
        <w:t xml:space="preserve"> (01.01.2026 бастап қолданысқа енгізіледі) қаулысымен.</w:t>
      </w:r>
    </w:p>
    <w:bookmarkStart w:name="z1" w:id="0"/>
    <w:p>
      <w:pPr>
        <w:spacing w:after="0"/>
        <w:ind w:left="0"/>
        <w:jc w:val="both"/>
      </w:pPr>
      <w:r>
        <w:rPr>
          <w:rFonts w:ascii="Times New Roman"/>
          <w:b w:val="false"/>
          <w:i w:val="false"/>
          <w:color w:val="000000"/>
          <w:sz w:val="28"/>
        </w:rPr>
        <w:t>
      "Салық және бюджетке төленетін басқа да міндетті төлемдер туралы (Салық кодексі)" Қазақстан Республикасы Кодексінің 529-бабының 6-тармағына, "Қазақстан Республикасындағы жергілікті мемлекеттік басқару және өзін-өзі басқару туралы" Қазақстан Республикасының Заңына сәйкес, Есіл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Есіл ауданының елді мекендерінде салық салу объектіcінің орналасуын ескеретін аймаққа бөлу коэффициенттері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"Есіл ауданының елді мекендерінде салық салу объектіcінің орналасуын ескеретін аймаққа бөлу коэффициенттерін бекіту туралы" Есіл ауданы әкімдігінің 2021 жылғы 26 қарашадағы № а-11/253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25465 болып тіркелген) күші жойылды деп танылсын.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жетекшілік ететін аудан әкімінің орынбасарына жүктелсін.</w:t>
      </w:r>
    </w:p>
    <w:bookmarkEnd w:id="3"/>
    <w:bookmarkStart w:name="z5" w:id="4"/>
    <w:p>
      <w:pPr>
        <w:spacing w:after="0"/>
        <w:ind w:left="0"/>
        <w:jc w:val="both"/>
      </w:pPr>
      <w:r>
        <w:rPr>
          <w:rFonts w:ascii="Times New Roman"/>
          <w:b w:val="false"/>
          <w:i w:val="false"/>
          <w:color w:val="000000"/>
          <w:sz w:val="28"/>
        </w:rPr>
        <w:t>
      4. Осы қаулы 2024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Есіл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С.Балжанов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әкімдігінің</w:t>
            </w:r>
            <w:r>
              <w:br/>
            </w:r>
            <w:r>
              <w:rPr>
                <w:rFonts w:ascii="Times New Roman"/>
                <w:b w:val="false"/>
                <w:i w:val="false"/>
                <w:color w:val="000000"/>
                <w:sz w:val="20"/>
              </w:rPr>
              <w:t>2023 жылғы 22 қарашадағы</w:t>
            </w:r>
            <w:r>
              <w:br/>
            </w:r>
            <w:r>
              <w:rPr>
                <w:rFonts w:ascii="Times New Roman"/>
                <w:b w:val="false"/>
                <w:i w:val="false"/>
                <w:color w:val="000000"/>
                <w:sz w:val="20"/>
              </w:rPr>
              <w:t>№ а-11/255 қаулысына</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Есіл ауданының Есіл қаласында салық салу объектіcінің орналасуын ескеретін аймаққа бөлу коэффициенттері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ауданының Есіл қаласында салық салу объектісінің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Аймаққа бөлу коэффициенттері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шағын ауданы Батыс шағын ауданы Тың игерушілер көшесі Қайым Мұхамедханов көшесі Баубек Бұлқышев көшесі Хамит Ерғалиев көшесі Шоқан Уәлиханов атындағы көшесі Кәукен Кенжетаев көшесі Оңтүстік көшесі Чапаев көшесі Жібек жолы көшесі Ақжол көшесі Алматы көшесі Есіл көшесі Еңбекшілер көшесі Ыбырай Алтынсарин көшесі Бейбітшілік шағын ауданы Промзона көшесі Шайдахмет Серғазин көшесі Бірлік көшесі Ақан сері көшесі Өндіріс даңғылы Мәншүк Мәметова көшесі 432 км көшесі Ұлы дала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Иманов көшесі Ватутин көшесі Тәуелсіздік көшесі Төле би көшесі Нүркен Әбдіров көшесі Құрылысшылар көшесі Абай Құнанбаев көшесі Қажымұқан Мұнайтпасов атындағы көшесі Әлия Молдағұлова атындағы көшесі Александр Пушкин атындағы көшесі Ғарышкерлер көшесі Мұхтар Әуезов көшесі Достық көшесі Әйтеке би көшесі Әлихан Бөкейханов көшесі Жеңіс көшесі Жамбыл Жабаев көшесі Макаренко көшесі Рысбек Мырзашев көшесі Ишхан Сарибекян көшесі Қазыбек би көшесі Гагарин көшесі Николай Самохвалов атындағы шағын ауданы Дінмұхаммед Қонаев атындағы көшесі Сайлау Серіков көшесі Абылай хан көшесі Солтүстік шағын ауданы Жаңа жол көшесі Бауыржан Момышұлы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әкімдігінің</w:t>
            </w:r>
            <w:r>
              <w:br/>
            </w:r>
            <w:r>
              <w:rPr>
                <w:rFonts w:ascii="Times New Roman"/>
                <w:b w:val="false"/>
                <w:i w:val="false"/>
                <w:color w:val="000000"/>
                <w:sz w:val="20"/>
              </w:rPr>
              <w:t>2023 жылғы 22 қарашадағы</w:t>
            </w:r>
            <w:r>
              <w:br/>
            </w:r>
            <w:r>
              <w:rPr>
                <w:rFonts w:ascii="Times New Roman"/>
                <w:b w:val="false"/>
                <w:i w:val="false"/>
                <w:color w:val="000000"/>
                <w:sz w:val="20"/>
              </w:rPr>
              <w:t>№ а-11/255 қаулысына</w:t>
            </w:r>
            <w:r>
              <w:br/>
            </w:r>
            <w:r>
              <w:rPr>
                <w:rFonts w:ascii="Times New Roman"/>
                <w:b w:val="false"/>
                <w:i w:val="false"/>
                <w:color w:val="000000"/>
                <w:sz w:val="20"/>
              </w:rPr>
              <w:t>2-қосымша</w:t>
            </w:r>
          </w:p>
        </w:tc>
      </w:tr>
    </w:tbl>
    <w:bookmarkStart w:name="z9" w:id="6"/>
    <w:p>
      <w:pPr>
        <w:spacing w:after="0"/>
        <w:ind w:left="0"/>
        <w:jc w:val="left"/>
      </w:pPr>
      <w:r>
        <w:rPr>
          <w:rFonts w:ascii="Times New Roman"/>
          <w:b/>
          <w:i w:val="false"/>
          <w:color w:val="000000"/>
        </w:rPr>
        <w:t xml:space="preserve"> Есіл ауданының ауылдық елді мекендерінде салық салу объектіcінің орналасуын ескеретін аймаққа бөлу коэффициенттері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ауданының ауылдық елді мекендерінде салық салу объектісінің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Аймаққа бөлу коэффициенттері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Ақсай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Бұзылық ауылы, Бұзылық ауылдық округі Сұрған ауылы, Бұзылық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Двуречный ауылы, Двуречный ауылдық округі Приишимка ауылы, Двуречный ауылдық округі Курский ауылы, Двуречный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Біртал ауылы, Интернациональный ауылдық округі Интернациональный ауылы, Интернациональный ауылдық округі Алматинский ауылы, Интернациональный ауылдық округі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ауылы, Қаракөл ауылдық округі Речной ауылы, Қаракөл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Юбилейный ауылы, Юбилейный ауылдық округі Ейский ауылы, Юбилейный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Красивое ауылы, Красивинский ауылдық округі Ленинский ауылы, Красивинский ауылдық округі Құмай ауылы, Красивинский ауылдық округі Красивое станциясы, Красивинский ауылдық округі Ярославка ауылы, Красивинский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Свободный ауылы, Свободный ауылдық округі Раздольный ауылы, Свободный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Жаныспай ауылы, Жаныспай ауылдық округі Ковыльный ауылы, Жаныспай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Знаменка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ауылы, Заречный ауылдық округі Дальний ауылы, Заречный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Московский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Красногорский кенті Игілік ауылы, Красногорский кенті Калачи ауылы, Красногорский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