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dfbd" w14:textId="6d3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2021 жылғы 15 ақпандағы № 2/2 "Есіл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6 маусымдағы № 8С-4/3 шешімі. Ақмола облысының Әділет департаментінде 2023 жылғы 8 маусымда № 8580-03 болып тіркелді. Күші жойылды - Ақмола облысы Есіл аудандық мәслихатының 2023 жылғы 15 қыркүйектегі № 8С-9/3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8С-9/3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ауданында тұрғын үй көмегін көрсету мөлшерін және тәртібін айқындау туралы" 2021 жылғы 15 ақпандағы № 2/2 (Нормативтік құқықтық актілерді мемлекеттік тіркеу тізілімінде № 8366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""КЕЛІСІЛДІ" Есіл ауданының әкімі" деген сөздер ""КЕЛІСІЛДІ" Есіл ауданының әкімдігі"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тармақтың төртінші абзацы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отбасының (азаматтың) жиынтық табысына 10 (он) пайыз мөлшерінде белгіленеді.".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