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c69e" w14:textId="791c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Есіл ауданы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2023 жылғы 16 мамырдағы № 8С-3/6 шешімі. Ақмола облысының Әділет департаментінде 2023 жылғы 19 мамырда № 8562-03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жылға арналған Есіл ауданы бойынша кондоминиум объектісін басқаруға және кондоминиум объектісінің ортақ мүлкін күтіп-ұстауға арналған шығыстардың ең төмен мөлшері – ай сайын бір шаршы метр үшін 20,23 теңге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Есіл 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