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6254" w14:textId="4a46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ауданында әлеуметтiк көмек көрсетудің, оның мөлшерлерiн белгiлеудің және мұқтаж азаматтардың жекелеген санаттарының тiзбесiн айқындаудың қағидаларын бекiту туралы</w:t>
      </w:r>
    </w:p>
    <w:p>
      <w:pPr>
        <w:spacing w:after="0"/>
        <w:ind w:left="0"/>
        <w:jc w:val="both"/>
      </w:pPr>
      <w:r>
        <w:rPr>
          <w:rFonts w:ascii="Times New Roman"/>
          <w:b w:val="false"/>
          <w:i w:val="false"/>
          <w:color w:val="000000"/>
          <w:sz w:val="28"/>
        </w:rPr>
        <w:t>Ақмола облысы Біржан сал ауданы мәслихатының 2023 жылғы 26 желтоқсандағы № С-8/5 шешімі. Ақмола облысының Әділет департаментінде 2024 жылғы 18 қантарда № 8689-03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Біржан сал ауданында әлеуметтiк көмек көрсетудің, оның мөлшерлерiн белгiлеудің және мұқтаж азаматтардың жекелеген санаттарының тiзбесiн айқындаудың қағидалары осы шешімнің қосымшасына сәйкес бекiтілсін.</w:t>
      </w:r>
    </w:p>
    <w:bookmarkEnd w:id="1"/>
    <w:bookmarkStart w:name="z3" w:id="2"/>
    <w:p>
      <w:pPr>
        <w:spacing w:after="0"/>
        <w:ind w:left="0"/>
        <w:jc w:val="both"/>
      </w:pPr>
      <w:r>
        <w:rPr>
          <w:rFonts w:ascii="Times New Roman"/>
          <w:b w:val="false"/>
          <w:i w:val="false"/>
          <w:color w:val="000000"/>
          <w:sz w:val="28"/>
        </w:rPr>
        <w:t>
      2. Біржан сал ауданы мәслихатының келесі шешімдерінің күші жойылды деп танылсын:</w:t>
      </w:r>
    </w:p>
    <w:bookmarkEnd w:id="2"/>
    <w:p>
      <w:pPr>
        <w:spacing w:after="0"/>
        <w:ind w:left="0"/>
        <w:jc w:val="both"/>
      </w:pPr>
      <w:r>
        <w:rPr>
          <w:rFonts w:ascii="Times New Roman"/>
          <w:b w:val="false"/>
          <w:i w:val="false"/>
          <w:color w:val="000000"/>
          <w:sz w:val="28"/>
        </w:rPr>
        <w:t xml:space="preserve">
      1) "Біржан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Біржан сал ауданы мәслихатының 2021 жылғы 2 ақпандағы № С-2/2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8352 болып тіркелген);</w:t>
      </w:r>
    </w:p>
    <w:p>
      <w:pPr>
        <w:spacing w:after="0"/>
        <w:ind w:left="0"/>
        <w:jc w:val="both"/>
      </w:pPr>
      <w:r>
        <w:rPr>
          <w:rFonts w:ascii="Times New Roman"/>
          <w:b w:val="false"/>
          <w:i w:val="false"/>
          <w:color w:val="000000"/>
          <w:sz w:val="28"/>
        </w:rPr>
        <w:t xml:space="preserve">
      2) "Біржан сал ауданы мәслихатының 2021 жылғы 2 ақпандағы № С-2/2 "Біржан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Біржан сал ауданы мәслихатының 2022 жылғы 30 қарашадағы № С-23/17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31024 болып тіркелген).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Н.Куатова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w:t>
            </w:r>
            <w:r>
              <w:br/>
            </w:r>
            <w:r>
              <w:rPr>
                <w:rFonts w:ascii="Times New Roman"/>
                <w:b w:val="false"/>
                <w:i w:val="false"/>
                <w:color w:val="000000"/>
                <w:sz w:val="20"/>
              </w:rPr>
              <w:t>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С-8/5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Біржан сал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Біржан сал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Біржан сал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Біржан сал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Біржан сал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Біржан сал ауданы мәслихатының 29.05.2025 </w:t>
      </w:r>
      <w:r>
        <w:rPr>
          <w:rFonts w:ascii="Times New Roman"/>
          <w:b w:val="false"/>
          <w:i w:val="false"/>
          <w:color w:val="000000"/>
          <w:sz w:val="28"/>
        </w:rPr>
        <w:t>№ С-23/5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Қағидалар Біржан сал ауданының аумағында тұрақты тұратын адамдарға қолданылады.</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Start w:name="z11" w:id="7"/>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Біржан сал ауданы мәслихатының 29.05.2025 </w:t>
      </w:r>
      <w:r>
        <w:rPr>
          <w:rFonts w:ascii="Times New Roman"/>
          <w:b w:val="false"/>
          <w:i w:val="false"/>
          <w:color w:val="000000"/>
          <w:sz w:val="28"/>
        </w:rPr>
        <w:t>№ С-23/5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күндердің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31 мамыр – Саяси қуғын - сүргін және ашаршылық құрбандарын еске алу күні;</w:t>
      </w:r>
    </w:p>
    <w:p>
      <w:pPr>
        <w:spacing w:after="0"/>
        <w:ind w:left="0"/>
        <w:jc w:val="both"/>
      </w:pPr>
      <w:r>
        <w:rPr>
          <w:rFonts w:ascii="Times New Roman"/>
          <w:b w:val="false"/>
          <w:i w:val="false"/>
          <w:color w:val="000000"/>
          <w:sz w:val="28"/>
        </w:rPr>
        <w:t>
      6) 29 тамыз – Семей ядролық сынақ полигонының жабылған күні;</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9) 16 желтоқсан – Тəуелсіздік күні.</w:t>
      </w:r>
    </w:p>
    <w:bookmarkStart w:name="z8" w:id="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8"/>
    <w:bookmarkStart w:name="z17" w:id="9"/>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Біржан сал ауданы мәслихатының 29.05.2025 </w:t>
      </w:r>
      <w:r>
        <w:rPr>
          <w:rFonts w:ascii="Times New Roman"/>
          <w:b w:val="false"/>
          <w:i w:val="false"/>
          <w:color w:val="000000"/>
          <w:sz w:val="28"/>
        </w:rPr>
        <w:t>№ С-23/5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Start w:name="z12" w:id="10"/>
    <w:p>
      <w:pPr>
        <w:spacing w:after="0"/>
        <w:ind w:left="0"/>
        <w:jc w:val="both"/>
      </w:pPr>
      <w:r>
        <w:rPr>
          <w:rFonts w:ascii="Times New Roman"/>
          <w:b w:val="false"/>
          <w:i w:val="false"/>
          <w:color w:val="000000"/>
          <w:sz w:val="28"/>
        </w:rPr>
        <w:t>
      11. Мереке күндері мен атаулы күндерге орай әлеуметтік көмек оны алушылардан өтініштер талап етілмей жылына 1 рет азаматтардың келесі санаттарына көрсетіледі:</w:t>
      </w:r>
    </w:p>
    <w:bookmarkEnd w:id="10"/>
    <w:p>
      <w:pPr>
        <w:spacing w:after="0"/>
        <w:ind w:left="0"/>
        <w:jc w:val="both"/>
      </w:pPr>
      <w:r>
        <w:rPr>
          <w:rFonts w:ascii="Times New Roman"/>
          <w:b w:val="false"/>
          <w:i w:val="false"/>
          <w:color w:val="000000"/>
          <w:sz w:val="28"/>
        </w:rPr>
        <w:t>
      1) 15 ақпанға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25 (жиырма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25 (жиырма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2) 8 наурызға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аналарға 3 (үш) айлық есептік көрсеткіш мөлшерінде;</w:t>
      </w:r>
    </w:p>
    <w:p>
      <w:pPr>
        <w:spacing w:after="0"/>
        <w:ind w:left="0"/>
        <w:jc w:val="both"/>
      </w:pPr>
      <w:r>
        <w:rPr>
          <w:rFonts w:ascii="Times New Roman"/>
          <w:b w:val="false"/>
          <w:i w:val="false"/>
          <w:color w:val="000000"/>
          <w:sz w:val="28"/>
        </w:rPr>
        <w:t>
      3) 7 мамырға – Отан қорғаушы күні:</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25 (жиырма бес) айлық есептік көрсеткіш мөлшерінде;</w:t>
      </w:r>
    </w:p>
    <w:p>
      <w:pPr>
        <w:spacing w:after="0"/>
        <w:ind w:left="0"/>
        <w:jc w:val="both"/>
      </w:pPr>
      <w:r>
        <w:rPr>
          <w:rFonts w:ascii="Times New Roman"/>
          <w:b w:val="false"/>
          <w:i w:val="false"/>
          <w:color w:val="000000"/>
          <w:sz w:val="28"/>
        </w:rPr>
        <w:t>
      4) 9 мамырға – Жеңіс күні:</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1 500 000 (бір миллион бес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1 500 000 (бір миллион бес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30 (отыз)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30 (отыз)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30 (отыз)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30 (отыз)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қызметшiлерге, 30 (отыз)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30 (отыз)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30 (отыз)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20 (жиырма)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20 (жиырма)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15 (он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15 (он бес) айлық есептік көрсеткіш мөлшерінде;</w:t>
      </w:r>
    </w:p>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15 (он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 (он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20 (жиырма) айлық есептік көрсеткіш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15 (он бес) айлық есептік көрсеткіш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 (он бес)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 (он бес)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20 (жиырма) айлық есептік көрсеткіш мөлшерінде;</w:t>
      </w:r>
    </w:p>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15 (он бес) айлық есептік көрсеткіш мөлшерінде;</w:t>
      </w:r>
    </w:p>
    <w:p>
      <w:pPr>
        <w:spacing w:after="0"/>
        <w:ind w:left="0"/>
        <w:jc w:val="both"/>
      </w:pPr>
      <w:r>
        <w:rPr>
          <w:rFonts w:ascii="Times New Roman"/>
          <w:b w:val="false"/>
          <w:i w:val="false"/>
          <w:color w:val="000000"/>
          <w:sz w:val="28"/>
        </w:rPr>
        <w:t>
      5) 31 мамырға – Саяси қуғын-сүргін және ашаршылық құрбандарын еске алу күні:</w:t>
      </w:r>
    </w:p>
    <w:p>
      <w:pPr>
        <w:spacing w:after="0"/>
        <w:ind w:left="0"/>
        <w:jc w:val="both"/>
      </w:pPr>
      <w:r>
        <w:rPr>
          <w:rFonts w:ascii="Times New Roman"/>
          <w:b w:val="false"/>
          <w:i w:val="false"/>
          <w:color w:val="000000"/>
          <w:sz w:val="28"/>
        </w:rPr>
        <w:t xml:space="preserve">
      мүгедектігі бар немесе зейнеткерлер болып табылатын,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тәртіпте ақталған саяси қуғын-сүргіндер құрбандарына, саяси қуғын-сүргіндерден зардап шеккендерге 5 (бес) айлық есептік көрсеткіш мөлшерінде;</w:t>
      </w:r>
    </w:p>
    <w:p>
      <w:pPr>
        <w:spacing w:after="0"/>
        <w:ind w:left="0"/>
        <w:jc w:val="both"/>
      </w:pPr>
      <w:r>
        <w:rPr>
          <w:rFonts w:ascii="Times New Roman"/>
          <w:b w:val="false"/>
          <w:i w:val="false"/>
          <w:color w:val="000000"/>
          <w:sz w:val="28"/>
        </w:rPr>
        <w:t>
      6) 29 тамызға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15 (он бес) айлық есептік көрсеткіш мөлшерінде;</w:t>
      </w:r>
    </w:p>
    <w:p>
      <w:pPr>
        <w:spacing w:after="0"/>
        <w:ind w:left="0"/>
        <w:jc w:val="both"/>
      </w:pPr>
      <w:r>
        <w:rPr>
          <w:rFonts w:ascii="Times New Roman"/>
          <w:b w:val="false"/>
          <w:i w:val="false"/>
          <w:color w:val="000000"/>
          <w:sz w:val="28"/>
        </w:rPr>
        <w:t>
      7) 1 қазанға – Қарттар күні:</w:t>
      </w:r>
    </w:p>
    <w:p>
      <w:pPr>
        <w:spacing w:after="0"/>
        <w:ind w:left="0"/>
        <w:jc w:val="both"/>
      </w:pPr>
      <w:r>
        <w:rPr>
          <w:rFonts w:ascii="Times New Roman"/>
          <w:b w:val="false"/>
          <w:i w:val="false"/>
          <w:color w:val="000000"/>
          <w:sz w:val="28"/>
        </w:rPr>
        <w:t>
      ең төменгі және ең төменгі мөлшерінен төмен зейнетақы алатын зейнеткерлерге, 4 (төрт) айлық есептік көрсеткіш мөлшерінде;</w:t>
      </w:r>
    </w:p>
    <w:p>
      <w:pPr>
        <w:spacing w:after="0"/>
        <w:ind w:left="0"/>
        <w:jc w:val="both"/>
      </w:pPr>
      <w:r>
        <w:rPr>
          <w:rFonts w:ascii="Times New Roman"/>
          <w:b w:val="false"/>
          <w:i w:val="false"/>
          <w:color w:val="000000"/>
          <w:sz w:val="28"/>
        </w:rPr>
        <w:t>
      8) қазан айының екінші жексенбісіне – Қазақстан Республикасының Мүгедектігі бар адамдар күні:</w:t>
      </w:r>
    </w:p>
    <w:p>
      <w:pPr>
        <w:spacing w:after="0"/>
        <w:ind w:left="0"/>
        <w:jc w:val="both"/>
      </w:pPr>
      <w:r>
        <w:rPr>
          <w:rFonts w:ascii="Times New Roman"/>
          <w:b w:val="false"/>
          <w:i w:val="false"/>
          <w:color w:val="000000"/>
          <w:sz w:val="28"/>
        </w:rPr>
        <w:t>
      мүгедектігі бар адамдарға, оның ішінде он сегіз жасқа дейінгі мүгедектігі бар балаларға 5 (бес) айлық есептік көрсеткіш мөлшерінде;</w:t>
      </w:r>
    </w:p>
    <w:p>
      <w:pPr>
        <w:spacing w:after="0"/>
        <w:ind w:left="0"/>
        <w:jc w:val="both"/>
      </w:pPr>
      <w:r>
        <w:rPr>
          <w:rFonts w:ascii="Times New Roman"/>
          <w:b w:val="false"/>
          <w:i w:val="false"/>
          <w:color w:val="000000"/>
          <w:sz w:val="28"/>
        </w:rPr>
        <w:t>
      9) 16 желтоқсанға – Тәуелсіздік күні:</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қуғын-сүргіндерге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Ақмола облысы Біржан сал ауданы мәслихатының 29.05.2025 </w:t>
      </w:r>
      <w:r>
        <w:rPr>
          <w:rFonts w:ascii="Times New Roman"/>
          <w:b w:val="false"/>
          <w:i w:val="false"/>
          <w:color w:val="000000"/>
          <w:sz w:val="28"/>
        </w:rPr>
        <w:t>№ С-23/5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12. Әлеуметтік көмек өтініш бойынша, толық мемлекеттік қамтамасыз етудегі адамдарды қоспағанда, мұқтаж азаматтардың келесі санаттарының біріне кірістері есепке алынбай көрсетіледі:</w:t>
      </w:r>
    </w:p>
    <w:bookmarkEnd w:id="1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келуіне бір рет үш айдан кешіктірмей 145 (жүз қырық бес) айлық есептік көрсеткіш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келуіне бір рет үш айдан кешіктірмей 145 (жүз қырық бес) айлық есептік көрсеткіш мөлшерінде;</w:t>
      </w:r>
    </w:p>
    <w:p>
      <w:pPr>
        <w:spacing w:after="0"/>
        <w:ind w:left="0"/>
        <w:jc w:val="both"/>
      </w:pPr>
      <w:r>
        <w:rPr>
          <w:rFonts w:ascii="Times New Roman"/>
          <w:b w:val="false"/>
          <w:i w:val="false"/>
          <w:color w:val="000000"/>
          <w:sz w:val="28"/>
        </w:rPr>
        <w:t>
      3) денсаулық сақтау ұйымдарында есепте тұрған әлеуметтік маңызы бар аурулары (адамның иммунитет тапшылығы вирусы (АИВ) тудыратын ауру, қатерлі ісіктер, бірінші типті қант диабеті) бар адамдарға (отбасыларға)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4) амбулаториялық емдеудегі туберкулездің белсенді түрлерімен ауыратын адамдарға ай сайын 15 (он бес) айлық есептік көрсеткіш мөлшерінде, бірақ 6 айдан артық емес;</w:t>
      </w:r>
    </w:p>
    <w:p>
      <w:pPr>
        <w:spacing w:after="0"/>
        <w:ind w:left="0"/>
        <w:jc w:val="both"/>
      </w:pPr>
      <w:r>
        <w:rPr>
          <w:rFonts w:ascii="Times New Roman"/>
          <w:b w:val="false"/>
          <w:i w:val="false"/>
          <w:color w:val="000000"/>
          <w:sz w:val="28"/>
        </w:rPr>
        <w:t>
      5)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6) бас бостандығынан айыру орындарынан босатылған адамдарға, босатылған күннен бастап үш айдан кешіктірмей бір рет 15 (он бес) айлық есептік көрсеткіш мөлшерінде;</w:t>
      </w:r>
    </w:p>
    <w:p>
      <w:pPr>
        <w:spacing w:after="0"/>
        <w:ind w:left="0"/>
        <w:jc w:val="both"/>
      </w:pPr>
      <w:r>
        <w:rPr>
          <w:rFonts w:ascii="Times New Roman"/>
          <w:b w:val="false"/>
          <w:i w:val="false"/>
          <w:color w:val="000000"/>
          <w:sz w:val="28"/>
        </w:rPr>
        <w:t>
      7) Қазақстан Республикасының медициналық колледждерінде күндізгі нысан бойынша ақылы негізде оқитын мүгедектігі бар адамдарға, мүгедектігі бар балаларға, жетім балаларға, ата-анасының қамқорлығынсыз қалған балаларға, жиырма үш жасқа дейінгі көп балалы отбасылардан шыққан балаларға және атаулы әлеуметтік көмек алатын аз қамтылған отбасылардан шыққан балаларға оқу орнынан анықтама негізінде Біржан сал ауданында жұмыс істеуді ескере отырып, жылына 1 рет оқу құнынан 100 (жүз) пайыз мөлшерінде;</w:t>
      </w:r>
    </w:p>
    <w:p>
      <w:pPr>
        <w:spacing w:after="0"/>
        <w:ind w:left="0"/>
        <w:jc w:val="both"/>
      </w:pPr>
      <w:r>
        <w:rPr>
          <w:rFonts w:ascii="Times New Roman"/>
          <w:b w:val="false"/>
          <w:i w:val="false"/>
          <w:color w:val="000000"/>
          <w:sz w:val="28"/>
        </w:rPr>
        <w:t>
      8) Ұлы Отан соғысының ардагерлеріне коммуналдық қызметтер үшін шығындарына ай сайын 100 (жүз) пайыз мөлшерінде;</w:t>
      </w:r>
    </w:p>
    <w:p>
      <w:pPr>
        <w:spacing w:after="0"/>
        <w:ind w:left="0"/>
        <w:jc w:val="both"/>
      </w:pPr>
      <w:r>
        <w:rPr>
          <w:rFonts w:ascii="Times New Roman"/>
          <w:b w:val="false"/>
          <w:i w:val="false"/>
          <w:color w:val="000000"/>
          <w:sz w:val="28"/>
        </w:rPr>
        <w:t xml:space="preserve">
      9)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Қазақстан Республикасы шегінде санаторийлік-курорттық емделуге жолдама құнын өтеуге төлем туралы құжаттар негізінде жылына 1 рет 40 (қырық) айлық есептік көрсеткіш мөлшерінде;</w:t>
      </w:r>
    </w:p>
    <w:p>
      <w:pPr>
        <w:spacing w:after="0"/>
        <w:ind w:left="0"/>
        <w:jc w:val="both"/>
      </w:pPr>
      <w:r>
        <w:rPr>
          <w:rFonts w:ascii="Times New Roman"/>
          <w:b w:val="false"/>
          <w:i w:val="false"/>
          <w:color w:val="000000"/>
          <w:sz w:val="28"/>
        </w:rPr>
        <w:t xml:space="preserve">
      10)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емдеуге жатқызу орнына дейін және кері қайтуға растайтын құжаттарды ұсынған кезде жылына 1 рет 20 (жиырма) айлық есептік көрсеткіш мөлшерінде;</w:t>
      </w:r>
    </w:p>
    <w:p>
      <w:pPr>
        <w:spacing w:after="0"/>
        <w:ind w:left="0"/>
        <w:jc w:val="both"/>
      </w:pPr>
      <w:r>
        <w:rPr>
          <w:rFonts w:ascii="Times New Roman"/>
          <w:b w:val="false"/>
          <w:i w:val="false"/>
          <w:color w:val="000000"/>
          <w:sz w:val="28"/>
        </w:rPr>
        <w:t xml:space="preserve">
      11)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коммуналдық қызмет шығындарын төлеуге ай сайын 4 (төрт) айлық есептік көрсеткіш мөлшерінде, бірақ 7 айдан артық емес;</w:t>
      </w:r>
    </w:p>
    <w:p>
      <w:pPr>
        <w:spacing w:after="0"/>
        <w:ind w:left="0"/>
        <w:jc w:val="both"/>
      </w:pPr>
      <w:r>
        <w:rPr>
          <w:rFonts w:ascii="Times New Roman"/>
          <w:b w:val="false"/>
          <w:i w:val="false"/>
          <w:color w:val="000000"/>
          <w:sz w:val="28"/>
        </w:rPr>
        <w:t>
      12) бірінші топтағы мүгедектігі бар адамдарға гемодиализ алу кезеңінде жол жүруге ай сайын 15 (он бес) айлық есептік көрсеткіш мөлшерінде;</w:t>
      </w:r>
    </w:p>
    <w:p>
      <w:pPr>
        <w:spacing w:after="0"/>
        <w:ind w:left="0"/>
        <w:jc w:val="both"/>
      </w:pPr>
      <w:r>
        <w:rPr>
          <w:rFonts w:ascii="Times New Roman"/>
          <w:b w:val="false"/>
          <w:i w:val="false"/>
          <w:color w:val="000000"/>
          <w:sz w:val="28"/>
        </w:rPr>
        <w:t>
      13)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Біржан сал ауданы мәслихатының 29.05.2025 </w:t>
      </w:r>
      <w:r>
        <w:rPr>
          <w:rFonts w:ascii="Times New Roman"/>
          <w:b w:val="false"/>
          <w:i w:val="false"/>
          <w:color w:val="ff0000"/>
          <w:sz w:val="28"/>
        </w:rPr>
        <w:t>№ С-23/5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Әлеуметтік көмек мұқтаж азаматтардың келесі санаттарының біріне өтініш бойынша кірістері ескеріле отырып көрсетіледі:</w:t>
      </w:r>
    </w:p>
    <w:p>
      <w:pPr>
        <w:spacing w:after="0"/>
        <w:ind w:left="0"/>
        <w:jc w:val="both"/>
      </w:pPr>
      <w:r>
        <w:rPr>
          <w:rFonts w:ascii="Times New Roman"/>
          <w:b w:val="false"/>
          <w:i w:val="false"/>
          <w:color w:val="000000"/>
          <w:sz w:val="28"/>
        </w:rPr>
        <w:t>
      1) жан басына шаққандағы табысы ең төменгі күнкөріс деңгейінен төмен көпбалалы отбасылар қатарындағы студенттерге, Қазақстан Республикасының жоғары медициналық оқу орындарында күндізгі нысан бойынша ақылы негізде оқитын оқу орнымен жасалған шарттың, аудан әкімі, студент және жұмыс беруші арасында жасалған шарттың көшірмелері, оқу орнынан алынған анықтаманың, көпбалалы отбасы мәртебесін растайтын анықтаманың негізінде, жылына 1 рет Біржан сал ауданында жұмыс істеуді ескере отырып, оқу құнынан 100 (жүз) пайыз мөлшерінде;</w:t>
      </w:r>
    </w:p>
    <w:p>
      <w:pPr>
        <w:spacing w:after="0"/>
        <w:ind w:left="0"/>
        <w:jc w:val="both"/>
      </w:pPr>
      <w:r>
        <w:rPr>
          <w:rFonts w:ascii="Times New Roman"/>
          <w:b w:val="false"/>
          <w:i w:val="false"/>
          <w:color w:val="000000"/>
          <w:sz w:val="28"/>
        </w:rPr>
        <w:t>
      2) пробация қызметінің есебінде тұрған адамдарға бір рет 15 (он бес) айлық есептік көрсеткіш мөлшерінде;</w:t>
      </w:r>
    </w:p>
    <w:p>
      <w:pPr>
        <w:spacing w:after="0"/>
        <w:ind w:left="0"/>
        <w:jc w:val="both"/>
      </w:pPr>
      <w:r>
        <w:rPr>
          <w:rFonts w:ascii="Times New Roman"/>
          <w:b w:val="false"/>
          <w:i w:val="false"/>
          <w:color w:val="000000"/>
          <w:sz w:val="28"/>
        </w:rPr>
        <w:t>
      3) жан басына шаққандағы орташа табысы ең төменгі күнкөріс деңгейінен төмен, мемлекеттік атаулы әлеуметтік көмек алмайтын адамдарға (отбасыларға) жылына 1 рет 15 (он бес) айлық есептік көрсеткіш мөлшерінде.</w:t>
      </w:r>
    </w:p>
    <w:bookmarkStart w:name="z9" w:id="12"/>
    <w:p>
      <w:pPr>
        <w:spacing w:after="0"/>
        <w:ind w:left="0"/>
        <w:jc w:val="left"/>
      </w:pPr>
      <w:r>
        <w:rPr>
          <w:rFonts w:ascii="Times New Roman"/>
          <w:b/>
          <w:i w:val="false"/>
          <w:color w:val="000000"/>
        </w:rPr>
        <w:t xml:space="preserve"> 3-тарау. Әлеуметтік көмек көрсету тәртібі</w:t>
      </w:r>
    </w:p>
    <w:bookmarkEnd w:id="12"/>
    <w:p>
      <w:pPr>
        <w:spacing w:after="0"/>
        <w:ind w:left="0"/>
        <w:jc w:val="both"/>
      </w:pPr>
      <w:r>
        <w:rPr>
          <w:rFonts w:ascii="Times New Roman"/>
          <w:b w:val="false"/>
          <w:i w:val="false"/>
          <w:color w:val="000000"/>
          <w:sz w:val="28"/>
        </w:rPr>
        <w:t>
      14. Әлеуметтік көмек көрсету тәртібі Үлгілік қағидаларға сәйкес айқындалады.</w:t>
      </w:r>
    </w:p>
    <w:bookmarkStart w:name="z14" w:id="13"/>
    <w:p>
      <w:pPr>
        <w:spacing w:after="0"/>
        <w:ind w:left="0"/>
        <w:jc w:val="both"/>
      </w:pPr>
      <w:r>
        <w:rPr>
          <w:rFonts w:ascii="Times New Roman"/>
          <w:b w:val="false"/>
          <w:i w:val="false"/>
          <w:color w:val="000000"/>
          <w:sz w:val="28"/>
        </w:rPr>
        <w:t>
      15. Әлеуметтік көмек көрсетуден бас тарту:</w:t>
      </w:r>
    </w:p>
    <w:bookmarkEnd w:id="1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Біржан сал ауданы мәслихатының 29.05.2025 </w:t>
      </w:r>
      <w:r>
        <w:rPr>
          <w:rFonts w:ascii="Times New Roman"/>
          <w:b w:val="false"/>
          <w:i w:val="false"/>
          <w:color w:val="000000"/>
          <w:sz w:val="28"/>
        </w:rPr>
        <w:t>№ С-23/5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16. . Әлеуметтік көмек көрсетуге жұмсалатын шығыстарды қаржыландыру Біржан сал ауданының бюджетінде көзделген ағымдағы қаржы жылына арналған қаражат шегінде жүзеге асырылады.</w:t>
      </w:r>
    </w:p>
    <w:bookmarkEnd w:id="1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Ақмола облысы Біржан сал ауданы мәслихатының 29.05.2025 </w:t>
      </w:r>
      <w:r>
        <w:rPr>
          <w:rFonts w:ascii="Times New Roman"/>
          <w:b w:val="false"/>
          <w:i w:val="false"/>
          <w:color w:val="000000"/>
          <w:sz w:val="28"/>
        </w:rPr>
        <w:t>№ С-23/5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17. Мынадай:</w:t>
      </w:r>
    </w:p>
    <w:bookmarkEnd w:id="15"/>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Біржан сал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Ақмола облысы Біржан сал ауданы мәслихатының 29.05.2025 </w:t>
      </w:r>
      <w:r>
        <w:rPr>
          <w:rFonts w:ascii="Times New Roman"/>
          <w:b w:val="false"/>
          <w:i w:val="false"/>
          <w:color w:val="000000"/>
          <w:sz w:val="28"/>
        </w:rPr>
        <w:t>№ С-23/5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