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65bb" w14:textId="2266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2023 жылғы 28 сәуірдегі № 8С-3/9 "Бұланды ауданында шетелдіктер үшін 2023 жылға арналған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2023 жылғы 27 қазандағы № 8С-9/1 шешімі. Ақмола облысының Әділет департаментінде 2023 жылғы 31 қазанда № 8640-03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шетелдіктер үшін 2023 жылға арналған туристік жарнаның мөлшерлемелерін бекіту туралы" 2023 жылғы 28 сәуірдегі № 8С-3/9 (Нормативтік құқықтық актілерді мемлекеттік тіркеу тізілімінде № 8556-03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