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73d7" w14:textId="88f7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Астрахан аудандық мәслихатының 2023 жылғы 28 желтоқсандағы № 8С-17-2 шешімі. Ақмола облысының Әділет департаментінде 2024 жылғы 8 қантарда № 8681-03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Астрахан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8C-17-2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Астрахан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Астрахан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Астрахан ауданының аумағында тұрақты тұратын және тіркелген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Астрахан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Астрахан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Астрахан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6" w:id="6"/>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Астрахан аудандық мәслихатының 28.05.2025 </w:t>
      </w:r>
      <w:r>
        <w:rPr>
          <w:rFonts w:ascii="Times New Roman"/>
          <w:b w:val="false"/>
          <w:i w:val="false"/>
          <w:color w:val="000000"/>
          <w:sz w:val="28"/>
        </w:rPr>
        <w:t>№ 8С-37-2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7"/>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17" w:id="8"/>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bookmarkEnd w:id="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жеңілдіктері бойынша Ұлы Отан соғысының ардагерлеріне теңестірілген ардагерлерге 25 (жиырма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оның ішінде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Астрахан аудандық мәслихатының 28.05.2025 </w:t>
      </w:r>
      <w:r>
        <w:rPr>
          <w:rFonts w:ascii="Times New Roman"/>
          <w:b w:val="false"/>
          <w:i w:val="false"/>
          <w:color w:val="000000"/>
          <w:sz w:val="28"/>
        </w:rPr>
        <w:t>№ 8С-37-2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көрсетіледі:</w:t>
      </w:r>
    </w:p>
    <w:bookmarkEnd w:id="9"/>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үш айдан кешіктірмей бір рет 70 (жетпіс)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(қатерлі ісіктері, адамның иммунитет тапшылығы вирусы (АИВ) тудыратын ауру, бірінші типті қант диабеті) бар адамдарға жылына 1 рет 20 (жиырма)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жетім балаларға және ата-анасының қамқорлығынсыз қалған балаларға жылына 1 рет 10 (он) айлық есептік көрсеткіш мөлшерінде;</w:t>
      </w:r>
    </w:p>
    <w:p>
      <w:pPr>
        <w:spacing w:after="0"/>
        <w:ind w:left="0"/>
        <w:jc w:val="both"/>
      </w:pPr>
      <w:r>
        <w:rPr>
          <w:rFonts w:ascii="Times New Roman"/>
          <w:b w:val="false"/>
          <w:i w:val="false"/>
          <w:color w:val="000000"/>
          <w:sz w:val="28"/>
        </w:rPr>
        <w:t>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колледждерінде күндізгі нысан бойынша ақылы негізде оқитын мүгедектігі бар адамдарға, жетім балаларға және ата-анасының қамқорлығынсыз қалған жиырма үш жасқа дейінгі балаларға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20 (жиырма) айлық есептік көрсеткіштен аспайтын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2) кірістерді ескере отырып жылына 1 рет:</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көп балалы отбасылардан шыққан, Қазақстан Республикасының колледждерінде күндізгі нысан бойынша ақылы негізде оқитын студенттерге, оқу орнынан анықтама негізінде, оқу құнының 100 (жүз) пайызы мөлшерінде;</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пробация қызметінің есебінде тұрған адамдарға 15 (он бес) айлық есептік көрсеткіш мөлшерінде;</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мемлекеттік атаулы әлеуметтік көмек және тұрғын үй көмегін алмайтын адамдарға (отбасыларға)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Астрахан аудандық мәслихатының 28.05.2025 </w:t>
      </w:r>
      <w:r>
        <w:rPr>
          <w:rFonts w:ascii="Times New Roman"/>
          <w:b w:val="false"/>
          <w:i w:val="false"/>
          <w:color w:val="000000"/>
          <w:sz w:val="28"/>
        </w:rPr>
        <w:t>№ 8С-37-2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3-тарау. Әлеуметтік көмек көрсету тәртібі</w:t>
      </w:r>
    </w:p>
    <w:bookmarkEnd w:id="10"/>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Астрахан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Астрахан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Астрахан аудандық мәслихатының 18.02.2025 </w:t>
      </w:r>
      <w:r>
        <w:rPr>
          <w:rFonts w:ascii="Times New Roman"/>
          <w:b w:val="false"/>
          <w:i w:val="false"/>
          <w:color w:val="000000"/>
          <w:sz w:val="28"/>
        </w:rPr>
        <w:t>№ 8С-33-2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8C-17-2 шешіміне</w:t>
            </w:r>
            <w:r>
              <w:br/>
            </w:r>
            <w:r>
              <w:rPr>
                <w:rFonts w:ascii="Times New Roman"/>
                <w:b w:val="false"/>
                <w:i w:val="false"/>
                <w:color w:val="000000"/>
                <w:sz w:val="20"/>
              </w:rPr>
              <w:t>2-қосымша</w:t>
            </w:r>
          </w:p>
        </w:tc>
      </w:tr>
    </w:tbl>
    <w:bookmarkStart w:name="z11" w:id="11"/>
    <w:p>
      <w:pPr>
        <w:spacing w:after="0"/>
        <w:ind w:left="0"/>
        <w:jc w:val="left"/>
      </w:pPr>
      <w:r>
        <w:rPr>
          <w:rFonts w:ascii="Times New Roman"/>
          <w:b/>
          <w:i w:val="false"/>
          <w:color w:val="000000"/>
        </w:rPr>
        <w:t xml:space="preserve"> Астрахан аудандық мәслихатының кейбір шешімдерінің күші жойылды деп танылған тізбесі</w:t>
      </w:r>
    </w:p>
    <w:bookmarkEnd w:id="11"/>
    <w:bookmarkStart w:name="z12" w:id="12"/>
    <w:p>
      <w:pPr>
        <w:spacing w:after="0"/>
        <w:ind w:left="0"/>
        <w:jc w:val="both"/>
      </w:pPr>
      <w:r>
        <w:rPr>
          <w:rFonts w:ascii="Times New Roman"/>
          <w:b w:val="false"/>
          <w:i w:val="false"/>
          <w:color w:val="000000"/>
          <w:sz w:val="28"/>
        </w:rPr>
        <w:t xml:space="preserve">
      1. Астрахан аудандык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 акпандағы № 7С-3-2 (Нормативтік құқықтық актілерді мемлекеттік тіркеу тізілімінде № 8349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xml:space="preserve">
      2. Астрахан аудандық мәслихатының "Астрахан аудандық мәслихатының 2021 жылғы 01 акпандағы № 7С-3-2 "Астрахан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2022 жылғы 13 мамырдағы № 7С-23-5 (Нормативтік құқықтық актілерді мемлекеттік тіркеу тізілімінде № 28143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
    <w:bookmarkStart w:name="z14" w:id="14"/>
    <w:p>
      <w:pPr>
        <w:spacing w:after="0"/>
        <w:ind w:left="0"/>
        <w:jc w:val="both"/>
      </w:pPr>
      <w:r>
        <w:rPr>
          <w:rFonts w:ascii="Times New Roman"/>
          <w:b w:val="false"/>
          <w:i w:val="false"/>
          <w:color w:val="000000"/>
          <w:sz w:val="28"/>
        </w:rPr>
        <w:t xml:space="preserve">
      3. Астрахан аудандық мәслихатының "Астрахан аудандық мәслихатының 2021 жылғы 1 акпандағы № 7С-3-2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15 қыркүйектегі № 7С-28-2 (Нормативтік құқықтық актілерді мемлекеттік тіркеу тізілімінде № 29614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xml:space="preserve">
      4. Астрахан аудандық мәслихатының "Астрахан аудандық мәслихатының 2021 жылғы 1 акпандағы № 7С-3-2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16 қаңтардағы № 7С-36-2 (Нормативтік құқықтық актілерді мемлекеттік тіркеу тізілімінде № 3-0-8512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