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4282" w14:textId="8434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Қосшы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Ақмола облысы Қосшы қаласы мәслихатының 2023 жылғы 7 желтоқсандағы № 68/15-8 шешімі. Ақмола облысының Әділет департаментінде 2023 жылғы 21 желтоқсанда № 8673-03 болып тіркелді</w:t>
      </w:r>
    </w:p>
    <w:p>
      <w:pPr>
        <w:spacing w:after="0"/>
        <w:ind w:left="0"/>
        <w:jc w:val="both"/>
      </w:pPr>
      <w:bookmarkStart w:name="z1" w:id="0"/>
      <w:r>
        <w:rPr>
          <w:rFonts w:ascii="Times New Roman"/>
          <w:b w:val="false"/>
          <w:i w:val="false"/>
          <w:color w:val="000000"/>
          <w:sz w:val="28"/>
        </w:rPr>
        <w:t xml:space="preserve">
      "Кемтар балаларды әлеуметтiк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Қосшы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Қосшы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Қосшы қаласы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Қосшы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А.Куатбеков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2023 жылғы 7 желтоқсандағы</w:t>
            </w:r>
            <w:r>
              <w:br/>
            </w:r>
            <w:r>
              <w:rPr>
                <w:rFonts w:ascii="Times New Roman"/>
                <w:b w:val="false"/>
                <w:i w:val="false"/>
                <w:color w:val="000000"/>
                <w:sz w:val="20"/>
              </w:rPr>
              <w:t>№ 68/15-8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Қосшы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p>
      <w:pPr>
        <w:spacing w:after="0"/>
        <w:ind w:left="0"/>
        <w:jc w:val="both"/>
      </w:pPr>
      <w:r>
        <w:rPr>
          <w:rFonts w:ascii="Times New Roman"/>
          <w:b w:val="false"/>
          <w:i w:val="false"/>
          <w:color w:val="000000"/>
          <w:sz w:val="28"/>
        </w:rPr>
        <w:t xml:space="preserve">
      1. Осы Қосшы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орнынан анықтамасы негізінде "Қосшы қаласының жұмыспен қамту және әлеуметтік бағдарламалар бөлімі" мемлекеттік мекемесімен жүргізіледі.</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кезеңінде, мүгедектігі бар баланың қайтыс болуы) төлем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ай сайын үш айлық есептік көрсеткішке тең.</w:t>
      </w:r>
    </w:p>
    <w:p>
      <w:pPr>
        <w:spacing w:after="0"/>
        <w:ind w:left="0"/>
        <w:jc w:val="both"/>
      </w:pPr>
      <w:r>
        <w:rPr>
          <w:rFonts w:ascii="Times New Roman"/>
          <w:b w:val="false"/>
          <w:i w:val="false"/>
          <w:color w:val="000000"/>
          <w:sz w:val="28"/>
        </w:rPr>
        <w:t>
      8. Оқытуға жұмсаған шығындарын өндіріп алудан бас тарту негіздері Шығындарды өтеу қағидаларының 3-қосымшасының тоғызыншы жолында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2023 жылғы 7 желтоқсандағы</w:t>
            </w:r>
            <w:r>
              <w:br/>
            </w:r>
            <w:r>
              <w:rPr>
                <w:rFonts w:ascii="Times New Roman"/>
                <w:b w:val="false"/>
                <w:i w:val="false"/>
                <w:color w:val="000000"/>
                <w:sz w:val="20"/>
              </w:rPr>
              <w:t>№ 68/15-8 шешіміне</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Қосшы қаласы мәслихатының күші жойылды деп танылған кейбір шешімдерінің тізбесі</w:t>
      </w:r>
    </w:p>
    <w:bookmarkEnd w:id="5"/>
    <w:p>
      <w:pPr>
        <w:spacing w:after="0"/>
        <w:ind w:left="0"/>
        <w:jc w:val="both"/>
      </w:pPr>
      <w:r>
        <w:rPr>
          <w:rFonts w:ascii="Times New Roman"/>
          <w:b w:val="false"/>
          <w:i w:val="false"/>
          <w:color w:val="000000"/>
          <w:sz w:val="28"/>
        </w:rPr>
        <w:t xml:space="preserve">
      1. "Қосшы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Қосшы қаласы мәслихатының 2022 жылғы 17 наурыздағы № 46/11-7 (Нормативтік құқықтық актілерді мемлекеттік тіркеу тізілімінде № 27356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"Қосшы қаласы мәслихатының 2022 жылғы 17 наурыздағы № 46/11-7 "Қосшы қаласында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шешiмiне өзгерістер енгiзу туралы" Қосшы қаласы мәслихатының 2022 жылғы 23 қарашадағы № 114/23-7 (Нормативтік құқықтық актілерді мемлекеттік тіркеу тізілімінде № 30722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"Қосшы қаласы мәслихатының 2022 жылғы 17 наурыздағы № 46/11-7 "Қосшы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шешiмiне өзгерістер енгiзу туралы" Қосшы қаласы мәслихатының 2023 жылғы 31 мамырдағы № 31/5-8 (Нормативтік құқықтық актілерді мемлекеттік тіркеу тізілімінде № 8577-03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