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18b6" w14:textId="5c41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2023 жылғы 27 маусымдағы № 8С-3-9 шешімі. Ақмола облысының Әділет департаментінде 2023 жылғы 5 шілдеде № 8601-03 болып тіркелді. Күші жойылды - Ақмола облыстық мәслихатының 2024 жылғы 27 маусымдағы № 8С-11-9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8С-11-9</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2020 жылғы 7 қазандағы № 6С-50-7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8073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нөмірі 6 жолы алынып тасталсын;</w:t>
      </w:r>
    </w:p>
    <w:p>
      <w:pPr>
        <w:spacing w:after="0"/>
        <w:ind w:left="0"/>
        <w:jc w:val="both"/>
      </w:pPr>
      <w:r>
        <w:rPr>
          <w:rFonts w:ascii="Times New Roman"/>
          <w:b w:val="false"/>
          <w:i w:val="false"/>
          <w:color w:val="000000"/>
          <w:sz w:val="28"/>
        </w:rPr>
        <w:t>
      реттік нөмірі 10 жолы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Шашыранқы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ересек пациенттер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шашыранқы склерозда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мазмұндағы реттік нөмірлері 12, 13, 14, 15, жолдарымен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эстеразы ингибиторы, инъекцияға арналған ерітінді дайындауға арналған лиофилизат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қыртысының туа біткен дисфункциясы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өсу аймақтары бар балалар үшін дәрігердің нұсқауы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таблетка, инъекцияға арналған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Флудрокортизон,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сандырақтық бұзылыстар (F20, F21, F22, F23, F25, F29 аурулардың халықаралық классификациясы -10 коды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Панкреатиттік жеткіліксіздігі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емдік өнімдер </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