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30f9" w14:textId="90f3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бойынша әлеуметтік маңызы бар қатынастардың тізбесін айқындау туралы" Ақмола облыстық мәслихатының 2019 жылғы 10 сәуірдегі № 6С-31-7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2023 жылғы 11 сәуірдегі № 8С-2-8 шешімі. Ақмола облысының Әділет департаментінде 2023 жылғы 20 сәуірде № 8539-03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бойынша әлеуметтік маңызы бар қатынастардың тізбесін айқындау туралы" Ақмола облыстық мәслихатының 2019 жылғы 10 сәуірдегі № 6С-31-7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7128 болып тіркелген)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"Ақкөл ауданы" бөлімі келесі мазмұнды реттік нөмірі 3-2-жолымен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"Ақкөл – Наумовка"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маңындағы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"Зеренді ауданы" бөлімі келесі мазмұнды реттік нөмірі 12-1-жолымен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"Васильковка – Елікті"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ауданішілік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"Ерейментау ауданы" бөлімі келесі мазмұнды реттік нөмірлері 55-1, 55-2-жолдарымен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"Олжабай – Еркіншілік – Тайбай – Ерейментау"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"Новомарковка – Ақмырза –Ерейментау"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