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c8e4" w14:textId="19bc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Астана қаласы мәслихатының 2023 жылғы 26 желтоқсандағы № 133/16-VIII шешімі. Астана қаласының Әділет департаментінде 2023 жылғы 29 желтоқсанда № 1368-01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 Заңының 8 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Астана қаласының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Астана қаласында бейбіт жиналыстарды ұйымдастыру және өткізу үшін арнайы орындар және олардың шекті толу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Астана қаласында пикеттеуді өткізуге тыйым салынған іргелес аумақтардың шекаралары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"Нұр-Сұлтан қаласында бейбіт жиналыстарды ұйымдастыру және өткізу үшін арнайы орындарды анықтау туралы" Нұр-Сұлтан қаласы мәслихатының 2020 жылғы 30 маусымдағы № 512/68-VI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1275 болып тіркелген) күші жойылды деп танылсын.</w:t>
      </w:r>
    </w:p>
    <w:bookmarkStart w:name="z10" w:id="0"/>
    <w:p>
      <w:pPr>
        <w:spacing w:after="0"/>
        <w:ind w:left="0"/>
        <w:jc w:val="both"/>
      </w:pPr>
      <w:r>
        <w:rPr>
          <w:rFonts w:ascii="Times New Roman"/>
          <w:b w:val="false"/>
          <w:i w:val="false"/>
          <w:color w:val="000000"/>
          <w:sz w:val="28"/>
        </w:rPr>
        <w:t>
      3. Аталған шешім оның бірінші ресми жарияланған күнінен бастап он күнтізбелік күн өткесін күшіне енеді.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133/16-VIII шешімі</w:t>
            </w:r>
            <w:r>
              <w:br/>
            </w:r>
            <w:r>
              <w:rPr>
                <w:rFonts w:ascii="Times New Roman"/>
                <w:b w:val="false"/>
                <w:i w:val="false"/>
                <w:color w:val="000000"/>
                <w:sz w:val="20"/>
              </w:rPr>
              <w:t>№ 1-қосымша</w:t>
            </w:r>
          </w:p>
        </w:tc>
      </w:tr>
    </w:tbl>
    <w:bookmarkStart w:name="z13" w:id="1"/>
    <w:p>
      <w:pPr>
        <w:spacing w:after="0"/>
        <w:ind w:left="0"/>
        <w:jc w:val="left"/>
      </w:pPr>
      <w:r>
        <w:rPr>
          <w:rFonts w:ascii="Times New Roman"/>
          <w:b/>
          <w:i w:val="false"/>
          <w:color w:val="000000"/>
        </w:rPr>
        <w:t xml:space="preserve"> Астана қаласында бейбіт жиналыстарды ұйымдастыру және өткізу үшін арнайы орындар және олардың шекті толу нормалары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жарықтандырылуы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Құдайбердіұлы даңғылы мен А. Пушкин көшесі қиылысындағы шағынбақ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Жер учаскесінің аумағы – 4380 ш.м; көше жарығы;</w:t>
            </w:r>
          </w:p>
          <w:bookmarkEnd w:id="2"/>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энергиясын қосу нүктесі;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бейнебақылау және бейнежазба камералары;</w:t>
            </w:r>
          </w:p>
          <w:p>
            <w:pPr>
              <w:spacing w:after="20"/>
              <w:ind w:left="20"/>
              <w:jc w:val="both"/>
            </w:pPr>
            <w:r>
              <w:rPr>
                <w:rFonts w:ascii="Times New Roman"/>
                <w:b w:val="false"/>
                <w:i w:val="false"/>
                <w:color w:val="000000"/>
                <w:sz w:val="20"/>
              </w:rPr>
              <w:t>
35 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"Столичный" циркі ғимаратының жанындағы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Жер учаскесінің аумағы – 2064 ш.м; көше жарығы;</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энергиясын қосу нүктесі;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60 тұрақ орны (1 кіру, 1 шығу).</w:t>
            </w:r>
          </w:p>
          <w:p>
            <w:pPr>
              <w:spacing w:after="20"/>
              <w:ind w:left="20"/>
              <w:jc w:val="both"/>
            </w:pPr>
            <w:r>
              <w:rPr>
                <w:rFonts w:ascii="Times New Roman"/>
                <w:b w:val="false"/>
                <w:i w:val="false"/>
                <w:color w:val="000000"/>
                <w:sz w:val="20"/>
              </w:rPr>
              <w:t>
бейнебақылау және бейнежазба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даңғылындағы саябақтың 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Жер учаскесінің аумағы – 3500 ш.м; көше жарығы;</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энергиясын қосу нүктесі;</w:t>
            </w:r>
          </w:p>
          <w:p>
            <w:pPr>
              <w:spacing w:after="20"/>
              <w:ind w:left="20"/>
              <w:jc w:val="both"/>
            </w:pPr>
            <w:r>
              <w:rPr>
                <w:rFonts w:ascii="Times New Roman"/>
                <w:b w:val="false"/>
                <w:i w:val="false"/>
                <w:color w:val="000000"/>
                <w:sz w:val="20"/>
              </w:rPr>
              <w:t>
бейнебақылау және бейнежазба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И. Панфилов және 28 панфиловшылар батырлары" ескерткішінің жанында "Жерұйық" саябағы желекжолынан солтүстік-шығыс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Жер учаскесінің аумағы – 2000 ш.м. көше жарығы;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энергиясын қосу нүктесі;</w:t>
            </w:r>
          </w:p>
          <w:p>
            <w:pPr>
              <w:spacing w:after="20"/>
              <w:ind w:left="20"/>
              <w:jc w:val="both"/>
            </w:pPr>
            <w:r>
              <w:rPr>
                <w:rFonts w:ascii="Times New Roman"/>
                <w:b w:val="false"/>
                <w:i w:val="false"/>
                <w:color w:val="000000"/>
                <w:sz w:val="20"/>
              </w:rPr>
              <w:t>
бейнебақылау және бейнежазба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Жазушылар аллеясынан (Абая даңғылы – Ә. Сембинов көшесі) бастап шағынбаққа (Ш. Құдайбердіұлы даңғылы – А. Пушкин көшесі)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Бағыт ұзындығы 2055 м. құрайды;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көше бойында көше жарықтары бар;</w:t>
            </w:r>
          </w:p>
          <w:p>
            <w:pPr>
              <w:spacing w:after="20"/>
              <w:ind w:left="20"/>
              <w:jc w:val="both"/>
            </w:pPr>
            <w:r>
              <w:rPr>
                <w:rFonts w:ascii="Times New Roman"/>
                <w:b w:val="false"/>
                <w:i w:val="false"/>
                <w:color w:val="000000"/>
                <w:sz w:val="20"/>
              </w:rPr>
              <w:t>
бейнебақылау және бейнежазба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w:t>
            </w:r>
          </w:p>
        </w:tc>
      </w:tr>
    </w:tbl>
    <w:bookmarkStart w:name="z26" w:id="7"/>
    <w:p>
      <w:pPr>
        <w:spacing w:after="0"/>
        <w:ind w:left="0"/>
        <w:jc w:val="both"/>
      </w:pPr>
      <w:r>
        <w:rPr>
          <w:rFonts w:ascii="Times New Roman"/>
          <w:b w:val="false"/>
          <w:i w:val="false"/>
          <w:color w:val="000000"/>
          <w:sz w:val="28"/>
        </w:rPr>
        <w:t>
      ______________________________</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"___"__________</w:t>
            </w:r>
            <w:r>
              <w:br/>
            </w:r>
            <w:r>
              <w:rPr>
                <w:rFonts w:ascii="Times New Roman"/>
                <w:b w:val="false"/>
                <w:i w:val="false"/>
                <w:color w:val="000000"/>
                <w:sz w:val="20"/>
              </w:rPr>
              <w:t>№ ______________ шешімі</w:t>
            </w:r>
            <w:r>
              <w:br/>
            </w:r>
            <w:r>
              <w:rPr>
                <w:rFonts w:ascii="Times New Roman"/>
                <w:b w:val="false"/>
                <w:i w:val="false"/>
                <w:color w:val="000000"/>
                <w:sz w:val="20"/>
              </w:rPr>
              <w:t>№ 2-қосымша</w:t>
            </w:r>
          </w:p>
        </w:tc>
      </w:tr>
    </w:tbl>
    <w:bookmarkStart w:name="z28" w:id="8"/>
    <w:p>
      <w:pPr>
        <w:spacing w:after="0"/>
        <w:ind w:left="0"/>
        <w:jc w:val="left"/>
      </w:pPr>
      <w:r>
        <w:rPr>
          <w:rFonts w:ascii="Times New Roman"/>
          <w:b/>
          <w:i w:val="false"/>
          <w:color w:val="000000"/>
        </w:rPr>
        <w:t xml:space="preserve"> Астана қаласында арнайы орындарды материалдық-техникалық және ұйымдастырушылық қамтамасыз етуге қойылатын талаптар</w:t>
      </w:r>
    </w:p>
    <w:bookmarkEnd w:id="8"/>
    <w:bookmarkStart w:name="z29" w:id="9"/>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9"/>
    <w:bookmarkStart w:name="z30" w:id="10"/>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0"/>
    <w:bookmarkStart w:name="z31" w:id="11"/>
    <w:p>
      <w:pPr>
        <w:spacing w:after="0"/>
        <w:ind w:left="0"/>
        <w:jc w:val="both"/>
      </w:pPr>
      <w:r>
        <w:rPr>
          <w:rFonts w:ascii="Times New Roman"/>
          <w:b w:val="false"/>
          <w:i w:val="false"/>
          <w:color w:val="000000"/>
          <w:sz w:val="28"/>
        </w:rPr>
        <w:t>
      ____________________________</w:t>
      </w:r>
    </w:p>
    <w:bookmarkEnd w:id="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"___"__________</w:t>
            </w:r>
            <w:r>
              <w:br/>
            </w:r>
            <w:r>
              <w:rPr>
                <w:rFonts w:ascii="Times New Roman"/>
                <w:b w:val="false"/>
                <w:i w:val="false"/>
                <w:color w:val="000000"/>
                <w:sz w:val="20"/>
              </w:rPr>
              <w:t>№ ______________шешімі</w:t>
            </w:r>
            <w:r>
              <w:br/>
            </w:r>
            <w:r>
              <w:rPr>
                <w:rFonts w:ascii="Times New Roman"/>
                <w:b w:val="false"/>
                <w:i w:val="false"/>
                <w:color w:val="000000"/>
                <w:sz w:val="20"/>
              </w:rPr>
              <w:t>№ 3-қосымша</w:t>
            </w:r>
          </w:p>
        </w:tc>
      </w:tr>
    </w:tbl>
    <w:bookmarkStart w:name="z33" w:id="12"/>
    <w:p>
      <w:pPr>
        <w:spacing w:after="0"/>
        <w:ind w:left="0"/>
        <w:jc w:val="left"/>
      </w:pPr>
      <w:r>
        <w:rPr>
          <w:rFonts w:ascii="Times New Roman"/>
          <w:b/>
          <w:i w:val="false"/>
          <w:color w:val="000000"/>
        </w:rPr>
        <w:t xml:space="preserve"> Астана қаласында арнайы орындарды пайдалану тәртібі</w:t>
      </w:r>
    </w:p>
    <w:bookmarkEnd w:id="12"/>
    <w:p>
      <w:pPr>
        <w:spacing w:after="0"/>
        <w:ind w:left="0"/>
        <w:jc w:val="left"/>
      </w:pPr>
    </w:p>
    <w:p>
      <w:pPr>
        <w:spacing w:after="0"/>
        <w:ind w:left="0"/>
        <w:jc w:val="both"/>
      </w:pPr>
      <w:r>
        <w:rPr>
          <w:rFonts w:ascii="Times New Roman"/>
          <w:b w:val="false"/>
          <w:i w:val="false"/>
          <w:color w:val="000000"/>
          <w:sz w:val="28"/>
        </w:rPr>
        <w:t xml:space="preserve">
      1. Осы Астана қаласындағы арнайы орындарды пайдалану тәртібі (бұдан әрі – тәртіп)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Start w:name="z35" w:id="13"/>
    <w:p>
      <w:pPr>
        <w:spacing w:after="0"/>
        <w:ind w:left="0"/>
        <w:jc w:val="both"/>
      </w:pPr>
      <w:r>
        <w:rPr>
          <w:rFonts w:ascii="Times New Roman"/>
          <w:b w:val="false"/>
          <w:i w:val="false"/>
          <w:color w:val="000000"/>
          <w:sz w:val="28"/>
        </w:rPr>
        <w:t>
      2. Тәртіп келесі ұғымдарды пайдаланады:</w:t>
      </w:r>
    </w:p>
    <w:bookmarkEnd w:id="13"/>
    <w:bookmarkStart w:name="z36" w:id="14"/>
    <w:p>
      <w:pPr>
        <w:spacing w:after="0"/>
        <w:ind w:left="0"/>
        <w:jc w:val="both"/>
      </w:pPr>
      <w:r>
        <w:rPr>
          <w:rFonts w:ascii="Times New Roman"/>
          <w:b w:val="false"/>
          <w:i w:val="false"/>
          <w:color w:val="000000"/>
          <w:sz w:val="28"/>
        </w:rPr>
        <w:t>
      1) бейбіт жиналыстарды ұйымдастыру және өткізу үшін арнайы орын – Астана қаласының мәслихаты бейбіт жиналыстар өткізу үшін айқындаған жалпыға ортақ пайдаланылатын орын немесе жүру бағдары;</w:t>
      </w:r>
    </w:p>
    <w:bookmarkEnd w:id="14"/>
    <w:bookmarkStart w:name="z37" w:id="15"/>
    <w:p>
      <w:pPr>
        <w:spacing w:after="0"/>
        <w:ind w:left="0"/>
        <w:jc w:val="both"/>
      </w:pPr>
      <w:r>
        <w:rPr>
          <w:rFonts w:ascii="Times New Roman"/>
          <w:b w:val="false"/>
          <w:i w:val="false"/>
          <w:color w:val="000000"/>
          <w:sz w:val="28"/>
        </w:rPr>
        <w:t>
      2)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Қазақстан Республикасының азаматтары жиналыс, митинг пен демонстрация, шеру мен пикеттеу нысанында өткізетін жария іс-шара;</w:t>
      </w:r>
    </w:p>
    <w:bookmarkEnd w:id="15"/>
    <w:bookmarkStart w:name="z38" w:id="16"/>
    <w:p>
      <w:pPr>
        <w:spacing w:after="0"/>
        <w:ind w:left="0"/>
        <w:jc w:val="both"/>
      </w:pPr>
      <w:r>
        <w:rPr>
          <w:rFonts w:ascii="Times New Roman"/>
          <w:b w:val="false"/>
          <w:i w:val="false"/>
          <w:color w:val="000000"/>
          <w:sz w:val="28"/>
        </w:rPr>
        <w:t>
      3) шеру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 азаматының немесе азаматтары тобының көлік құралдарын пайдаланбай белгілі бір уақытта, белгілі бір маршрут бойынша жүріп өтуі, бұл дыбыс күшейткіш техникалық құралдар, плакаттар, транспаранттар және өзге де көрнекі үгіттеу құралдары пайдаланыла отырып немесе онсыз, талаптар қойыла отырып немесе онсыз жүзеге асырылады;</w:t>
      </w:r>
    </w:p>
    <w:bookmarkEnd w:id="16"/>
    <w:bookmarkStart w:name="z39" w:id="17"/>
    <w:p>
      <w:pPr>
        <w:spacing w:after="0"/>
        <w:ind w:left="0"/>
        <w:jc w:val="both"/>
      </w:pPr>
      <w:r>
        <w:rPr>
          <w:rFonts w:ascii="Times New Roman"/>
          <w:b w:val="false"/>
          <w:i w:val="false"/>
          <w:color w:val="000000"/>
          <w:sz w:val="28"/>
        </w:rPr>
        <w:t>
      4)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 бұл қозғалыссыз және дыбыс күшейткіш техникалық құралдар пайдаланылмай, плакаттар, транспаранттар және өзге де көрнекі үгіттеу құралдары пайдаланыла отырып немесе онсыз жүзеге асырылады.</w:t>
      </w:r>
    </w:p>
    <w:bookmarkEnd w:id="17"/>
    <w:bookmarkStart w:name="z40" w:id="18"/>
    <w:p>
      <w:pPr>
        <w:spacing w:after="0"/>
        <w:ind w:left="0"/>
        <w:jc w:val="both"/>
      </w:pPr>
      <w:r>
        <w:rPr>
          <w:rFonts w:ascii="Times New Roman"/>
          <w:b w:val="false"/>
          <w:i w:val="false"/>
          <w:color w:val="000000"/>
          <w:sz w:val="28"/>
        </w:rPr>
        <w:t>
      3. "Астана қаласының Ішкі саясат басқармасы" мемлекеттік мекемесінің өкілі хабарлама/өтініш бойынша оң шешім қабылданған кезде, бейбіт жиналыстың/шерудің ұйымдастырушысымен бірлесіп, бір күн бұрын іс-шараны өткізу ережесін мынадай мәселелер бойынша келісу үшін арнайы орынға барады:</w:t>
      </w:r>
    </w:p>
    <w:bookmarkEnd w:id="18"/>
    <w:bookmarkStart w:name="z41" w:id="19"/>
    <w:p>
      <w:pPr>
        <w:spacing w:after="0"/>
        <w:ind w:left="0"/>
        <w:jc w:val="both"/>
      </w:pPr>
      <w:r>
        <w:rPr>
          <w:rFonts w:ascii="Times New Roman"/>
          <w:b w:val="false"/>
          <w:i w:val="false"/>
          <w:color w:val="000000"/>
          <w:sz w:val="28"/>
        </w:rPr>
        <w:t>
      1) периметрі және өткізу орнының материалдық-техникалық сипаттамасымен танысу мен анықтау;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бейбіт жиналыстарды өткізу кезінде дыбыс деңгейімен дыбысты күшейтетін техникалық құралдарды, плакаттарды, транспаранттар мен көрнекі үгіттеу құралдарын, сондай-ақ көлік құралдарын пайдалануға;</w:t>
      </w:r>
    </w:p>
    <w:bookmarkStart w:name="z43" w:id="20"/>
    <w:p>
      <w:pPr>
        <w:spacing w:after="0"/>
        <w:ind w:left="0"/>
        <w:jc w:val="both"/>
      </w:pPr>
      <w:r>
        <w:rPr>
          <w:rFonts w:ascii="Times New Roman"/>
          <w:b w:val="false"/>
          <w:i w:val="false"/>
          <w:color w:val="000000"/>
          <w:sz w:val="28"/>
        </w:rPr>
        <w:t>
      3) бейбіт жиналыстар өткізу кезінде аудиовизуалды техника құралдарын пайдалану, сондай-ақ бейне және фототүсірілім жасау;</w:t>
      </w:r>
    </w:p>
    <w:bookmarkEnd w:id="20"/>
    <w:bookmarkStart w:name="z44" w:id="21"/>
    <w:p>
      <w:pPr>
        <w:spacing w:after="0"/>
        <w:ind w:left="0"/>
        <w:jc w:val="both"/>
      </w:pPr>
      <w:r>
        <w:rPr>
          <w:rFonts w:ascii="Times New Roman"/>
          <w:b w:val="false"/>
          <w:i w:val="false"/>
          <w:color w:val="000000"/>
          <w:sz w:val="28"/>
        </w:rPr>
        <w:t>
      4) жазушылар аллеясынан (Абай даң. – Ә. Сембинов көш.) бастап шағынбаққа (Ш. Құдайбердіұлы даң. – А. Пушкин көш.) дейінгі шеру бағытымен танысу.</w:t>
      </w:r>
    </w:p>
    <w:bookmarkEnd w:id="21"/>
    <w:bookmarkStart w:name="z45" w:id="22"/>
    <w:p>
      <w:pPr>
        <w:spacing w:after="0"/>
        <w:ind w:left="0"/>
        <w:jc w:val="both"/>
      </w:pPr>
      <w:r>
        <w:rPr>
          <w:rFonts w:ascii="Times New Roman"/>
          <w:b w:val="false"/>
          <w:i w:val="false"/>
          <w:color w:val="000000"/>
          <w:sz w:val="28"/>
        </w:rPr>
        <w:t>
      4. Бейбіт жиналыс өткізу күні ұйымдастырушы және оған қатысушылар:</w:t>
      </w:r>
    </w:p>
    <w:bookmarkEnd w:id="22"/>
    <w:bookmarkStart w:name="z46" w:id="23"/>
    <w:p>
      <w:pPr>
        <w:spacing w:after="0"/>
        <w:ind w:left="0"/>
        <w:jc w:val="both"/>
      </w:pPr>
      <w:r>
        <w:rPr>
          <w:rFonts w:ascii="Times New Roman"/>
          <w:b w:val="false"/>
          <w:i w:val="false"/>
          <w:color w:val="000000"/>
          <w:sz w:val="28"/>
        </w:rPr>
        <w:t>
      1) өтініште көрсетілген мерзім аралығында арнайы орынның аумағында орналасады;</w:t>
      </w:r>
    </w:p>
    <w:bookmarkEnd w:id="23"/>
    <w:bookmarkStart w:name="z47" w:id="24"/>
    <w:p>
      <w:pPr>
        <w:spacing w:after="0"/>
        <w:ind w:left="0"/>
        <w:jc w:val="both"/>
      </w:pPr>
      <w:r>
        <w:rPr>
          <w:rFonts w:ascii="Times New Roman"/>
          <w:b w:val="false"/>
          <w:i w:val="false"/>
          <w:color w:val="000000"/>
          <w:sz w:val="28"/>
        </w:rPr>
        <w:t>
      2) ғимараттардың, орын-жайлардың, шағын сәулет нысандарының, жасыл екпелердің, сондай-ақ өзге де мүліктің сақталуын қамтамасыз етеді;</w:t>
      </w:r>
    </w:p>
    <w:bookmarkEnd w:id="24"/>
    <w:bookmarkStart w:name="z48" w:id="25"/>
    <w:p>
      <w:pPr>
        <w:spacing w:after="0"/>
        <w:ind w:left="0"/>
        <w:jc w:val="both"/>
      </w:pPr>
      <w:r>
        <w:rPr>
          <w:rFonts w:ascii="Times New Roman"/>
          <w:b w:val="false"/>
          <w:i w:val="false"/>
          <w:color w:val="000000"/>
          <w:sz w:val="28"/>
        </w:rPr>
        <w:t>
      3) санитарлық нормалар мен қауіпсіздік ережелерін сақтап, Қазақстан Республикасының қоғамдық тәртіпті сақтау туралы заңнамасын сақтайды;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"Бейбіт жиналыстарды ұйымдастырушының айырым белгісінің нысандарын бекіту туралы" Қазақстан Республикасы Ақпарат және қоғамдық даму министрінің 2020 жылғы 13 тамызы № 278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21104 болып тіркелген) сәйкес бейбіт жиналыстарды ұйымдастырушылар айырым белгісін тағып жүреді.</w:t>
      </w:r>
    </w:p>
    <w:bookmarkStart w:name="z50" w:id="26"/>
    <w:p>
      <w:pPr>
        <w:spacing w:after="0"/>
        <w:ind w:left="0"/>
        <w:jc w:val="both"/>
      </w:pPr>
      <w:r>
        <w:rPr>
          <w:rFonts w:ascii="Times New Roman"/>
          <w:b w:val="false"/>
          <w:i w:val="false"/>
          <w:color w:val="000000"/>
          <w:sz w:val="28"/>
        </w:rPr>
        <w:t>
      5.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51" w:id="27"/>
    <w:p>
      <w:pPr>
        <w:spacing w:after="0"/>
        <w:ind w:left="0"/>
        <w:jc w:val="both"/>
      </w:pPr>
      <w:r>
        <w:rPr>
          <w:rFonts w:ascii="Times New Roman"/>
          <w:b w:val="false"/>
          <w:i w:val="false"/>
          <w:color w:val="000000"/>
          <w:sz w:val="28"/>
        </w:rPr>
        <w:t>
      ____________________________</w:t>
      </w:r>
    </w:p>
    <w:bookmarkEnd w:id="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"___"__________</w:t>
            </w:r>
            <w:r>
              <w:br/>
            </w:r>
            <w:r>
              <w:rPr>
                <w:rFonts w:ascii="Times New Roman"/>
                <w:b w:val="false"/>
                <w:i w:val="false"/>
                <w:color w:val="000000"/>
                <w:sz w:val="20"/>
              </w:rPr>
              <w:t>№ ______________шешімі</w:t>
            </w:r>
            <w:r>
              <w:br/>
            </w:r>
            <w:r>
              <w:rPr>
                <w:rFonts w:ascii="Times New Roman"/>
                <w:b w:val="false"/>
                <w:i w:val="false"/>
                <w:color w:val="000000"/>
                <w:sz w:val="20"/>
              </w:rPr>
              <w:t>№ 4-қосымша</w:t>
            </w:r>
          </w:p>
        </w:tc>
      </w:tr>
    </w:tbl>
    <w:bookmarkStart w:name="z53" w:id="28"/>
    <w:p>
      <w:pPr>
        <w:spacing w:after="0"/>
        <w:ind w:left="0"/>
        <w:jc w:val="left"/>
      </w:pPr>
      <w:r>
        <w:rPr>
          <w:rFonts w:ascii="Times New Roman"/>
          <w:b/>
          <w:i w:val="false"/>
          <w:color w:val="000000"/>
        </w:rPr>
        <w:t xml:space="preserve"> Астана қаласында пикеттеуді өткізуге тыйым салынған іргелес аумақтардың шекаралары</w:t>
      </w:r>
    </w:p>
    <w:bookmarkEnd w:id="28"/>
    <w:bookmarkStart w:name="z54" w:id="29"/>
    <w:p>
      <w:pPr>
        <w:spacing w:after="0"/>
        <w:ind w:left="0"/>
        <w:jc w:val="both"/>
      </w:pPr>
      <w:r>
        <w:rPr>
          <w:rFonts w:ascii="Times New Roman"/>
          <w:b w:val="false"/>
          <w:i w:val="false"/>
          <w:color w:val="000000"/>
          <w:sz w:val="28"/>
        </w:rPr>
        <w:t>
      Астана қаласының келесі объектілерінің іргелес аумақтарынан кемінде 800 метр қашықтықта пикеттеуді өткізу шекарасы айқындалсын:</w:t>
      </w:r>
    </w:p>
    <w:bookmarkEnd w:id="29"/>
    <w:bookmarkStart w:name="z55" w:id="30"/>
    <w:p>
      <w:pPr>
        <w:spacing w:after="0"/>
        <w:ind w:left="0"/>
        <w:jc w:val="both"/>
      </w:pPr>
      <w:r>
        <w:rPr>
          <w:rFonts w:ascii="Times New Roman"/>
          <w:b w:val="false"/>
          <w:i w:val="false"/>
          <w:color w:val="000000"/>
          <w:sz w:val="28"/>
        </w:rPr>
        <w:t>
      жаппай жерлеу орындарында;</w:t>
      </w:r>
    </w:p>
    <w:bookmarkEnd w:id="30"/>
    <w:bookmarkStart w:name="z56" w:id="31"/>
    <w:p>
      <w:pPr>
        <w:spacing w:after="0"/>
        <w:ind w:left="0"/>
        <w:jc w:val="both"/>
      </w:pPr>
      <w:r>
        <w:rPr>
          <w:rFonts w:ascii="Times New Roman"/>
          <w:b w:val="false"/>
          <w:i w:val="false"/>
          <w:color w:val="000000"/>
          <w:sz w:val="28"/>
        </w:rPr>
        <w:t>
      теміржол, су, әуе және автомобиль көлігі объектілерінде және оларға іргелес жатқан аумақтарда;</w:t>
      </w:r>
    </w:p>
    <w:bookmarkEnd w:id="31"/>
    <w:bookmarkStart w:name="z57" w:id="32"/>
    <w:p>
      <w:pPr>
        <w:spacing w:after="0"/>
        <w:ind w:left="0"/>
        <w:jc w:val="both"/>
      </w:pPr>
      <w:r>
        <w:rPr>
          <w:rFonts w:ascii="Times New Roman"/>
          <w:b w:val="false"/>
          <w:i w:val="false"/>
          <w:color w:val="000000"/>
          <w:sz w:val="28"/>
        </w:rPr>
        <w:t>
      мемлекеттің қорғаныс қабілетін, қауіпсіздігін және халықтың тыныс-тіршілігін қамтамасыз ететін ұйымдарға іргелес жатқан аумақтарда;</w:t>
      </w:r>
    </w:p>
    <w:bookmarkEnd w:id="32"/>
    <w:bookmarkStart w:name="z58" w:id="33"/>
    <w:p>
      <w:pPr>
        <w:spacing w:after="0"/>
        <w:ind w:left="0"/>
        <w:jc w:val="both"/>
      </w:pPr>
      <w:r>
        <w:rPr>
          <w:rFonts w:ascii="Times New Roman"/>
          <w:b w:val="false"/>
          <w:i w:val="false"/>
          <w:color w:val="000000"/>
          <w:sz w:val="28"/>
        </w:rPr>
        <w:t>
      Қазақстан Республикасы Президентінің резиденцияларына іргелес жатқан аумақтарда;</w:t>
      </w:r>
    </w:p>
    <w:bookmarkEnd w:id="33"/>
    <w:bookmarkStart w:name="z59" w:id="34"/>
    <w:p>
      <w:pPr>
        <w:spacing w:after="0"/>
        <w:ind w:left="0"/>
        <w:jc w:val="both"/>
      </w:pPr>
      <w:r>
        <w:rPr>
          <w:rFonts w:ascii="Times New Roman"/>
          <w:b w:val="false"/>
          <w:i w:val="false"/>
          <w:color w:val="000000"/>
          <w:sz w:val="28"/>
        </w:rPr>
        <w:t>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4"/>
    <w:bookmarkStart w:name="z60" w:id="35"/>
    <w:p>
      <w:pPr>
        <w:spacing w:after="0"/>
        <w:ind w:left="0"/>
        <w:jc w:val="both"/>
      </w:pPr>
      <w:r>
        <w:rPr>
          <w:rFonts w:ascii="Times New Roman"/>
          <w:b w:val="false"/>
          <w:i w:val="false"/>
          <w:color w:val="000000"/>
          <w:sz w:val="28"/>
        </w:rPr>
        <w:t>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bookmarkEnd w:id="35"/>
    <w:bookmarkStart w:name="z61" w:id="36"/>
    <w:p>
      <w:pPr>
        <w:spacing w:after="0"/>
        <w:ind w:left="0"/>
        <w:jc w:val="both"/>
      </w:pPr>
      <w:r>
        <w:rPr>
          <w:rFonts w:ascii="Times New Roman"/>
          <w:b w:val="false"/>
          <w:i w:val="false"/>
          <w:color w:val="000000"/>
          <w:sz w:val="28"/>
        </w:rPr>
        <w:t>
      ____________________________</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