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80a44" w14:textId="4e80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Құрмет грамотасымен наградтау туралы ережені бекіту туралы" Нұр-Сұлтан қаласы мәслихатының 2021 жылғы 24 қарашадағы № 110/15-VII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2023 жылғы 30 маусымдағы № 47/5-VIII шешімі. Астана қаласының Әділет департаментінде 2023 жылғы 17 шiлдеде № 1348-01 болып тіркелді</w:t>
      </w:r>
    </w:p>
    <w:p>
      <w:pPr>
        <w:spacing w:after="0"/>
        <w:ind w:left="0"/>
        <w:jc w:val="both"/>
      </w:pPr>
      <w:bookmarkStart w:name="z1" w:id="0"/>
      <w:r>
        <w:rPr>
          <w:rFonts w:ascii="Times New Roman"/>
          <w:b w:val="false"/>
          <w:i w:val="false"/>
          <w:color w:val="000000"/>
          <w:sz w:val="28"/>
        </w:rPr>
        <w:t>
      Астана қаласының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"Нұр-Сұлтан қаласының Құрмет грамотасымен наградтау туралы ережені бекіту туралы" Нұр-Сұлтан қаласы мәслихатының 2021 жылғы 24 қарашадағы № 110/15-VII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25677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"Астана қаласының Құрмет грамотасымен наградтау туралы ережені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2-тармағына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осы шешімге қосымшаға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қосымшада</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мәслихатының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110/15-VII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2" w:id="2"/>
    <w:p>
      <w:pPr>
        <w:spacing w:after="0"/>
        <w:ind w:left="0"/>
        <w:jc w:val="both"/>
      </w:pPr>
      <w:r>
        <w:rPr>
          <w:rFonts w:ascii="Times New Roman"/>
          <w:b w:val="false"/>
          <w:i w:val="false"/>
          <w:color w:val="000000"/>
          <w:sz w:val="28"/>
        </w:rPr>
        <w:t>
      "Астана қаласының Құрмет грамотасымен наградтау туралы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 Астана қаласының Құрмет грамотасымен наградтау туралы "Қазақстан Республикасындағы жергілікті мемлекеттік басқару және өзін-өзі басқару туралы" Қазақстан Республикасы Заңы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 </w:t>
      </w:r>
      <w:r>
        <w:rPr>
          <w:rFonts w:ascii="Times New Roman"/>
          <w:b w:val="false"/>
          <w:i w:val="false"/>
          <w:color w:val="000000"/>
          <w:sz w:val="28"/>
        </w:rPr>
        <w:t>4-бабының</w:t>
      </w:r>
      <w:r>
        <w:rPr>
          <w:rFonts w:ascii="Times New Roman"/>
          <w:b w:val="false"/>
          <w:i w:val="false"/>
          <w:color w:val="000000"/>
          <w:sz w:val="28"/>
        </w:rPr>
        <w:t xml:space="preserve"> 2-тармағына сәйкес әзірленді және Астана қаласының Құрмет грамотасымен (бұдан әрі – Құрмет грамотасы) наградтау тәртібін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Start w:name="z16" w:id="3"/>
    <w:p>
      <w:pPr>
        <w:spacing w:after="0"/>
        <w:ind w:left="0"/>
        <w:jc w:val="both"/>
      </w:pPr>
      <w:r>
        <w:rPr>
          <w:rFonts w:ascii="Times New Roman"/>
          <w:b w:val="false"/>
          <w:i w:val="false"/>
          <w:color w:val="000000"/>
          <w:sz w:val="28"/>
        </w:rPr>
        <w:t>
      "3. Құрмет грамотасымен қоғам мен Астана қаласы алдындағы қызметтік және азаматтық борышын лайықты орындағаны үшін Қазақстан Республикасының азаматтары, шетелдік азаматтар және азаматтығы жоқ адамдар марапатталады.";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18" w:id="4"/>
    <w:p>
      <w:pPr>
        <w:spacing w:after="0"/>
        <w:ind w:left="0"/>
        <w:jc w:val="both"/>
      </w:pPr>
      <w:r>
        <w:rPr>
          <w:rFonts w:ascii="Times New Roman"/>
          <w:b w:val="false"/>
          <w:i w:val="false"/>
          <w:color w:val="000000"/>
          <w:sz w:val="28"/>
        </w:rPr>
        <w:t>
      "4. Құрмет грамотасын Астана қаласы әкімдігі жанындағы Құрмет грамотасын тапсыру жөніндегі комиссияның (бұдан әрі – Комиссия) шешімі бойынша мемлекеттік органдар мен ұйымдардың қолдаухаттары негізінде Астана қаласының әкімі тапсырады.";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6-тармағында</w:t>
      </w:r>
      <w:r>
        <w:rPr>
          <w:rFonts w:ascii="Times New Roman"/>
          <w:b w:val="false"/>
          <w:i w:val="false"/>
          <w:color w:val="000000"/>
          <w:sz w:val="28"/>
        </w:rPr>
        <w:t>:</w:t>
      </w:r>
    </w:p>
    <w:bookmarkStart w:name="z20" w:id="5"/>
    <w:p>
      <w:pPr>
        <w:spacing w:after="0"/>
        <w:ind w:left="0"/>
        <w:jc w:val="both"/>
      </w:pPr>
      <w:r>
        <w:rPr>
          <w:rFonts w:ascii="Times New Roman"/>
          <w:b w:val="false"/>
          <w:i w:val="false"/>
          <w:color w:val="000000"/>
          <w:sz w:val="28"/>
        </w:rPr>
        <w:t>
      бірінші бөлігі жаңа редакцияда жазылсын:</w:t>
      </w:r>
    </w:p>
    <w:bookmarkEnd w:id="5"/>
    <w:bookmarkStart w:name="z21" w:id="6"/>
    <w:p>
      <w:pPr>
        <w:spacing w:after="0"/>
        <w:ind w:left="0"/>
        <w:jc w:val="both"/>
      </w:pPr>
      <w:r>
        <w:rPr>
          <w:rFonts w:ascii="Times New Roman"/>
          <w:b w:val="false"/>
          <w:i w:val="false"/>
          <w:color w:val="000000"/>
          <w:sz w:val="28"/>
        </w:rPr>
        <w:t>
      "6.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өкілдері, құқық қорғау органдарының, қоғамдық бірлестіктердің қызметкерлері, Астана қаласының депутаттары кіреді.":</w:t>
      </w:r>
    </w:p>
    <w:bookmarkEnd w:id="6"/>
    <w:bookmarkStart w:name="z22" w:id="7"/>
    <w:p>
      <w:pPr>
        <w:spacing w:after="0"/>
        <w:ind w:left="0"/>
        <w:jc w:val="both"/>
      </w:pPr>
      <w:r>
        <w:rPr>
          <w:rFonts w:ascii="Times New Roman"/>
          <w:b w:val="false"/>
          <w:i w:val="false"/>
          <w:color w:val="000000"/>
          <w:sz w:val="28"/>
        </w:rPr>
        <w:t>
      үшінші бөлігі жаңа редакцияда жазылсын:</w:t>
      </w:r>
    </w:p>
    <w:bookmarkEnd w:id="7"/>
    <w:bookmarkStart w:name="z23" w:id="8"/>
    <w:p>
      <w:pPr>
        <w:spacing w:after="0"/>
        <w:ind w:left="0"/>
        <w:jc w:val="both"/>
      </w:pPr>
      <w:r>
        <w:rPr>
          <w:rFonts w:ascii="Times New Roman"/>
          <w:b w:val="false"/>
          <w:i w:val="false"/>
          <w:color w:val="000000"/>
          <w:sz w:val="28"/>
        </w:rPr>
        <w:t>
      "Астана қаласы әкімінің әлеуметтік сала мәселелеріне жетекшілік ететін орынбасары төраға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Start w:name="z25" w:id="9"/>
    <w:p>
      <w:pPr>
        <w:spacing w:after="0"/>
        <w:ind w:left="0"/>
        <w:jc w:val="both"/>
      </w:pPr>
      <w:r>
        <w:rPr>
          <w:rFonts w:ascii="Times New Roman"/>
          <w:b w:val="false"/>
          <w:i w:val="false"/>
          <w:color w:val="000000"/>
          <w:sz w:val="28"/>
        </w:rPr>
        <w:t>
      "10. Астана қаласының Құрмет грамотасымен наградтау мәселелері бойынша құжаттама жүргізуді және есепке алуды "Астана қаласы әкімінің аппараты" мемлекеттік мекемесі (бұдан әрі – Аппарат)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13-тармағында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2-тармақшасы</w:t>
      </w:r>
      <w:r>
        <w:rPr>
          <w:rFonts w:ascii="Times New Roman"/>
          <w:b w:val="false"/>
          <w:i w:val="false"/>
          <w:color w:val="000000"/>
          <w:sz w:val="28"/>
        </w:rPr>
        <w:t xml:space="preserve"> жаңа редакцияда жазылсын:</w:t>
      </w:r>
    </w:p>
    <w:bookmarkStart w:name="z28" w:id="10"/>
    <w:p>
      <w:pPr>
        <w:spacing w:after="0"/>
        <w:ind w:left="0"/>
        <w:jc w:val="both"/>
      </w:pPr>
      <w:r>
        <w:rPr>
          <w:rFonts w:ascii="Times New Roman"/>
          <w:b w:val="false"/>
          <w:i w:val="false"/>
          <w:color w:val="000000"/>
          <w:sz w:val="28"/>
        </w:rPr>
        <w:t>
      "2) Астана қаласының әкімі қол қояды;";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3-тармақшасы</w:t>
      </w:r>
      <w:r>
        <w:rPr>
          <w:rFonts w:ascii="Times New Roman"/>
          <w:b w:val="false"/>
          <w:i w:val="false"/>
          <w:color w:val="000000"/>
          <w:sz w:val="28"/>
        </w:rPr>
        <w:t xml:space="preserve"> жаңа редакцияда жазылсын:</w:t>
      </w:r>
    </w:p>
    <w:bookmarkStart w:name="z30" w:id="11"/>
    <w:p>
      <w:pPr>
        <w:spacing w:after="0"/>
        <w:ind w:left="0"/>
        <w:jc w:val="both"/>
      </w:pPr>
      <w:r>
        <w:rPr>
          <w:rFonts w:ascii="Times New Roman"/>
          <w:b w:val="false"/>
          <w:i w:val="false"/>
          <w:color w:val="000000"/>
          <w:sz w:val="28"/>
        </w:rPr>
        <w:t>
      "3) Астана қаласының әкімі немесе оның уәкілеттік беруі бойынша өзге лауазымды адам салтанатты жағдайда тапсырады.".</w:t>
      </w:r>
    </w:p>
    <w:bookmarkEnd w:id="11"/>
    <w:bookmarkStart w:name="z31" w:id="12"/>
    <w:p>
      <w:pPr>
        <w:spacing w:after="0"/>
        <w:ind w:left="0"/>
        <w:jc w:val="both"/>
      </w:pPr>
      <w:r>
        <w:rPr>
          <w:rFonts w:ascii="Times New Roman"/>
          <w:b w:val="false"/>
          <w:i w:val="false"/>
          <w:color w:val="000000"/>
          <w:sz w:val="28"/>
        </w:rPr>
        <w:t>
      2. Осы шешім оны алғашқы ресми жариялаған күннен кейiн он күнтiзбелiк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