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1273" w14:textId="fe41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инспекциясының кондоминиум объектісін басқару үшін уақытша басқарушы компанияны айқындау және тағайындау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22 желтоқсандағы № 149 бұйрығы. Қазақстан Республикасының Әділет министрлігінде 2023 жылғы 25 желтоқсанда № 33796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12.09.2025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10-28)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Тұрғын үй инспекциясының кондоминиум объектісін басқару үшін уақытша басқарушы компанияны айқындау және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12.09.2025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комитетіне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бекітілді</w:t>
            </w:r>
          </w:p>
        </w:tc>
      </w:tr>
    </w:tbl>
    <w:bookmarkStart w:name="z13" w:id="7"/>
    <w:p>
      <w:pPr>
        <w:spacing w:after="0"/>
        <w:ind w:left="0"/>
        <w:jc w:val="left"/>
      </w:pPr>
      <w:r>
        <w:rPr>
          <w:rFonts w:ascii="Times New Roman"/>
          <w:b/>
          <w:i w:val="false"/>
          <w:color w:val="000000"/>
        </w:rPr>
        <w:t xml:space="preserve"> Тұрғын үй инспекциясының кондоминиум объектісін басқару үшін уақытша басқарушы компанияны айқындау және тағайындау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12.09.2025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left"/>
      </w:pPr>
      <w:r>
        <w:rPr>
          <w:rFonts w:ascii="Times New Roman"/>
          <w:b/>
          <w:i w:val="false"/>
          <w:color w:val="000000"/>
        </w:rPr>
        <w:t xml:space="preserve"> 1 - тарау. Жалпы ережелер</w:t>
      </w:r>
    </w:p>
    <w:bookmarkEnd w:id="8"/>
    <w:bookmarkStart w:name="z15" w:id="9"/>
    <w:p>
      <w:pPr>
        <w:spacing w:after="0"/>
        <w:ind w:left="0"/>
        <w:jc w:val="both"/>
      </w:pPr>
      <w:r>
        <w:rPr>
          <w:rFonts w:ascii="Times New Roman"/>
          <w:b w:val="false"/>
          <w:i w:val="false"/>
          <w:color w:val="000000"/>
          <w:sz w:val="28"/>
        </w:rPr>
        <w:t xml:space="preserve">
      1. Осы Тұрғын үй инспекциясының кондоминиум объектісін басқару үшін уақытша басқарушы компанияны айқындау және тағайындау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10-28) тармақшасына сәйкес әзірленді және тұрғын үй инспекциясының кондоминиум объектісін басқару үшін уақытша басқарушы компанияны айқындау және тағайындау тәртібін белгілейді.</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бойынша қызметтер көрсететін жеке немесе заңды тұлға;</w:t>
      </w:r>
    </w:p>
    <w:bookmarkEnd w:id="11"/>
    <w:bookmarkStart w:name="z18"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өтінім – Қағидаларда көзделген талаптар мен шарттарға сәйкес басқарушы компанияның кондоминиум объектісін басқаруға келісімін білдіру нысаны, сондай-ақ басқарушы компанияның ол туралы біліктілік талаптарына сәйкестігін растайтын мәліметтерді алуға келісімі;</w:t>
      </w:r>
    </w:p>
    <w:bookmarkEnd w:id="13"/>
    <w:bookmarkStart w:name="z20" w:id="14"/>
    <w:p>
      <w:pPr>
        <w:spacing w:after="0"/>
        <w:ind w:left="0"/>
        <w:jc w:val="both"/>
      </w:pPr>
      <w:r>
        <w:rPr>
          <w:rFonts w:ascii="Times New Roman"/>
          <w:b w:val="false"/>
          <w:i w:val="false"/>
          <w:color w:val="000000"/>
          <w:sz w:val="28"/>
        </w:rPr>
        <w:t xml:space="preserve">
      4) тұрғын үй инспекциясы – уақытша басқарушы компанияны айқындау және тағайындау жөніндегі өкілеттіктерді жүзеге асыратын жергілікті атқарушы органның құрылымдық бөлімшесі. </w:t>
      </w:r>
    </w:p>
    <w:bookmarkEnd w:id="14"/>
    <w:bookmarkStart w:name="z21" w:id="15"/>
    <w:p>
      <w:pPr>
        <w:spacing w:after="0"/>
        <w:ind w:left="0"/>
        <w:jc w:val="left"/>
      </w:pPr>
      <w:r>
        <w:rPr>
          <w:rFonts w:ascii="Times New Roman"/>
          <w:b/>
          <w:i w:val="false"/>
          <w:color w:val="000000"/>
        </w:rPr>
        <w:t xml:space="preserve"> 2 - тарау. Тұрғын үй инспекциясының кондоминиум объектісін басқару үшін уақытша басқарушы компанияны айқындау және тағайындау тәртібі</w:t>
      </w:r>
    </w:p>
    <w:bookmarkEnd w:id="15"/>
    <w:bookmarkStart w:name="z22" w:id="16"/>
    <w:p>
      <w:pPr>
        <w:spacing w:after="0"/>
        <w:ind w:left="0"/>
        <w:jc w:val="both"/>
      </w:pPr>
      <w:r>
        <w:rPr>
          <w:rFonts w:ascii="Times New Roman"/>
          <w:b w:val="false"/>
          <w:i w:val="false"/>
          <w:color w:val="000000"/>
          <w:sz w:val="28"/>
        </w:rPr>
        <w:t>
      3. Пәтерлердің,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кезде тұрғын үй инспекциясы екі және одан астам ай ішінде немесе жиналыс хаттамасының негізінде пәтерлер, тұрғын емес үй-жайлар меншік иелерінің өтініші бойынша басқарушы компанияны айқындау бойынша конкурс өткізіп, оның нәтижесі бойынша уақытша басқарушы компанияны айқындайды және тағайындайды.</w:t>
      </w:r>
    </w:p>
    <w:bookmarkEnd w:id="16"/>
    <w:bookmarkStart w:name="z23" w:id="17"/>
    <w:p>
      <w:pPr>
        <w:spacing w:after="0"/>
        <w:ind w:left="0"/>
        <w:jc w:val="both"/>
      </w:pPr>
      <w:r>
        <w:rPr>
          <w:rFonts w:ascii="Times New Roman"/>
          <w:b w:val="false"/>
          <w:i w:val="false"/>
          <w:color w:val="000000"/>
          <w:sz w:val="28"/>
        </w:rPr>
        <w:t>
      4. Тұрғын үй инспекциясы пәтерлер мен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көздейтін жиналыс хаттамасына қол қойылғаннан кейін 5 (бес) жұмыс күні ішінде уақытша басқарушы компанияны айқындау және тағайындау үшін жергілікті атқарушы органның ресми интернет ресурсында конкурсқа құжаттарды қабылдау туралы хабарландыру орналастырады, онда мынадай мәліметтер бар:</w:t>
      </w:r>
    </w:p>
    <w:bookmarkEnd w:id="17"/>
    <w:bookmarkStart w:name="z24" w:id="18"/>
    <w:p>
      <w:pPr>
        <w:spacing w:after="0"/>
        <w:ind w:left="0"/>
        <w:jc w:val="both"/>
      </w:pPr>
      <w:r>
        <w:rPr>
          <w:rFonts w:ascii="Times New Roman"/>
          <w:b w:val="false"/>
          <w:i w:val="false"/>
          <w:color w:val="000000"/>
          <w:sz w:val="28"/>
        </w:rPr>
        <w:t>
      1) басқаруға жататын кондоминиум объектінің мекенжайы;</w:t>
      </w:r>
    </w:p>
    <w:bookmarkEnd w:id="18"/>
    <w:bookmarkStart w:name="z25" w:id="19"/>
    <w:p>
      <w:pPr>
        <w:spacing w:after="0"/>
        <w:ind w:left="0"/>
        <w:jc w:val="both"/>
      </w:pPr>
      <w:r>
        <w:rPr>
          <w:rFonts w:ascii="Times New Roman"/>
          <w:b w:val="false"/>
          <w:i w:val="false"/>
          <w:color w:val="000000"/>
          <w:sz w:val="28"/>
        </w:rPr>
        <w:t>
      2) кондоминиум объектінің техникалық сипаттамаларының сипаттамасы;</w:t>
      </w:r>
    </w:p>
    <w:bookmarkEnd w:id="19"/>
    <w:bookmarkStart w:name="z26" w:id="20"/>
    <w:p>
      <w:pPr>
        <w:spacing w:after="0"/>
        <w:ind w:left="0"/>
        <w:jc w:val="both"/>
      </w:pPr>
      <w:r>
        <w:rPr>
          <w:rFonts w:ascii="Times New Roman"/>
          <w:b w:val="false"/>
          <w:i w:val="false"/>
          <w:color w:val="000000"/>
          <w:sz w:val="28"/>
        </w:rPr>
        <w:t>
      3) конкурсқа қатысу үшін ұсынылатын құжаттардың тізбесі.</w:t>
      </w:r>
    </w:p>
    <w:bookmarkEnd w:id="20"/>
    <w:bookmarkStart w:name="z27" w:id="21"/>
    <w:p>
      <w:pPr>
        <w:spacing w:after="0"/>
        <w:ind w:left="0"/>
        <w:jc w:val="both"/>
      </w:pPr>
      <w:r>
        <w:rPr>
          <w:rFonts w:ascii="Times New Roman"/>
          <w:b w:val="false"/>
          <w:i w:val="false"/>
          <w:color w:val="000000"/>
          <w:sz w:val="28"/>
        </w:rPr>
        <w:t>
      5. Кондоминиум объектісін басқару бойынша қызмет көрсетуге ниет білдірген әлеуетті басқарушы компаниялар тұрғын үй инспекциясына конкурс жарияланған сәттен бастап 10 (он) жұмыс күні ішінде мынадай құжаттарды ұсынады:</w:t>
      </w:r>
    </w:p>
    <w:bookmarkEnd w:id="21"/>
    <w:bookmarkStart w:name="z28"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кондоминиум объектісін басқаруға қатысуға өтінім;</w:t>
      </w:r>
    </w:p>
    <w:bookmarkEnd w:id="22"/>
    <w:bookmarkStart w:name="z29" w:id="23"/>
    <w:p>
      <w:pPr>
        <w:spacing w:after="0"/>
        <w:ind w:left="0"/>
        <w:jc w:val="both"/>
      </w:pPr>
      <w:r>
        <w:rPr>
          <w:rFonts w:ascii="Times New Roman"/>
          <w:b w:val="false"/>
          <w:i w:val="false"/>
          <w:color w:val="000000"/>
          <w:sz w:val="28"/>
        </w:rPr>
        <w:t>
      2) құқық қабілеттілігін растайтын құжаттардың көшірмелері (заңды тұлғаны немесе дара кәсіпкерді мемлекеттік тіркеу (қайта тіркеу) туралы анықтама, жарғы);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Өнеркәсіп және құрылыс министрінің 26.03.2026 </w:t>
      </w:r>
      <w:r>
        <w:rPr>
          <w:rFonts w:ascii="Times New Roman"/>
          <w:b w:val="false"/>
          <w:i w:val="false"/>
          <w:color w:val="ff0000"/>
          <w:sz w:val="28"/>
        </w:rPr>
        <w:t>№ 129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 төлеушінің салық берешегінің, міндетті зейнетақы жарналары және ақпараттық жүйелер арқылы алынған әлеуметтік аударымдар бойынша берешегінің жоқ (бар) екендігі туралы мәліметтер. Құжаттарды ұсыну күнінің алдындағы бір айдан ерте емес берілген анықтама;</w:t>
      </w:r>
    </w:p>
    <w:bookmarkStart w:name="z31" w:id="24"/>
    <w:p>
      <w:pPr>
        <w:spacing w:after="0"/>
        <w:ind w:left="0"/>
        <w:jc w:val="both"/>
      </w:pPr>
      <w:r>
        <w:rPr>
          <w:rFonts w:ascii="Times New Roman"/>
          <w:b w:val="false"/>
          <w:i w:val="false"/>
          <w:color w:val="000000"/>
          <w:sz w:val="28"/>
        </w:rPr>
        <w:t xml:space="preserve">
      4) өз құрамында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жұмыскерлердің болуы туралы мәліметтер;</w:t>
      </w:r>
    </w:p>
    <w:bookmarkEnd w:id="24"/>
    <w:bookmarkStart w:name="z32" w:id="25"/>
    <w:p>
      <w:pPr>
        <w:spacing w:after="0"/>
        <w:ind w:left="0"/>
        <w:jc w:val="both"/>
      </w:pPr>
      <w:r>
        <w:rPr>
          <w:rFonts w:ascii="Times New Roman"/>
          <w:b w:val="false"/>
          <w:i w:val="false"/>
          <w:color w:val="000000"/>
          <w:sz w:val="28"/>
        </w:rPr>
        <w:t xml:space="preserve">
      5) кондоминиум объектісін басқару саласында жұмыс тәжірибесі туралы мәліметтердің болуы туралы анықтама. </w:t>
      </w:r>
    </w:p>
    <w:bookmarkEnd w:id="25"/>
    <w:bookmarkStart w:name="z33" w:id="26"/>
    <w:p>
      <w:pPr>
        <w:spacing w:after="0"/>
        <w:ind w:left="0"/>
        <w:jc w:val="both"/>
      </w:pPr>
      <w:r>
        <w:rPr>
          <w:rFonts w:ascii="Times New Roman"/>
          <w:b w:val="false"/>
          <w:i w:val="false"/>
          <w:color w:val="000000"/>
          <w:sz w:val="28"/>
        </w:rPr>
        <w:t>
      6. Осы Қағидалардың 5-тармағында көзделген құжаттар мемлекеттік және орыс тілдерінде нөмірленген және тігілген түрде, не жергілікті атқарушы органның тұрғын үй инспекциясының электрондық поштасына ұсынылады.</w:t>
      </w:r>
    </w:p>
    <w:bookmarkEnd w:id="26"/>
    <w:bookmarkStart w:name="z34" w:id="27"/>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өтінімді қабылдаудың соңғы мерзімі аяқталғаннан кейін өтінім берген кезде басқарушы компанияның өтінімі автоматты түрде қабылданбайды.</w:t>
      </w:r>
    </w:p>
    <w:bookmarkEnd w:id="27"/>
    <w:bookmarkStart w:name="z35" w:id="28"/>
    <w:p>
      <w:pPr>
        <w:spacing w:after="0"/>
        <w:ind w:left="0"/>
        <w:jc w:val="both"/>
      </w:pPr>
      <w:r>
        <w:rPr>
          <w:rFonts w:ascii="Times New Roman"/>
          <w:b w:val="false"/>
          <w:i w:val="false"/>
          <w:color w:val="000000"/>
          <w:sz w:val="28"/>
        </w:rPr>
        <w:t xml:space="preserve">
      8. Тұрғын үй инспекциясы әлеуетті басқарушы компаниялардан түскен кемінде үш өтінім негізінде конкурстық негізде уақытша басқарушы компанияны таңдауды жүзеге асырады. </w:t>
      </w:r>
    </w:p>
    <w:bookmarkEnd w:id="28"/>
    <w:bookmarkStart w:name="z36" w:id="29"/>
    <w:p>
      <w:pPr>
        <w:spacing w:after="0"/>
        <w:ind w:left="0"/>
        <w:jc w:val="both"/>
      </w:pPr>
      <w:r>
        <w:rPr>
          <w:rFonts w:ascii="Times New Roman"/>
          <w:b w:val="false"/>
          <w:i w:val="false"/>
          <w:color w:val="000000"/>
          <w:sz w:val="28"/>
        </w:rPr>
        <w:t xml:space="preserve">
      9. Конкурстық комиссияны құрамына тұрғын үй инспекциясының қызметкерлері кіретін тиісті елді мекеннің жергілікті атқарушы органы бекітеді. </w:t>
      </w:r>
    </w:p>
    <w:bookmarkEnd w:id="29"/>
    <w:bookmarkStart w:name="z37" w:id="30"/>
    <w:p>
      <w:pPr>
        <w:spacing w:after="0"/>
        <w:ind w:left="0"/>
        <w:jc w:val="both"/>
      </w:pPr>
      <w:r>
        <w:rPr>
          <w:rFonts w:ascii="Times New Roman"/>
          <w:b w:val="false"/>
          <w:i w:val="false"/>
          <w:color w:val="000000"/>
          <w:sz w:val="28"/>
        </w:rPr>
        <w:t xml:space="preserve">
      10. Конкурстық комиссия әлеуетті басқарушы компаниялар ұсынған өтінімдерді қоса берілген құжаттармен бірге осы Қағидалардың талаптарына сәйкестігіне өтінімдерді қабылдау аяқталғаннан кейін 5 (бес) жұмыс күні ішінде қарайды. </w:t>
      </w:r>
    </w:p>
    <w:bookmarkEnd w:id="30"/>
    <w:bookmarkStart w:name="z38" w:id="31"/>
    <w:p>
      <w:pPr>
        <w:spacing w:after="0"/>
        <w:ind w:left="0"/>
        <w:jc w:val="both"/>
      </w:pPr>
      <w:r>
        <w:rPr>
          <w:rFonts w:ascii="Times New Roman"/>
          <w:b w:val="false"/>
          <w:i w:val="false"/>
          <w:color w:val="000000"/>
          <w:sz w:val="28"/>
        </w:rPr>
        <w:t>
      11. Өтінімді қоса берілген құжаттармен қарау нәтижелері бойынша конкурстық комиссия тұрғын үй инспекциясының ресми интернет – ресурсында жарияланатын конкурстың қорытындысын шығарады.</w:t>
      </w:r>
    </w:p>
    <w:bookmarkEnd w:id="31"/>
    <w:p>
      <w:pPr>
        <w:spacing w:after="0"/>
        <w:ind w:left="0"/>
        <w:jc w:val="both"/>
      </w:pPr>
      <w:r>
        <w:rPr>
          <w:rFonts w:ascii="Times New Roman"/>
          <w:b w:val="false"/>
          <w:i w:val="false"/>
          <w:color w:val="000000"/>
          <w:sz w:val="28"/>
        </w:rPr>
        <w:t>
      Кондоминиум объектісін басқару саласында ең көп жұмыс тәжірибесі бар уақытша басқарушы компания жеңімпаз болып саналады.</w:t>
      </w:r>
    </w:p>
    <w:p>
      <w:pPr>
        <w:spacing w:after="0"/>
        <w:ind w:left="0"/>
        <w:jc w:val="both"/>
      </w:pPr>
      <w:r>
        <w:rPr>
          <w:rFonts w:ascii="Times New Roman"/>
          <w:b w:val="false"/>
          <w:i w:val="false"/>
          <w:color w:val="000000"/>
          <w:sz w:val="28"/>
        </w:rPr>
        <w:t xml:space="preserve">
      Кондоминиум объектісін басқару саласында ұқсас жұмыс тәжірибесі бар – бірнеше әлеуетті басқарушы компаниялар болған кезде өтінімі басқа әлеуетті басқарушы компаниялардың өтінімдерінен бұрын келіп түскен әлеуетті басқарушы компания жеңімпаз болып танылады. </w:t>
      </w:r>
    </w:p>
    <w:bookmarkStart w:name="z39" w:id="32"/>
    <w:p>
      <w:pPr>
        <w:spacing w:after="0"/>
        <w:ind w:left="0"/>
        <w:jc w:val="both"/>
      </w:pPr>
      <w:r>
        <w:rPr>
          <w:rFonts w:ascii="Times New Roman"/>
          <w:b w:val="false"/>
          <w:i w:val="false"/>
          <w:color w:val="000000"/>
          <w:sz w:val="28"/>
        </w:rPr>
        <w:t>
      12. Конкурсқа қатысқан барлық әлеуетті басқарушы компанияларға конкурс нәтижелерімен танысу үшін электрондық поштаға және ұялы байланыстың абоненттік нөмірі қатысуға өтінімде көрсетілген мәтіндік хабарлама түрінде хабарлама жіберіледі.</w:t>
      </w:r>
    </w:p>
    <w:bookmarkEnd w:id="32"/>
    <w:p>
      <w:pPr>
        <w:spacing w:after="0"/>
        <w:ind w:left="0"/>
        <w:jc w:val="both"/>
      </w:pPr>
      <w:r>
        <w:rPr>
          <w:rFonts w:ascii="Times New Roman"/>
          <w:b w:val="false"/>
          <w:i w:val="false"/>
          <w:color w:val="000000"/>
          <w:sz w:val="28"/>
        </w:rPr>
        <w:t xml:space="preserve">
      Уақытша басқарушы компанияны тағайындау ол анықталған сәттен бастап 3 (үш) жұмыс күнінен кешіктірілмей жүзеге асырылады және конкурс қорытындылары шыққан сәттен бастап 3 (үш) жұмыс күн ішінде тұрғын үй инспекциясының тиісті шешімімен рәсімделеді.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 инспекциясы мен уақытша басқарушы компания арасындағы үлгі шарт нысаны бойынша тұрғын үй инспекциясы мен уақытша басқарушы компания арасындағы шартқа қол қою ол тағайындалған кейін 2 (екі) жұмыс күні ішінде жүзеге асырылады. </w:t>
      </w:r>
    </w:p>
    <w:bookmarkStart w:name="z40" w:id="33"/>
    <w:p>
      <w:pPr>
        <w:spacing w:after="0"/>
        <w:ind w:left="0"/>
        <w:jc w:val="both"/>
      </w:pPr>
      <w:r>
        <w:rPr>
          <w:rFonts w:ascii="Times New Roman"/>
          <w:b w:val="false"/>
          <w:i w:val="false"/>
          <w:color w:val="000000"/>
          <w:sz w:val="28"/>
        </w:rPr>
        <w:t>
      13. Конкурс өтпеді деп танылған кезде тұрғын үй инспекциясы мен уақытша басқарушы компания арасында осы Қағидаларға 2-қосымшаға сәйкес Үлгілік шарт нысаны бойынша конкурсқа жалғыз қатысушы болып табылатын басқарушы компаниямен, ал конкурсқа қатысушылар болмаған кезде кемінде он пайыз пәтер, тұрғын емес үй-жайлар иелері ұсынған бастамашыл топтың бірімен шарт жасасады.</w:t>
      </w:r>
    </w:p>
    <w:bookmarkEnd w:id="33"/>
    <w:bookmarkStart w:name="z41" w:id="34"/>
    <w:p>
      <w:pPr>
        <w:spacing w:after="0"/>
        <w:ind w:left="0"/>
        <w:jc w:val="both"/>
      </w:pPr>
      <w:r>
        <w:rPr>
          <w:rFonts w:ascii="Times New Roman"/>
          <w:b w:val="false"/>
          <w:i w:val="false"/>
          <w:color w:val="000000"/>
          <w:sz w:val="28"/>
        </w:rPr>
        <w:t xml:space="preserve">
      Конкурсты өткізілмеді деп тануға осылар негіз болып табылады: </w:t>
      </w:r>
    </w:p>
    <w:bookmarkEnd w:id="34"/>
    <w:bookmarkStart w:name="z42" w:id="35"/>
    <w:p>
      <w:pPr>
        <w:spacing w:after="0"/>
        <w:ind w:left="0"/>
        <w:jc w:val="both"/>
      </w:pPr>
      <w:r>
        <w:rPr>
          <w:rFonts w:ascii="Times New Roman"/>
          <w:b w:val="false"/>
          <w:i w:val="false"/>
          <w:color w:val="000000"/>
          <w:sz w:val="28"/>
        </w:rPr>
        <w:t xml:space="preserve">
      1) берілген өтінімдердің болмауы; </w:t>
      </w:r>
    </w:p>
    <w:bookmarkEnd w:id="35"/>
    <w:bookmarkStart w:name="z43" w:id="36"/>
    <w:p>
      <w:pPr>
        <w:spacing w:after="0"/>
        <w:ind w:left="0"/>
        <w:jc w:val="both"/>
      </w:pPr>
      <w:r>
        <w:rPr>
          <w:rFonts w:ascii="Times New Roman"/>
          <w:b w:val="false"/>
          <w:i w:val="false"/>
          <w:color w:val="000000"/>
          <w:sz w:val="28"/>
        </w:rPr>
        <w:t xml:space="preserve">
      2) екіден аз өтінім беру; </w:t>
      </w:r>
    </w:p>
    <w:bookmarkEnd w:id="36"/>
    <w:bookmarkStart w:name="z44" w:id="37"/>
    <w:p>
      <w:pPr>
        <w:spacing w:after="0"/>
        <w:ind w:left="0"/>
        <w:jc w:val="both"/>
      </w:pPr>
      <w:r>
        <w:rPr>
          <w:rFonts w:ascii="Times New Roman"/>
          <w:b w:val="false"/>
          <w:i w:val="false"/>
          <w:color w:val="000000"/>
          <w:sz w:val="28"/>
        </w:rPr>
        <w:t xml:space="preserve">
      3) конкурс жеңімпазы тұрғын үй инспекциясымен шарт жасасудан жалтарған кезде. </w:t>
      </w:r>
    </w:p>
    <w:bookmarkEnd w:id="37"/>
    <w:bookmarkStart w:name="z45" w:id="38"/>
    <w:p>
      <w:pPr>
        <w:spacing w:after="0"/>
        <w:ind w:left="0"/>
        <w:jc w:val="left"/>
      </w:pPr>
      <w:r>
        <w:rPr>
          <w:rFonts w:ascii="Times New Roman"/>
          <w:b/>
          <w:i w:val="false"/>
          <w:color w:val="000000"/>
        </w:rPr>
        <w:t xml:space="preserve"> 3 - тарау. Уақытша басқарушы компанияның жұмыс тәртібі</w:t>
      </w:r>
    </w:p>
    <w:bookmarkEnd w:id="38"/>
    <w:bookmarkStart w:name="z46" w:id="39"/>
    <w:p>
      <w:pPr>
        <w:spacing w:after="0"/>
        <w:ind w:left="0"/>
        <w:jc w:val="both"/>
      </w:pPr>
      <w:r>
        <w:rPr>
          <w:rFonts w:ascii="Times New Roman"/>
          <w:b w:val="false"/>
          <w:i w:val="false"/>
          <w:color w:val="000000"/>
          <w:sz w:val="28"/>
        </w:rPr>
        <w:t>
      14. Уақытша басқарушы компания кондоминиум объектісін басқару субъектісінің функцияларын пәтерлердің, тұрғын емес үй-жайлардың меншік иелері кондоминиум объектісін басқару нысанын таңдаған немесе кондоминиум объектісін басқару субъектісін таңдаған кезге дейін жүзеге асырады.</w:t>
      </w:r>
    </w:p>
    <w:bookmarkEnd w:id="39"/>
    <w:bookmarkStart w:name="z47" w:id="40"/>
    <w:p>
      <w:pPr>
        <w:spacing w:after="0"/>
        <w:ind w:left="0"/>
        <w:jc w:val="both"/>
      </w:pPr>
      <w:r>
        <w:rPr>
          <w:rFonts w:ascii="Times New Roman"/>
          <w:b w:val="false"/>
          <w:i w:val="false"/>
          <w:color w:val="000000"/>
          <w:sz w:val="28"/>
        </w:rPr>
        <w:t xml:space="preserve">
      15. Тұрғын үй инспекциясы уақытша басқарушы компанияны тағайындаған кезде кондоминиум объектісін басқару жөніндегі қызметтер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жасалатын шарт негізінде жүзеге асырылады.</w:t>
      </w:r>
    </w:p>
    <w:bookmarkEnd w:id="40"/>
    <w:bookmarkStart w:name="z48" w:id="41"/>
    <w:p>
      <w:pPr>
        <w:spacing w:after="0"/>
        <w:ind w:left="0"/>
        <w:jc w:val="both"/>
      </w:pPr>
      <w:r>
        <w:rPr>
          <w:rFonts w:ascii="Times New Roman"/>
          <w:b w:val="false"/>
          <w:i w:val="false"/>
          <w:color w:val="000000"/>
          <w:sz w:val="28"/>
        </w:rPr>
        <w:t>
      16. Уақытша басқарушы компания күнтізбелік он бес күн ішінде екінші деңгейдегі банкте кондоминиум объектісін басқару үшін ағымдағы және жинақ шоттарын ашады.</w:t>
      </w:r>
    </w:p>
    <w:bookmarkEnd w:id="41"/>
    <w:bookmarkStart w:name="z49" w:id="42"/>
    <w:p>
      <w:pPr>
        <w:spacing w:after="0"/>
        <w:ind w:left="0"/>
        <w:jc w:val="both"/>
      </w:pPr>
      <w:r>
        <w:rPr>
          <w:rFonts w:ascii="Times New Roman"/>
          <w:b w:val="false"/>
          <w:i w:val="false"/>
          <w:color w:val="000000"/>
          <w:sz w:val="28"/>
        </w:rPr>
        <w:t xml:space="preserve">
      17. Уақытша басқарушы компания Қазақстан Республикасы Индустрия және инфрақұрылымдық даму министрінің міндетін атқарушының 2020 жылғы 30 наурыздағы № 166 бұйрығымен (нормативтік құқықтық актілерді мемлекеттік тіркеу тізілімінде № 20284 болып тіркелген) бекітілген Кондоминиум объектісін басқаруға арналған жарналардың ең төмен мөлшерін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кондоминиум объектісін басқару бойынша қызметтерді кондоминиум объектісін басқаруға арналған жарналардың ең төмен мөлшері бойынша көрсетеді.</w:t>
      </w:r>
    </w:p>
    <w:bookmarkEnd w:id="42"/>
    <w:bookmarkStart w:name="z50" w:id="43"/>
    <w:p>
      <w:pPr>
        <w:spacing w:after="0"/>
        <w:ind w:left="0"/>
        <w:jc w:val="both"/>
      </w:pPr>
      <w:r>
        <w:rPr>
          <w:rFonts w:ascii="Times New Roman"/>
          <w:b w:val="false"/>
          <w:i w:val="false"/>
          <w:color w:val="000000"/>
          <w:sz w:val="28"/>
        </w:rPr>
        <w:t>
      18. Кондоминиум объектісінің пәтерлерін, тұрғын емес үй-жайларының меншік иелері басқару нысанын таңдау туралы шешім қабылдамаса, онда тұрғын үй инспекциясы көппәтерлі тұрғын үйлерді басқаруға уақытша басқарушы компанияны таңдау бойынша конкурсты қайта өткізеді.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инспекциясының</w:t>
            </w:r>
            <w:r>
              <w:br/>
            </w:r>
            <w:r>
              <w:rPr>
                <w:rFonts w:ascii="Times New Roman"/>
                <w:b w:val="false"/>
                <w:i w:val="false"/>
                <w:color w:val="000000"/>
                <w:sz w:val="20"/>
              </w:rPr>
              <w:t>кондоминиум объектісін басқару</w:t>
            </w:r>
            <w:r>
              <w:br/>
            </w:r>
            <w:r>
              <w:rPr>
                <w:rFonts w:ascii="Times New Roman"/>
                <w:b w:val="false"/>
                <w:i w:val="false"/>
                <w:color w:val="000000"/>
                <w:sz w:val="20"/>
              </w:rPr>
              <w:t>үшін уақытша басқарушы</w:t>
            </w:r>
            <w:r>
              <w:br/>
            </w:r>
            <w:r>
              <w:rPr>
                <w:rFonts w:ascii="Times New Roman"/>
                <w:b w:val="false"/>
                <w:i w:val="false"/>
                <w:color w:val="000000"/>
                <w:sz w:val="20"/>
              </w:rPr>
              <w:t>компанияны айқындау және</w:t>
            </w:r>
            <w:r>
              <w:br/>
            </w:r>
            <w:r>
              <w:rPr>
                <w:rFonts w:ascii="Times New Roman"/>
                <w:b w:val="false"/>
                <w:i w:val="false"/>
                <w:color w:val="000000"/>
                <w:sz w:val="20"/>
              </w:rPr>
              <w:t>тағайындау қағидаларына</w:t>
            </w:r>
            <w:r>
              <w:br/>
            </w:r>
            <w:r>
              <w:rPr>
                <w:rFonts w:ascii="Times New Roman"/>
                <w:b w:val="false"/>
                <w:i w:val="false"/>
                <w:color w:val="000000"/>
                <w:sz w:val="20"/>
              </w:rPr>
              <w:t>1-қосымша</w:t>
            </w:r>
          </w:p>
        </w:tc>
      </w:tr>
    </w:tbl>
    <w:bookmarkStart w:name="z52" w:id="44"/>
    <w:p>
      <w:pPr>
        <w:spacing w:after="0"/>
        <w:ind w:left="0"/>
        <w:jc w:val="left"/>
      </w:pPr>
      <w:r>
        <w:rPr>
          <w:rFonts w:ascii="Times New Roman"/>
          <w:b/>
          <w:i w:val="false"/>
          <w:color w:val="000000"/>
        </w:rPr>
        <w:t xml:space="preserve"> Кондоминиум объектісін басқаруға қатысуға өтінім</w:t>
      </w:r>
    </w:p>
    <w:bookmarkEnd w:id="44"/>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(ұйымның атауы көрсетіледі)</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(басқарушы компанияның толық атауы көрсетіледі)</w:t>
      </w:r>
    </w:p>
    <w:bookmarkStart w:name="z53" w:id="45"/>
    <w:p>
      <w:pPr>
        <w:spacing w:after="0"/>
        <w:ind w:left="0"/>
        <w:jc w:val="both"/>
      </w:pPr>
      <w:r>
        <w:rPr>
          <w:rFonts w:ascii="Times New Roman"/>
          <w:b w:val="false"/>
          <w:i w:val="false"/>
          <w:color w:val="000000"/>
          <w:sz w:val="28"/>
        </w:rPr>
        <w:t>
      1. Кондоминиум объектісін басқару жөніндегі конкурсқа қатысуға үміткер басқарушы компания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тіркелу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мемлекеттік сатып алуға жосықсыз қатысушылардың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жеке кәсіпкердің банк реквизиттері, сондай-ақ жеке тұлғаға қызмет көрсетілетін банктің немесе оның филиалының толық атауы мен мекенжайы жеке кәсіпкер (басқарушы компанияның ұйымдық-құқықтық нысанына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пошта мекенжайы және электрондық пошта адресі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жеке кәсіпкердің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6"/>
    <w:p>
      <w:pPr>
        <w:spacing w:after="0"/>
        <w:ind w:left="0"/>
        <w:jc w:val="both"/>
      </w:pPr>
      <w:r>
        <w:rPr>
          <w:rFonts w:ascii="Times New Roman"/>
          <w:b w:val="false"/>
          <w:i w:val="false"/>
          <w:color w:val="000000"/>
          <w:sz w:val="28"/>
        </w:rPr>
        <w:t>
      2. __________________________________________________________</w:t>
      </w:r>
    </w:p>
    <w:bookmarkEnd w:id="46"/>
    <w:p>
      <w:pPr>
        <w:spacing w:after="0"/>
        <w:ind w:left="0"/>
        <w:jc w:val="both"/>
      </w:pPr>
      <w:r>
        <w:rPr>
          <w:rFonts w:ascii="Times New Roman"/>
          <w:b w:val="false"/>
          <w:i w:val="false"/>
          <w:color w:val="000000"/>
          <w:sz w:val="28"/>
        </w:rPr>
        <w:t>
            (заңды тұлғаның немесе жеке кәсіпкердің атауы көрсетіледі)</w:t>
      </w:r>
    </w:p>
    <w:p>
      <w:pPr>
        <w:spacing w:after="0"/>
        <w:ind w:left="0"/>
        <w:jc w:val="both"/>
      </w:pPr>
      <w:r>
        <w:rPr>
          <w:rFonts w:ascii="Times New Roman"/>
          <w:b w:val="false"/>
          <w:i w:val="false"/>
          <w:color w:val="000000"/>
          <w:sz w:val="28"/>
        </w:rPr>
        <w:t>
      осы өтініммен конкурсқа қатысуға ниет білдіреді және Қағидаларда көзделген</w:t>
      </w:r>
    </w:p>
    <w:p>
      <w:pPr>
        <w:spacing w:after="0"/>
        <w:ind w:left="0"/>
        <w:jc w:val="both"/>
      </w:pPr>
      <w:r>
        <w:rPr>
          <w:rFonts w:ascii="Times New Roman"/>
          <w:b w:val="false"/>
          <w:i w:val="false"/>
          <w:color w:val="000000"/>
          <w:sz w:val="28"/>
        </w:rPr>
        <w:t>
      талаптар мен шарттарға сәйкес кондоминиум объектісін басқару жөніндегі</w:t>
      </w:r>
    </w:p>
    <w:p>
      <w:pPr>
        <w:spacing w:after="0"/>
        <w:ind w:left="0"/>
        <w:jc w:val="both"/>
      </w:pPr>
      <w:r>
        <w:rPr>
          <w:rFonts w:ascii="Times New Roman"/>
          <w:b w:val="false"/>
          <w:i w:val="false"/>
          <w:color w:val="000000"/>
          <w:sz w:val="28"/>
        </w:rPr>
        <w:t>
      қызметтерді жүзеге асыруға келісім береді.</w:t>
      </w:r>
    </w:p>
    <w:p>
      <w:pPr>
        <w:spacing w:after="0"/>
        <w:ind w:left="0"/>
        <w:jc w:val="both"/>
      </w:pPr>
      <w:r>
        <w:rPr>
          <w:rFonts w:ascii="Times New Roman"/>
          <w:b w:val="false"/>
          <w:i w:val="false"/>
          <w:color w:val="000000"/>
          <w:sz w:val="28"/>
        </w:rPr>
        <w:t>
      ___________________________________ /___________________/</w:t>
      </w:r>
    </w:p>
    <w:p>
      <w:pPr>
        <w:spacing w:after="0"/>
        <w:ind w:left="0"/>
        <w:jc w:val="both"/>
      </w:pPr>
      <w:r>
        <w:rPr>
          <w:rFonts w:ascii="Times New Roman"/>
          <w:b w:val="false"/>
          <w:i w:val="false"/>
          <w:color w:val="000000"/>
          <w:sz w:val="28"/>
        </w:rPr>
        <w:t>
      (Заңды тұлға басшысының немесе (қолы, мөрі)</w:t>
      </w:r>
    </w:p>
    <w:p>
      <w:pPr>
        <w:spacing w:after="0"/>
        <w:ind w:left="0"/>
        <w:jc w:val="both"/>
      </w:pPr>
      <w:r>
        <w:rPr>
          <w:rFonts w:ascii="Times New Roman"/>
          <w:b w:val="false"/>
          <w:i w:val="false"/>
          <w:color w:val="000000"/>
          <w:sz w:val="28"/>
        </w:rPr>
        <w:t>
      жеке кәсіпкердің тегі, аты, әкесінің аты (бар болған жағдайда)</w:t>
      </w:r>
    </w:p>
    <w:p>
      <w:pPr>
        <w:spacing w:after="0"/>
        <w:ind w:left="0"/>
        <w:jc w:val="both"/>
      </w:pPr>
      <w:r>
        <w:rPr>
          <w:rFonts w:ascii="Times New Roman"/>
          <w:b w:val="false"/>
          <w:i w:val="false"/>
          <w:color w:val="000000"/>
          <w:sz w:val="28"/>
        </w:rPr>
        <w:t>
      Толтыру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инспекциясының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үшін уақытша</w:t>
            </w:r>
            <w:r>
              <w:br/>
            </w:r>
            <w:r>
              <w:rPr>
                <w:rFonts w:ascii="Times New Roman"/>
                <w:b w:val="false"/>
                <w:i w:val="false"/>
                <w:color w:val="000000"/>
                <w:sz w:val="20"/>
              </w:rPr>
              <w:t>басқарушы компанияны</w:t>
            </w:r>
            <w:r>
              <w:br/>
            </w:r>
            <w:r>
              <w:rPr>
                <w:rFonts w:ascii="Times New Roman"/>
                <w:b w:val="false"/>
                <w:i w:val="false"/>
                <w:color w:val="000000"/>
                <w:sz w:val="20"/>
              </w:rPr>
              <w:t>айқындау және тағайындау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6" w:id="47"/>
    <w:p>
      <w:pPr>
        <w:spacing w:after="0"/>
        <w:ind w:left="0"/>
        <w:jc w:val="left"/>
      </w:pPr>
      <w:r>
        <w:rPr>
          <w:rFonts w:ascii="Times New Roman"/>
          <w:b/>
          <w:i w:val="false"/>
          <w:color w:val="000000"/>
        </w:rPr>
        <w:t xml:space="preserve"> Тұрғын үй инспекциясы мен уақытша басқарушы компания арасындағы үлгі шарт</w:t>
      </w:r>
    </w:p>
    <w:bookmarkEnd w:id="47"/>
    <w:p>
      <w:pPr>
        <w:spacing w:after="0"/>
        <w:ind w:left="0"/>
        <w:jc w:val="both"/>
      </w:pPr>
      <w:r>
        <w:rPr>
          <w:rFonts w:ascii="Times New Roman"/>
          <w:b w:val="false"/>
          <w:i w:val="false"/>
          <w:color w:val="000000"/>
          <w:sz w:val="28"/>
        </w:rPr>
        <w:t>
      ____________ қаласы "___" ___________ 202__ жылғы</w:t>
      </w:r>
    </w:p>
    <w:p>
      <w:pPr>
        <w:spacing w:after="0"/>
        <w:ind w:left="0"/>
        <w:jc w:val="both"/>
      </w:pPr>
      <w:r>
        <w:rPr>
          <w:rFonts w:ascii="Times New Roman"/>
          <w:b w:val="false"/>
          <w:i w:val="false"/>
          <w:color w:val="000000"/>
          <w:sz w:val="28"/>
        </w:rPr>
        <w:t>
      Тұрғын үй инспекциясы атынан қағидалар негізінде әрекет ететін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бір тараптан және</w:t>
      </w:r>
    </w:p>
    <w:p>
      <w:pPr>
        <w:spacing w:after="0"/>
        <w:ind w:left="0"/>
        <w:jc w:val="both"/>
      </w:pPr>
      <w:r>
        <w:rPr>
          <w:rFonts w:ascii="Times New Roman"/>
          <w:b w:val="false"/>
          <w:i w:val="false"/>
          <w:color w:val="000000"/>
          <w:sz w:val="28"/>
        </w:rPr>
        <w:t>
      _____________________________ Басқарушы компания атынан, бұдан әрі</w:t>
      </w:r>
    </w:p>
    <w:p>
      <w:pPr>
        <w:spacing w:after="0"/>
        <w:ind w:left="0"/>
        <w:jc w:val="both"/>
      </w:pPr>
      <w:r>
        <w:rPr>
          <w:rFonts w:ascii="Times New Roman"/>
          <w:b w:val="false"/>
          <w:i w:val="false"/>
          <w:color w:val="000000"/>
          <w:sz w:val="28"/>
        </w:rPr>
        <w:t>
      "Уақытша басқарушы компания" деп аталатын</w:t>
      </w:r>
    </w:p>
    <w:p>
      <w:pPr>
        <w:spacing w:after="0"/>
        <w:ind w:left="0"/>
        <w:jc w:val="both"/>
      </w:pPr>
      <w:r>
        <w:rPr>
          <w:rFonts w:ascii="Times New Roman"/>
          <w:b w:val="false"/>
          <w:i w:val="false"/>
          <w:color w:val="000000"/>
          <w:sz w:val="28"/>
        </w:rPr>
        <w:t>
      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екінші тараптан, бұдан әрі "Тараптар" деп аталатын, осы Кондоминиум объектісін</w:t>
      </w:r>
    </w:p>
    <w:p>
      <w:pPr>
        <w:spacing w:after="0"/>
        <w:ind w:left="0"/>
        <w:jc w:val="both"/>
      </w:pPr>
      <w:r>
        <w:rPr>
          <w:rFonts w:ascii="Times New Roman"/>
          <w:b w:val="false"/>
          <w:i w:val="false"/>
          <w:color w:val="000000"/>
          <w:sz w:val="28"/>
        </w:rPr>
        <w:t>
      басқару туралы шартты жасасты.</w:t>
      </w:r>
    </w:p>
    <w:bookmarkStart w:name="z57" w:id="48"/>
    <w:p>
      <w:pPr>
        <w:spacing w:after="0"/>
        <w:ind w:left="0"/>
        <w:jc w:val="left"/>
      </w:pPr>
      <w:r>
        <w:rPr>
          <w:rFonts w:ascii="Times New Roman"/>
          <w:b/>
          <w:i w:val="false"/>
          <w:color w:val="000000"/>
        </w:rPr>
        <w:t xml:space="preserve"> 1. Жалпы ережелер</w:t>
      </w:r>
    </w:p>
    <w:bookmarkEnd w:id="48"/>
    <w:bookmarkStart w:name="z58" w:id="49"/>
    <w:p>
      <w:pPr>
        <w:spacing w:after="0"/>
        <w:ind w:left="0"/>
        <w:jc w:val="both"/>
      </w:pPr>
      <w:r>
        <w:rPr>
          <w:rFonts w:ascii="Times New Roman"/>
          <w:b w:val="false"/>
          <w:i w:val="false"/>
          <w:color w:val="000000"/>
          <w:sz w:val="28"/>
        </w:rPr>
        <w:t>
      1.1. Осы Шарт ______________________________ (тұрғын үй кешенінің атауы және оның нақты орналасқан жері (толық пошта мекенжайы) мекенжайы бойынша орналасқан кондоминиум объектісін уақытша басқаруды қамтамасыз ету мақсатында жасалған.</w:t>
      </w:r>
    </w:p>
    <w:bookmarkEnd w:id="49"/>
    <w:bookmarkStart w:name="z59" w:id="50"/>
    <w:p>
      <w:pPr>
        <w:spacing w:after="0"/>
        <w:ind w:left="0"/>
        <w:jc w:val="both"/>
      </w:pPr>
      <w:r>
        <w:rPr>
          <w:rFonts w:ascii="Times New Roman"/>
          <w:b w:val="false"/>
          <w:i w:val="false"/>
          <w:color w:val="000000"/>
          <w:sz w:val="28"/>
        </w:rPr>
        <w:t>
      1.2. Осы Шарт "__" _________ 20__ жылғы конкурстық комиссияның шешімі негізінде жасалды, № ____ хаттама.</w:t>
      </w:r>
    </w:p>
    <w:bookmarkEnd w:id="50"/>
    <w:bookmarkStart w:name="z60" w:id="51"/>
    <w:p>
      <w:pPr>
        <w:spacing w:after="0"/>
        <w:ind w:left="0"/>
        <w:jc w:val="left"/>
      </w:pPr>
      <w:r>
        <w:rPr>
          <w:rFonts w:ascii="Times New Roman"/>
          <w:b/>
          <w:i w:val="false"/>
          <w:color w:val="000000"/>
        </w:rPr>
        <w:t xml:space="preserve"> 2. Шарттың мәні</w:t>
      </w:r>
    </w:p>
    <w:bookmarkEnd w:id="51"/>
    <w:bookmarkStart w:name="z61" w:id="52"/>
    <w:p>
      <w:pPr>
        <w:spacing w:after="0"/>
        <w:ind w:left="0"/>
        <w:jc w:val="both"/>
      </w:pPr>
      <w:r>
        <w:rPr>
          <w:rFonts w:ascii="Times New Roman"/>
          <w:b w:val="false"/>
          <w:i w:val="false"/>
          <w:color w:val="000000"/>
          <w:sz w:val="28"/>
        </w:rPr>
        <w:t>
      2.1. Осы Шарт бойынша Тұрғын үй инспекциясы тапсырады, ал Уақытша басқарушы компания өз атынан кондоминиум объектісін басқару бойынша қызметтер көрсетуге, кондоминиум объектісін басқару мақсаттарына қол жеткізуге бағытталған барлық қажетті заңды және нақты әрекеттерді жасауға міндеттеме алады.</w:t>
      </w:r>
    </w:p>
    <w:bookmarkEnd w:id="52"/>
    <w:bookmarkStart w:name="z62" w:id="53"/>
    <w:p>
      <w:pPr>
        <w:spacing w:after="0"/>
        <w:ind w:left="0"/>
        <w:jc w:val="left"/>
      </w:pPr>
      <w:r>
        <w:rPr>
          <w:rFonts w:ascii="Times New Roman"/>
          <w:b/>
          <w:i w:val="false"/>
          <w:color w:val="000000"/>
        </w:rPr>
        <w:t xml:space="preserve"> 3. Тараптардың міндеттері</w:t>
      </w:r>
    </w:p>
    <w:bookmarkEnd w:id="53"/>
    <w:bookmarkStart w:name="z63" w:id="54"/>
    <w:p>
      <w:pPr>
        <w:spacing w:after="0"/>
        <w:ind w:left="0"/>
        <w:jc w:val="both"/>
      </w:pPr>
      <w:r>
        <w:rPr>
          <w:rFonts w:ascii="Times New Roman"/>
          <w:b w:val="false"/>
          <w:i w:val="false"/>
          <w:color w:val="000000"/>
          <w:sz w:val="28"/>
        </w:rPr>
        <w:t>
      3.1. Тұрғын үй инспекциясының міндеттері:</w:t>
      </w:r>
    </w:p>
    <w:bookmarkEnd w:id="54"/>
    <w:bookmarkStart w:name="z64" w:id="55"/>
    <w:p>
      <w:pPr>
        <w:spacing w:after="0"/>
        <w:ind w:left="0"/>
        <w:jc w:val="both"/>
      </w:pPr>
      <w:r>
        <w:rPr>
          <w:rFonts w:ascii="Times New Roman"/>
          <w:b w:val="false"/>
          <w:i w:val="false"/>
          <w:color w:val="000000"/>
          <w:sz w:val="28"/>
        </w:rPr>
        <w:t>
      3.1.1. Кондоминиум объектісін басқару нысанын (Үй кеңесін, тексеру комиссиясын) таңдау немесе Уақытша басқарушы компанияны тағайындау бойынша кондоминиум объектісін, тұрғын емес үй-жайлары меншік иелерінің жиналысын өткізу;</w:t>
      </w:r>
    </w:p>
    <w:bookmarkEnd w:id="55"/>
    <w:bookmarkStart w:name="z65" w:id="56"/>
    <w:p>
      <w:pPr>
        <w:spacing w:after="0"/>
        <w:ind w:left="0"/>
        <w:jc w:val="both"/>
      </w:pPr>
      <w:r>
        <w:rPr>
          <w:rFonts w:ascii="Times New Roman"/>
          <w:b w:val="false"/>
          <w:i w:val="false"/>
          <w:color w:val="000000"/>
          <w:sz w:val="28"/>
        </w:rPr>
        <w:t>
      3.1.2. Уақытша басқарушы компанияға кондоминиум объектісінің құрамы мен техникалық сипаттамалары туралы мәліметтер беру;</w:t>
      </w:r>
    </w:p>
    <w:bookmarkEnd w:id="56"/>
    <w:bookmarkStart w:name="z66" w:id="57"/>
    <w:p>
      <w:pPr>
        <w:spacing w:after="0"/>
        <w:ind w:left="0"/>
        <w:jc w:val="both"/>
      </w:pPr>
      <w:r>
        <w:rPr>
          <w:rFonts w:ascii="Times New Roman"/>
          <w:b w:val="false"/>
          <w:i w:val="false"/>
          <w:color w:val="000000"/>
          <w:sz w:val="28"/>
        </w:rPr>
        <w:t>
      3.1.3. Кондоминиум объектісін маусымдық пайдалануға дайындау жөніндегі іс-шаралардың жүзеге асырылуын бақылау;</w:t>
      </w:r>
    </w:p>
    <w:bookmarkEnd w:id="57"/>
    <w:bookmarkStart w:name="z67" w:id="58"/>
    <w:p>
      <w:pPr>
        <w:spacing w:after="0"/>
        <w:ind w:left="0"/>
        <w:jc w:val="both"/>
      </w:pPr>
      <w:r>
        <w:rPr>
          <w:rFonts w:ascii="Times New Roman"/>
          <w:b w:val="false"/>
          <w:i w:val="false"/>
          <w:color w:val="000000"/>
          <w:sz w:val="28"/>
        </w:rPr>
        <w:t>
      3.1.4. Уақытша басқарушы компанияның кондоминиум объектісін басқаруға және ортақ мүлкін күтіп-ұстауға арналған шығыстар бойынша ақша салу үшін ағымдағы шот ашуын бақылау;</w:t>
      </w:r>
    </w:p>
    <w:bookmarkEnd w:id="58"/>
    <w:bookmarkStart w:name="z68" w:id="59"/>
    <w:p>
      <w:pPr>
        <w:spacing w:after="0"/>
        <w:ind w:left="0"/>
        <w:jc w:val="both"/>
      </w:pPr>
      <w:r>
        <w:rPr>
          <w:rFonts w:ascii="Times New Roman"/>
          <w:b w:val="false"/>
          <w:i w:val="false"/>
          <w:color w:val="000000"/>
          <w:sz w:val="28"/>
        </w:rPr>
        <w:t>
      3.1.5. Пәтерлердің, тұрғын емес үй-жайлардың меншік иелеріне ай сайынғы және жылдық есеп беруді бақылау.</w:t>
      </w:r>
    </w:p>
    <w:bookmarkEnd w:id="59"/>
    <w:bookmarkStart w:name="z69" w:id="60"/>
    <w:p>
      <w:pPr>
        <w:spacing w:after="0"/>
        <w:ind w:left="0"/>
        <w:jc w:val="both"/>
      </w:pPr>
      <w:r>
        <w:rPr>
          <w:rFonts w:ascii="Times New Roman"/>
          <w:b w:val="false"/>
          <w:i w:val="false"/>
          <w:color w:val="000000"/>
          <w:sz w:val="28"/>
        </w:rPr>
        <w:t>
      3.2. Уақытша басқарушы компанияның міндеттері:</w:t>
      </w:r>
    </w:p>
    <w:bookmarkEnd w:id="60"/>
    <w:bookmarkStart w:name="z70" w:id="61"/>
    <w:p>
      <w:pPr>
        <w:spacing w:after="0"/>
        <w:ind w:left="0"/>
        <w:jc w:val="both"/>
      </w:pPr>
      <w:r>
        <w:rPr>
          <w:rFonts w:ascii="Times New Roman"/>
          <w:b w:val="false"/>
          <w:i w:val="false"/>
          <w:color w:val="000000"/>
          <w:sz w:val="28"/>
        </w:rPr>
        <w:t>
      3.2.1. Осы Шарттың талаптарына сәйкес кондоминиум объектісін басқару.</w:t>
      </w:r>
    </w:p>
    <w:bookmarkEnd w:id="61"/>
    <w:bookmarkStart w:name="z71" w:id="62"/>
    <w:p>
      <w:pPr>
        <w:spacing w:after="0"/>
        <w:ind w:left="0"/>
        <w:jc w:val="both"/>
      </w:pPr>
      <w:r>
        <w:rPr>
          <w:rFonts w:ascii="Times New Roman"/>
          <w:b w:val="false"/>
          <w:i w:val="false"/>
          <w:color w:val="000000"/>
          <w:sz w:val="28"/>
        </w:rPr>
        <w:t>
      3.2.2. Пәтерлер, тұрғын емес үй-жайлар, орынтұрақ орындары, қоймалар меншік иелерінің тізімдерін жасау;</w:t>
      </w:r>
    </w:p>
    <w:bookmarkEnd w:id="62"/>
    <w:bookmarkStart w:name="z72" w:id="63"/>
    <w:p>
      <w:pPr>
        <w:spacing w:after="0"/>
        <w:ind w:left="0"/>
        <w:jc w:val="both"/>
      </w:pPr>
      <w:r>
        <w:rPr>
          <w:rFonts w:ascii="Times New Roman"/>
          <w:b w:val="false"/>
          <w:i w:val="false"/>
          <w:color w:val="000000"/>
          <w:sz w:val="28"/>
        </w:rPr>
        <w:t>
      3.2.3. Жиналыстар өткізуді ұйымдастыру;</w:t>
      </w:r>
    </w:p>
    <w:bookmarkEnd w:id="63"/>
    <w:bookmarkStart w:name="z73" w:id="64"/>
    <w:p>
      <w:pPr>
        <w:spacing w:after="0"/>
        <w:ind w:left="0"/>
        <w:jc w:val="both"/>
      </w:pPr>
      <w:r>
        <w:rPr>
          <w:rFonts w:ascii="Times New Roman"/>
          <w:b w:val="false"/>
          <w:i w:val="false"/>
          <w:color w:val="000000"/>
          <w:sz w:val="28"/>
        </w:rPr>
        <w:t>
      3.2.4. Көппәтерлі тұрғын үйдегі ортақ мүліктің құрамына кіретін объектілердің сақталуын қамтамасыз ету;</w:t>
      </w:r>
    </w:p>
    <w:bookmarkEnd w:id="64"/>
    <w:bookmarkStart w:name="z74" w:id="65"/>
    <w:p>
      <w:pPr>
        <w:spacing w:after="0"/>
        <w:ind w:left="0"/>
        <w:jc w:val="both"/>
      </w:pPr>
      <w:r>
        <w:rPr>
          <w:rFonts w:ascii="Times New Roman"/>
          <w:b w:val="false"/>
          <w:i w:val="false"/>
          <w:color w:val="000000"/>
          <w:sz w:val="28"/>
        </w:rPr>
        <w:t>
      3.2.5. Коммуналдық қызметтер көрсететін ұйымдармен кондоминиум объектісінің ортақ мүлкін күтіп-ұстауға арналған коммуналдық қызметтер көрсету туралы шарттар жасасу;</w:t>
      </w:r>
    </w:p>
    <w:bookmarkEnd w:id="65"/>
    <w:bookmarkStart w:name="z75" w:id="66"/>
    <w:p>
      <w:pPr>
        <w:spacing w:after="0"/>
        <w:ind w:left="0"/>
        <w:jc w:val="both"/>
      </w:pPr>
      <w:r>
        <w:rPr>
          <w:rFonts w:ascii="Times New Roman"/>
          <w:b w:val="false"/>
          <w:i w:val="false"/>
          <w:color w:val="000000"/>
          <w:sz w:val="28"/>
        </w:rPr>
        <w:t>
      3.2.6. Коммуналдық қызметтер көрсететін ұйымдармен кондоминиум объектісінің ортақ мүлкін күтіп-ұстауға арналған коммуналдық қызметтер көрсету, оларға ақы төлеу туралы шарттар жасасу;</w:t>
      </w:r>
    </w:p>
    <w:bookmarkEnd w:id="66"/>
    <w:bookmarkStart w:name="z76" w:id="67"/>
    <w:p>
      <w:pPr>
        <w:spacing w:after="0"/>
        <w:ind w:left="0"/>
        <w:jc w:val="both"/>
      </w:pPr>
      <w:r>
        <w:rPr>
          <w:rFonts w:ascii="Times New Roman"/>
          <w:b w:val="false"/>
          <w:i w:val="false"/>
          <w:color w:val="000000"/>
          <w:sz w:val="28"/>
        </w:rPr>
        <w:t>
      3.2.7. Пәтерлердің, тұрғын емес үй-жайлардың меншік иелеріне кондоминиум объектісін басқару және кондоминиум объектісінің ортақ мүлкін күтіп-ұстау жөніндегі ай сайынғы және жылдық есепті ұсыну;</w:t>
      </w:r>
    </w:p>
    <w:bookmarkEnd w:id="67"/>
    <w:bookmarkStart w:name="z77" w:id="68"/>
    <w:p>
      <w:pPr>
        <w:spacing w:after="0"/>
        <w:ind w:left="0"/>
        <w:jc w:val="both"/>
      </w:pPr>
      <w:r>
        <w:rPr>
          <w:rFonts w:ascii="Times New Roman"/>
          <w:b w:val="false"/>
          <w:i w:val="false"/>
          <w:color w:val="000000"/>
          <w:sz w:val="28"/>
        </w:rPr>
        <w:t xml:space="preserve">
      3.2.8. Пәтерлердің, тұрғын емес үй-жайлардың меншік иелеріне қызметтің негізгі көрсеткіштері туралы, кондоминиум объектісінің ортақ мүлкін күтіп-ұстау бойынша қызметтер көрсетуге және жұмыстарды орындауға жасалған шарттар, оларды көрсету тәртібі мен шарттары, құны туралы ақпаратқа еркін қол жеткізуді қамтамасыз ету; </w:t>
      </w:r>
    </w:p>
    <w:bookmarkEnd w:id="68"/>
    <w:bookmarkStart w:name="z78" w:id="69"/>
    <w:p>
      <w:pPr>
        <w:spacing w:after="0"/>
        <w:ind w:left="0"/>
        <w:jc w:val="both"/>
      </w:pPr>
      <w:r>
        <w:rPr>
          <w:rFonts w:ascii="Times New Roman"/>
          <w:b w:val="false"/>
          <w:i w:val="false"/>
          <w:color w:val="000000"/>
          <w:sz w:val="28"/>
        </w:rPr>
        <w:t xml:space="preserve">
      3.2.9. Коммуналдық қызметтердің сапасына және оларды пәтерлердің, тұрғын емес үй-жайлардың меншік иелеріне берудің үздіксіздігіне мониторинг жүргізу; </w:t>
      </w:r>
    </w:p>
    <w:bookmarkEnd w:id="69"/>
    <w:bookmarkStart w:name="z79" w:id="70"/>
    <w:p>
      <w:pPr>
        <w:spacing w:after="0"/>
        <w:ind w:left="0"/>
        <w:jc w:val="both"/>
      </w:pPr>
      <w:r>
        <w:rPr>
          <w:rFonts w:ascii="Times New Roman"/>
          <w:b w:val="false"/>
          <w:i w:val="false"/>
          <w:color w:val="000000"/>
          <w:sz w:val="28"/>
        </w:rPr>
        <w:t>
      3.2.10. Мүліктің меншік иелері бірлестігінің төрағасы кондоминиум объектісін басқару жөніндегі өз қызметін тоқтатқан кезде он жұмыс күнінен аспайтын мерзімде қабылдау-беру актісінің негізінде мүліктің меншік иелері бірлестігінің жаңа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не ол болмаған жағдайда тұрғын үй инспекциясына:</w:t>
      </w:r>
    </w:p>
    <w:bookmarkEnd w:id="70"/>
    <w:p>
      <w:pPr>
        <w:spacing w:after="0"/>
        <w:ind w:left="0"/>
        <w:jc w:val="both"/>
      </w:pPr>
      <w:r>
        <w:rPr>
          <w:rFonts w:ascii="Times New Roman"/>
          <w:b w:val="false"/>
          <w:i w:val="false"/>
          <w:color w:val="000000"/>
          <w:sz w:val="28"/>
        </w:rPr>
        <w:t>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мөрлердің (олар бар болса);</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80" w:id="71"/>
    <w:p>
      <w:pPr>
        <w:spacing w:after="0"/>
        <w:ind w:left="0"/>
        <w:jc w:val="left"/>
      </w:pPr>
      <w:r>
        <w:rPr>
          <w:rFonts w:ascii="Times New Roman"/>
          <w:b/>
          <w:i w:val="false"/>
          <w:color w:val="000000"/>
        </w:rPr>
        <w:t xml:space="preserve"> 4. Тараптардың құқықтары</w:t>
      </w:r>
    </w:p>
    <w:bookmarkEnd w:id="71"/>
    <w:bookmarkStart w:name="z81" w:id="72"/>
    <w:p>
      <w:pPr>
        <w:spacing w:after="0"/>
        <w:ind w:left="0"/>
        <w:jc w:val="both"/>
      </w:pPr>
      <w:r>
        <w:rPr>
          <w:rFonts w:ascii="Times New Roman"/>
          <w:b w:val="false"/>
          <w:i w:val="false"/>
          <w:color w:val="000000"/>
          <w:sz w:val="28"/>
        </w:rPr>
        <w:t>
      4.1. Тұрғын үй инспекциясы:</w:t>
      </w:r>
    </w:p>
    <w:bookmarkEnd w:id="72"/>
    <w:bookmarkStart w:name="z82" w:id="73"/>
    <w:p>
      <w:pPr>
        <w:spacing w:after="0"/>
        <w:ind w:left="0"/>
        <w:jc w:val="both"/>
      </w:pPr>
      <w:r>
        <w:rPr>
          <w:rFonts w:ascii="Times New Roman"/>
          <w:b w:val="false"/>
          <w:i w:val="false"/>
          <w:color w:val="000000"/>
          <w:sz w:val="28"/>
        </w:rPr>
        <w:t>
      4.1.1. Уақытша басқарушы компаниядан кондоминиум объектісін басқару және көппәтерлі тұрғын үй бойынша кондоминиум объектісінің ортақ мүлкін күтіп-ұстау бойынша сапалы қызметтер көрсету туралы ақпаратты уақтылы алуға;</w:t>
      </w:r>
    </w:p>
    <w:bookmarkEnd w:id="73"/>
    <w:bookmarkStart w:name="z83" w:id="74"/>
    <w:p>
      <w:pPr>
        <w:spacing w:after="0"/>
        <w:ind w:left="0"/>
        <w:jc w:val="both"/>
      </w:pPr>
      <w:r>
        <w:rPr>
          <w:rFonts w:ascii="Times New Roman"/>
          <w:b w:val="false"/>
          <w:i w:val="false"/>
          <w:color w:val="000000"/>
          <w:sz w:val="28"/>
        </w:rPr>
        <w:t>
      4.1.2. Белгіленген тәртіппен Уақытша басқарушы компанияның кінәсінен келтірілген залалды өтеуді талап етуге;</w:t>
      </w:r>
    </w:p>
    <w:bookmarkEnd w:id="74"/>
    <w:bookmarkStart w:name="z84" w:id="75"/>
    <w:p>
      <w:pPr>
        <w:spacing w:after="0"/>
        <w:ind w:left="0"/>
        <w:jc w:val="both"/>
      </w:pPr>
      <w:r>
        <w:rPr>
          <w:rFonts w:ascii="Times New Roman"/>
          <w:b w:val="false"/>
          <w:i w:val="false"/>
          <w:color w:val="000000"/>
          <w:sz w:val="28"/>
        </w:rPr>
        <w:t>
      4.1.3. Осы Шартты іске асыру мақсатында Уақытша басқарушы компания жасаған шарттармен танысуға;</w:t>
      </w:r>
    </w:p>
    <w:bookmarkEnd w:id="75"/>
    <w:bookmarkStart w:name="z85" w:id="76"/>
    <w:p>
      <w:pPr>
        <w:spacing w:after="0"/>
        <w:ind w:left="0"/>
        <w:jc w:val="both"/>
      </w:pPr>
      <w:r>
        <w:rPr>
          <w:rFonts w:ascii="Times New Roman"/>
          <w:b w:val="false"/>
          <w:i w:val="false"/>
          <w:color w:val="000000"/>
          <w:sz w:val="28"/>
        </w:rPr>
        <w:t>
      4.1.4. Өз құқықтары мен мүдделерін қорғау үшін Уақытша басқарушы компанияның әрекеттеріне (әрекетсіздігіне) шағымдармен сотқа жүгінуге;</w:t>
      </w:r>
    </w:p>
    <w:bookmarkEnd w:id="76"/>
    <w:bookmarkStart w:name="z86" w:id="77"/>
    <w:p>
      <w:pPr>
        <w:spacing w:after="0"/>
        <w:ind w:left="0"/>
        <w:jc w:val="both"/>
      </w:pPr>
      <w:r>
        <w:rPr>
          <w:rFonts w:ascii="Times New Roman"/>
          <w:b w:val="false"/>
          <w:i w:val="false"/>
          <w:color w:val="000000"/>
          <w:sz w:val="28"/>
        </w:rPr>
        <w:t>
      4.1.5. Осы Шарт бойынша Уақытша басқарушы компанияның жұмысын және міндеттемелерінің орындалуын бақылауға. Уақытша басқарушы компаниядан осы Шартты орындауға байланысты сұрақтарға (сұрау салуларға) жазбаша жауаптар ұсынуды талап етуге құқылы.</w:t>
      </w:r>
    </w:p>
    <w:bookmarkEnd w:id="77"/>
    <w:bookmarkStart w:name="z87" w:id="78"/>
    <w:p>
      <w:pPr>
        <w:spacing w:after="0"/>
        <w:ind w:left="0"/>
        <w:jc w:val="both"/>
      </w:pPr>
      <w:r>
        <w:rPr>
          <w:rFonts w:ascii="Times New Roman"/>
          <w:b w:val="false"/>
          <w:i w:val="false"/>
          <w:color w:val="000000"/>
          <w:sz w:val="28"/>
        </w:rPr>
        <w:t>
      4.2. Уақытша басқарушы компания:</w:t>
      </w:r>
    </w:p>
    <w:bookmarkEnd w:id="78"/>
    <w:bookmarkStart w:name="z88" w:id="79"/>
    <w:p>
      <w:pPr>
        <w:spacing w:after="0"/>
        <w:ind w:left="0"/>
        <w:jc w:val="both"/>
      </w:pPr>
      <w:r>
        <w:rPr>
          <w:rFonts w:ascii="Times New Roman"/>
          <w:b w:val="false"/>
          <w:i w:val="false"/>
          <w:color w:val="000000"/>
          <w:sz w:val="28"/>
        </w:rPr>
        <w:t>
      4.2.1. Осы Шартта көзделген міндеттерді орындау мақсатында жұмыстарды орындауға, қызметтер көрсетуге үшінші тұлғалармен шарттар жасасуға.</w:t>
      </w:r>
    </w:p>
    <w:bookmarkEnd w:id="79"/>
    <w:bookmarkStart w:name="z89" w:id="80"/>
    <w:p>
      <w:pPr>
        <w:spacing w:after="0"/>
        <w:ind w:left="0"/>
        <w:jc w:val="both"/>
      </w:pPr>
      <w:r>
        <w:rPr>
          <w:rFonts w:ascii="Times New Roman"/>
          <w:b w:val="false"/>
          <w:i w:val="false"/>
          <w:color w:val="000000"/>
          <w:sz w:val="28"/>
        </w:rPr>
        <w:t>
      4.2.2. Заңнамада белгіленген тәртіппен сервистік қызмет субъектілерімен жасалған шарт шеңберінде міндеттемелерді бұзу нәтижесінде келтірілген залалдардың орнын толтыруды талап етуге.</w:t>
      </w:r>
    </w:p>
    <w:bookmarkEnd w:id="80"/>
    <w:bookmarkStart w:name="z90" w:id="81"/>
    <w:p>
      <w:pPr>
        <w:spacing w:after="0"/>
        <w:ind w:left="0"/>
        <w:jc w:val="both"/>
      </w:pPr>
      <w:r>
        <w:rPr>
          <w:rFonts w:ascii="Times New Roman"/>
          <w:b w:val="false"/>
          <w:i w:val="false"/>
          <w:color w:val="000000"/>
          <w:sz w:val="28"/>
        </w:rPr>
        <w:t>
      4.2.3. Көрсетілетін қызметтер үшін төлемақыны уақытылы енгізуді талап етуге.</w:t>
      </w:r>
    </w:p>
    <w:bookmarkEnd w:id="81"/>
    <w:bookmarkStart w:name="z91" w:id="82"/>
    <w:p>
      <w:pPr>
        <w:spacing w:after="0"/>
        <w:ind w:left="0"/>
        <w:jc w:val="both"/>
      </w:pPr>
      <w:r>
        <w:rPr>
          <w:rFonts w:ascii="Times New Roman"/>
          <w:b w:val="false"/>
          <w:i w:val="false"/>
          <w:color w:val="000000"/>
          <w:sz w:val="28"/>
        </w:rPr>
        <w:t>
      4.2.4. Кондоминиум объектісін басқару және кондоминиум объектісінің ортақ мүлкін күтіп-ұстау, орынтұрақ орындарын, қоймаларды күтіп-ұстау бойынша ай сайынғы жарналар бойынша берешекті өндіріп алу бойынша шараларды қабылдауға.</w:t>
      </w:r>
    </w:p>
    <w:bookmarkEnd w:id="82"/>
    <w:bookmarkStart w:name="z92" w:id="83"/>
    <w:p>
      <w:pPr>
        <w:spacing w:after="0"/>
        <w:ind w:left="0"/>
        <w:jc w:val="both"/>
      </w:pPr>
      <w:r>
        <w:rPr>
          <w:rFonts w:ascii="Times New Roman"/>
          <w:b w:val="false"/>
          <w:i w:val="false"/>
          <w:color w:val="000000"/>
          <w:sz w:val="28"/>
        </w:rPr>
        <w:t>
      4.2.5. Көппәтерлі тұрғын үйдегі пәтерлердің, тұрғын емес үй-жайлардың меншік иелері жиналысының шешімі бойынша мақсатты жарналарды жүзеге асыруға.</w:t>
      </w:r>
    </w:p>
    <w:bookmarkEnd w:id="83"/>
    <w:bookmarkStart w:name="z93" w:id="84"/>
    <w:p>
      <w:pPr>
        <w:spacing w:after="0"/>
        <w:ind w:left="0"/>
        <w:jc w:val="both"/>
      </w:pPr>
      <w:r>
        <w:rPr>
          <w:rFonts w:ascii="Times New Roman"/>
          <w:b w:val="false"/>
          <w:i w:val="false"/>
          <w:color w:val="000000"/>
          <w:sz w:val="28"/>
        </w:rPr>
        <w:t>
      4.2.6. Орнатылған үйге ортақ есепке алу аспаптарының жұмысына және пломбалардың сақталуына тексеру жүргізуге.</w:t>
      </w:r>
    </w:p>
    <w:bookmarkEnd w:id="84"/>
    <w:bookmarkStart w:name="z94" w:id="85"/>
    <w:p>
      <w:pPr>
        <w:spacing w:after="0"/>
        <w:ind w:left="0"/>
        <w:jc w:val="both"/>
      </w:pPr>
      <w:r>
        <w:rPr>
          <w:rFonts w:ascii="Times New Roman"/>
          <w:b w:val="false"/>
          <w:i w:val="false"/>
          <w:color w:val="000000"/>
          <w:sz w:val="28"/>
        </w:rPr>
        <w:t>
      4.2.7. Кондоминиум объектісін басқару субъектілері мемлекеттік қадағалау.</w:t>
      </w:r>
    </w:p>
    <w:bookmarkEnd w:id="85"/>
    <w:bookmarkStart w:name="z95" w:id="86"/>
    <w:p>
      <w:pPr>
        <w:spacing w:after="0"/>
        <w:ind w:left="0"/>
        <w:jc w:val="both"/>
      </w:pPr>
      <w:r>
        <w:rPr>
          <w:rFonts w:ascii="Times New Roman"/>
          <w:b w:val="false"/>
          <w:i w:val="false"/>
          <w:color w:val="000000"/>
          <w:sz w:val="28"/>
        </w:rPr>
        <w:t>
      4.2.8. Заңнамада көзделген, осы Шарт шеңберінде Уақытша басқарушы компаниялардың өкілеттіктеріне жатқызылған өзге де құқықтарға құқылы.</w:t>
      </w:r>
    </w:p>
    <w:bookmarkEnd w:id="86"/>
    <w:bookmarkStart w:name="z96" w:id="87"/>
    <w:p>
      <w:pPr>
        <w:spacing w:after="0"/>
        <w:ind w:left="0"/>
        <w:jc w:val="left"/>
      </w:pPr>
      <w:r>
        <w:rPr>
          <w:rFonts w:ascii="Times New Roman"/>
          <w:b/>
          <w:i w:val="false"/>
          <w:color w:val="000000"/>
        </w:rPr>
        <w:t xml:space="preserve"> 5. Тараптардың жауапкершілігі</w:t>
      </w:r>
    </w:p>
    <w:bookmarkEnd w:id="87"/>
    <w:bookmarkStart w:name="z97" w:id="88"/>
    <w:p>
      <w:pPr>
        <w:spacing w:after="0"/>
        <w:ind w:left="0"/>
        <w:jc w:val="both"/>
      </w:pPr>
      <w:r>
        <w:rPr>
          <w:rFonts w:ascii="Times New Roman"/>
          <w:b w:val="false"/>
          <w:i w:val="false"/>
          <w:color w:val="000000"/>
          <w:sz w:val="28"/>
        </w:rPr>
        <w:t>
      5.1. Осы Шарт бойынша міндеттемелер орындалмаған немесе тиісінше орындалмаған жағдайда Тараптар Қазақстан Республикасының қолданыстағы заңнамасы шеңберінде жауапты болады.</w:t>
      </w:r>
    </w:p>
    <w:bookmarkEnd w:id="88"/>
    <w:bookmarkStart w:name="z98" w:id="89"/>
    <w:p>
      <w:pPr>
        <w:spacing w:after="0"/>
        <w:ind w:left="0"/>
        <w:jc w:val="both"/>
      </w:pPr>
      <w:r>
        <w:rPr>
          <w:rFonts w:ascii="Times New Roman"/>
          <w:b w:val="false"/>
          <w:i w:val="false"/>
          <w:color w:val="000000"/>
          <w:sz w:val="28"/>
        </w:rPr>
        <w:t>
      5.2. Уақытша басқарушы компания кондоминиум объектісінің іс-әрекеті немесе әрекетсіздігі нәтижесінде оның ортақ мүлкіне келтірілген залалды келтірілген залал мөлшерінде өтеуге міндетті.</w:t>
      </w:r>
    </w:p>
    <w:bookmarkEnd w:id="89"/>
    <w:bookmarkStart w:name="z99" w:id="90"/>
    <w:p>
      <w:pPr>
        <w:spacing w:after="0"/>
        <w:ind w:left="0"/>
        <w:jc w:val="left"/>
      </w:pPr>
      <w:r>
        <w:rPr>
          <w:rFonts w:ascii="Times New Roman"/>
          <w:b/>
          <w:i w:val="false"/>
          <w:color w:val="000000"/>
        </w:rPr>
        <w:t xml:space="preserve"> 6. Есеп айырысу тәртібі</w:t>
      </w:r>
    </w:p>
    <w:bookmarkEnd w:id="90"/>
    <w:bookmarkStart w:name="z100" w:id="91"/>
    <w:p>
      <w:pPr>
        <w:spacing w:after="0"/>
        <w:ind w:left="0"/>
        <w:jc w:val="both"/>
      </w:pPr>
      <w:r>
        <w:rPr>
          <w:rFonts w:ascii="Times New Roman"/>
          <w:b w:val="false"/>
          <w:i w:val="false"/>
          <w:color w:val="000000"/>
          <w:sz w:val="28"/>
        </w:rPr>
        <w:t xml:space="preserve">
      6.1. Уақытша басқарушы компания Қазақстан Республикасы Индустрия және инфрақұрылымдық даму министрінің міндетін атқарушы 2020 жылғы 30 наурыздағы № 166 бұйрығымен бекітілген (нормативтік құқықтық актілерді мемлекеттік тіркеу тізілімінде № 20284 болып тіркелген)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кондоминиум объектісін басқаруға және кондоминиум объектісінің ортақ мүлкін күтіп-ұстауға арналған шығыстардың ең төмен мөлшерін қолдануға тиіс.</w:t>
      </w:r>
    </w:p>
    <w:bookmarkEnd w:id="91"/>
    <w:bookmarkStart w:name="z101" w:id="92"/>
    <w:p>
      <w:pPr>
        <w:spacing w:after="0"/>
        <w:ind w:left="0"/>
        <w:jc w:val="left"/>
      </w:pPr>
      <w:r>
        <w:rPr>
          <w:rFonts w:ascii="Times New Roman"/>
          <w:b/>
          <w:i w:val="false"/>
          <w:color w:val="000000"/>
        </w:rPr>
        <w:t xml:space="preserve"> 7. Дауларды шешу</w:t>
      </w:r>
    </w:p>
    <w:bookmarkEnd w:id="92"/>
    <w:bookmarkStart w:name="z102" w:id="93"/>
    <w:p>
      <w:pPr>
        <w:spacing w:after="0"/>
        <w:ind w:left="0"/>
        <w:jc w:val="both"/>
      </w:pPr>
      <w:r>
        <w:rPr>
          <w:rFonts w:ascii="Times New Roman"/>
          <w:b w:val="false"/>
          <w:i w:val="false"/>
          <w:color w:val="000000"/>
          <w:sz w:val="28"/>
        </w:rPr>
        <w:t>
      7.1. Осы Шартта реттелмеген мәселелер бойынша тараптар арасында туындайтын барлық даулар мен келіспеушіліктер келіссөздер арқылы шешіледі.</w:t>
      </w:r>
    </w:p>
    <w:bookmarkEnd w:id="93"/>
    <w:bookmarkStart w:name="z103" w:id="94"/>
    <w:p>
      <w:pPr>
        <w:spacing w:after="0"/>
        <w:ind w:left="0"/>
        <w:jc w:val="both"/>
      </w:pPr>
      <w:r>
        <w:rPr>
          <w:rFonts w:ascii="Times New Roman"/>
          <w:b w:val="false"/>
          <w:i w:val="false"/>
          <w:color w:val="000000"/>
          <w:sz w:val="28"/>
        </w:rPr>
        <w:t>
      7.2. Даулы мәселелерді келіссөздер арқылы реттеу мүмкін болмаған кезде даулар кондоминиум объектісінің орналасқан жері бойынша сот тәртібімен шешіледі.</w:t>
      </w:r>
    </w:p>
    <w:bookmarkEnd w:id="94"/>
    <w:bookmarkStart w:name="z104" w:id="95"/>
    <w:p>
      <w:pPr>
        <w:spacing w:after="0"/>
        <w:ind w:left="0"/>
        <w:jc w:val="left"/>
      </w:pPr>
      <w:r>
        <w:rPr>
          <w:rFonts w:ascii="Times New Roman"/>
          <w:b/>
          <w:i w:val="false"/>
          <w:color w:val="000000"/>
        </w:rPr>
        <w:t xml:space="preserve"> 8. Шартты өзгерту және бұзу тәртібі</w:t>
      </w:r>
    </w:p>
    <w:bookmarkEnd w:id="95"/>
    <w:bookmarkStart w:name="z105" w:id="96"/>
    <w:p>
      <w:pPr>
        <w:spacing w:after="0"/>
        <w:ind w:left="0"/>
        <w:jc w:val="both"/>
      </w:pPr>
      <w:r>
        <w:rPr>
          <w:rFonts w:ascii="Times New Roman"/>
          <w:b w:val="false"/>
          <w:i w:val="false"/>
          <w:color w:val="000000"/>
          <w:sz w:val="28"/>
        </w:rPr>
        <w:t>
      8.1. Осы Шартқа кез келген өзгерістер мен толықтырулар, егер олар жазбаша түрде жасалған және Тараптардың уәкілетті өкілдерінің қолы қойылған болса, жарамды болады.</w:t>
      </w:r>
    </w:p>
    <w:bookmarkEnd w:id="96"/>
    <w:bookmarkStart w:name="z106" w:id="97"/>
    <w:p>
      <w:pPr>
        <w:spacing w:after="0"/>
        <w:ind w:left="0"/>
        <w:jc w:val="both"/>
      </w:pPr>
      <w:r>
        <w:rPr>
          <w:rFonts w:ascii="Times New Roman"/>
          <w:b w:val="false"/>
          <w:i w:val="false"/>
          <w:color w:val="000000"/>
          <w:sz w:val="28"/>
        </w:rPr>
        <w:t>
      8.2. Осы Шарт Тараптардың жазбаша келісімі бойынша, сондай-ақ Қазақстан Республикасының заңнамасында көзделген басқа да жағдайларда өзгертілуі немесе бұзылуы мүмкін.</w:t>
      </w:r>
    </w:p>
    <w:bookmarkEnd w:id="97"/>
    <w:bookmarkStart w:name="z107" w:id="98"/>
    <w:p>
      <w:pPr>
        <w:spacing w:after="0"/>
        <w:ind w:left="0"/>
        <w:jc w:val="both"/>
      </w:pPr>
      <w:r>
        <w:rPr>
          <w:rFonts w:ascii="Times New Roman"/>
          <w:b w:val="false"/>
          <w:i w:val="false"/>
          <w:color w:val="000000"/>
          <w:sz w:val="28"/>
        </w:rPr>
        <w:t>
      8.3. Тұрғын үй инспекциясы егер Уақытша басқарушы компания осы Шарттың талаптарын орындамаса, көппәтерлі тұрғын үйдегі пәтерлердің, тұрғын емес үй-жайлардың меншік иелері жиналысының шешімі негізінде тұрғын үй инспекциясы мен уақытша басқарушы компания арасындағы шартты орындаудан біржақты тәртіппен бас тартуға құқылы.</w:t>
      </w:r>
    </w:p>
    <w:bookmarkEnd w:id="98"/>
    <w:bookmarkStart w:name="z108" w:id="99"/>
    <w:p>
      <w:pPr>
        <w:spacing w:after="0"/>
        <w:ind w:left="0"/>
        <w:jc w:val="left"/>
      </w:pPr>
      <w:r>
        <w:rPr>
          <w:rFonts w:ascii="Times New Roman"/>
          <w:b/>
          <w:i w:val="false"/>
          <w:color w:val="000000"/>
        </w:rPr>
        <w:t xml:space="preserve"> 9. Қорытынды ережелер</w:t>
      </w:r>
    </w:p>
    <w:bookmarkEnd w:id="99"/>
    <w:bookmarkStart w:name="z109" w:id="100"/>
    <w:p>
      <w:pPr>
        <w:spacing w:after="0"/>
        <w:ind w:left="0"/>
        <w:jc w:val="both"/>
      </w:pPr>
      <w:r>
        <w:rPr>
          <w:rFonts w:ascii="Times New Roman"/>
          <w:b w:val="false"/>
          <w:i w:val="false"/>
          <w:color w:val="000000"/>
          <w:sz w:val="28"/>
        </w:rPr>
        <w:t>
      9.1. Осы Шарт оған Тараптар қол қойған күннен бастап күшіне енеді және бір жыл бойы әрекет етеді және өз әрекетін 20__ жылғы ___ __________________ тоқтатады.</w:t>
      </w:r>
    </w:p>
    <w:bookmarkEnd w:id="100"/>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тоқтатуына әкеп соғады, бірақ егер осы Шарттың талаптарын орындау кезінде осындай жағдайлар орын алса, Шарт Тараптарын оны бұзғаны үшін жауаптылықтан босатпайды.</w:t>
      </w:r>
    </w:p>
    <w:bookmarkStart w:name="z110" w:id="101"/>
    <w:p>
      <w:pPr>
        <w:spacing w:after="0"/>
        <w:ind w:left="0"/>
        <w:jc w:val="both"/>
      </w:pPr>
      <w:r>
        <w:rPr>
          <w:rFonts w:ascii="Times New Roman"/>
          <w:b w:val="false"/>
          <w:i w:val="false"/>
          <w:color w:val="000000"/>
          <w:sz w:val="28"/>
        </w:rPr>
        <w:t>
      9.2. Шарт екі данада, мемлекеттік және орыс тілінде жасалды, Тараптардың әрқайсысы үшін бірдей заңды күші бар.</w:t>
      </w:r>
    </w:p>
    <w:bookmarkEnd w:id="101"/>
    <w:bookmarkStart w:name="z111" w:id="102"/>
    <w:p>
      <w:pPr>
        <w:spacing w:after="0"/>
        <w:ind w:left="0"/>
        <w:jc w:val="left"/>
      </w:pPr>
      <w:r>
        <w:rPr>
          <w:rFonts w:ascii="Times New Roman"/>
          <w:b/>
          <w:i w:val="false"/>
          <w:color w:val="000000"/>
        </w:rPr>
        <w:t xml:space="preserve"> 10. Тараптардың реквизиттері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Мекенжайы: _________________________</w:t>
            </w:r>
          </w:p>
          <w:p>
            <w:pPr>
              <w:spacing w:after="20"/>
              <w:ind w:left="20"/>
              <w:jc w:val="both"/>
            </w:pPr>
            <w:r>
              <w:rPr>
                <w:rFonts w:ascii="Times New Roman"/>
                <w:b w:val="false"/>
                <w:i w:val="false"/>
                <w:color w:val="000000"/>
                <w:sz w:val="20"/>
              </w:rPr>
              <w:t>
Өкілі 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Қолы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 компания"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Мекенжайы: _________________________</w:t>
            </w:r>
          </w:p>
          <w:p>
            <w:pPr>
              <w:spacing w:after="20"/>
              <w:ind w:left="20"/>
              <w:jc w:val="both"/>
            </w:pPr>
            <w:r>
              <w:rPr>
                <w:rFonts w:ascii="Times New Roman"/>
                <w:b w:val="false"/>
                <w:i w:val="false"/>
                <w:color w:val="000000"/>
                <w:sz w:val="20"/>
              </w:rPr>
              <w:t>
Басшы: 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Қолы 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