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bb6d" w14:textId="681b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Петицияларды тіркеу және есепке алу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2023 жылғы 6 желтоқсандағы № 490-НҚ бұйрығы. Қазақстан Республикасының Әділет министрлігінде 2023 жылғы 7 желтоқсанда № 33734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2024 жылғы 4 сәуірден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рәсімдік-процестік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90-4-бабының үшінші бөлігіне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Петицияларды тіркеу және есепке алу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Мемлекет пен қоғам коммуникацияларын дамыту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2024 жылғы 4 сәуірден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490-НҚ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Петицияларды тіркеу және есепке алу қағидалары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Петицияларды тіркеу және есепке алу қағидалары (бұдан әрі – Қағидалар) Қазақстан Республикасының Әкімшілік рәсімдік-процестік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Кодекс) 90-4-бабының үшінші бөлігіне сәйкес әзірленді және "Электрондық жолданымдар" ақпараттық-талдау жүйесі арқылы субъектілерге келіп түсетін петицияларды тіркеу және есепке алу тәртібін айқындайды.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пайдаланылады: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арыз иесі – Кодексте белгіленген тәртіппен петицияны берген Қазақстан Республикасының азаматы;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петиция – мемлекеттік органға, жергiлiктi өкiлдi және атқарушы органға электрондық құжат нысанында жіберілген және Кодексте белгіленген тәртіппен қаралатын ұжымдық хабар, үн қосу немесе ұсыныс;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– олардың құзыретіне сәйкес петицияларды қарау жөніндегі өкілеттіктер берілген мемлекеттік орган, жергiлiктi өкiлдi және атқарушы орган;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уәкілетті орган – мемлекет пен азаматтық қоғамның өзара іс-қимылы саласындағы уәкілетті орган;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"Электрондық жолданымдар" ақпараттық-талдау жүйесі – арыз иесі сол арқылы петицияны беретін ақпарат жүйесі.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Петицияны тіркеу тәртібі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Субъектінің атына келіп түскен петиция "Электрондық жолданымдар" ақпараттық-талдау жүйесінің "Е-петиция" модулінде тіркелуге тиіс.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Петицияны тіркеу субъектіге келіп түскеннен кейін бір жұмыс күні ішінде жүзеге асырылады.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Петицияның тіркеу нөмірі бастапқы тіркеу кезінде тұтас тәртіппен тек бір рет беріледі және әріптік индекстен, сондай-ақ бірегей нөмірден тұрады.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Петиция үшін "П" әріптік индексі беріледі.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Бірегей нөмірде алғашқы төрт сан тіркелген жылды, келесі сегіз цифр реттік нөмірді білдіреді.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"Е-петиция" модулінде петицияны тіркегеннен кейін арыз иесіне петицияның бірегей нөмірін қамтитын хабарлама жіберіледі.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Петицияны есепке алу тәртібі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Тіркелген петицияларды есепке алу, сондай-ақ статистикалық ақпаратты қалыптастыру "Электрондық жолданымдар" ақпараттық-талдау жүйесінің "Е-петиция" модулінде автоматты түрде жүзеге асырылады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Петициялар туралы мынадай мәліметтер міндетті есепке алынуға жатады: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тіркеу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тіркелген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арыз иесінің тегі, аты, әкесінің аты (бар болған кезде);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петицияның нысанасы;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петицияны беру нысаны;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петицияны қарау мерзімі;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петицияны қарайтын субъект;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петицияны қарау нәтижелері бойынша қабылданған шешім.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