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c27b" w14:textId="f33c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келісімшартты өзгерту туралы қосымша келісім жасасу" мемлекеттік қызметті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Қатты пайдалы қазбалар жөніндегі жер қойнауын пайдалану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98 Бұйрыққа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"Жер қойнауын пайдалануға арналған келісімшартты өзгерту туралы қосымша келісім жасасу" мемлекеттік қызметті көрсету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"Жер қойнауын пайдалануға арналған келісімшарттарға қосымша келісім жасасу" мемлекеттік қызметті көрсету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қойнауын пайдалануға арналған келісімшарттарға (бұдан әрі – көрсетілетін мемлекеттік қызмет) қосымша Келісім жасасу кезінде мемлекеттік қызметті көрсету тәртібін айқындайды. Осы Қағидалар Кодекс қолданысқа енгізілгенге дейін жасалған жер қойнауын пайдалануға арналған келісімшарттарға қолданылады.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3"/>
    <w:bookmarkStart w:name="z20" w:id="14"/>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4"/>
    <w:bookmarkStart w:name="z21" w:id="15"/>
    <w:p>
      <w:pPr>
        <w:spacing w:after="0"/>
        <w:ind w:left="0"/>
        <w:jc w:val="both"/>
      </w:pPr>
      <w:r>
        <w:rPr>
          <w:rFonts w:ascii="Times New Roman"/>
          <w:b w:val="false"/>
          <w:i w:val="false"/>
          <w:color w:val="000000"/>
          <w:sz w:val="28"/>
        </w:rPr>
        <w:t>
      3. Көрсетілетін қызметті беруші мемлекеттік қызметті көрсету тәртібін айқындайтын заңға тәуелді нормативтік құқықтық актіні бекіткен немесе өзгерткен күннен бастап 3 (үш) жұмыс күні ішінде оны көрсету тәртібі туралы ақпаратты өзектендіреді және "электрондық үкіметтің" ақпараттық-коммуникациялық инфрақұрылым операторына және Бірыңғай байланыс орталығына жібереді.</w:t>
      </w:r>
    </w:p>
    <w:bookmarkEnd w:id="15"/>
    <w:bookmarkStart w:name="z22" w:id="16"/>
    <w:p>
      <w:pPr>
        <w:spacing w:after="0"/>
        <w:ind w:left="0"/>
        <w:jc w:val="left"/>
      </w:pPr>
      <w:r>
        <w:rPr>
          <w:rFonts w:ascii="Times New Roman"/>
          <w:b/>
          <w:i w:val="false"/>
          <w:color w:val="000000"/>
        </w:rPr>
        <w:t xml:space="preserve"> 2-тарау. Жер қойнауын пайдалануға арналған келісімшартқа өзгерістер мен толықтырулар енгізу кезінде мемлекеттік қызметті көрсету тәртібі</w:t>
      </w:r>
    </w:p>
    <w:bookmarkEnd w:id="16"/>
    <w:bookmarkStart w:name="z23" w:id="17"/>
    <w:p>
      <w:pPr>
        <w:spacing w:after="0"/>
        <w:ind w:left="0"/>
        <w:jc w:val="both"/>
      </w:pPr>
      <w:r>
        <w:rPr>
          <w:rFonts w:ascii="Times New Roman"/>
          <w:b w:val="false"/>
          <w:i w:val="false"/>
          <w:color w:val="000000"/>
          <w:sz w:val="28"/>
        </w:rPr>
        <w:t>
      4. Мемлекеттік қызметті Қазақстан Республикасының Өнеркәсіп және құрылыс министрлігі (бұдан әрі – көрсетілетін қызметті беруші) көрсетеді.</w:t>
      </w:r>
    </w:p>
    <w:bookmarkEnd w:id="17"/>
    <w:bookmarkStart w:name="z24" w:id="18"/>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қатты пайдалы қазбалар бойынша "Жер қойнауын пайдалануға арналған келісімшартты өзгерту туралы қосымша келісім жасасу" мемлекеттік қызмет көрсетуге қойылатын негізгі талаптардың тізбесінде (бұдан әрі – Тізбе) баяндалған.</w:t>
      </w:r>
    </w:p>
    <w:bookmarkEnd w:id="18"/>
    <w:bookmarkStart w:name="z25" w:id="19"/>
    <w:p>
      <w:pPr>
        <w:spacing w:after="0"/>
        <w:ind w:left="0"/>
        <w:jc w:val="both"/>
      </w:pPr>
      <w:r>
        <w:rPr>
          <w:rFonts w:ascii="Times New Roman"/>
          <w:b w:val="false"/>
          <w:i w:val="false"/>
          <w:color w:val="000000"/>
          <w:sz w:val="28"/>
        </w:rPr>
        <w:t xml:space="preserve">
      6. Көрсетілетін қызметті алушы "Minerals.gov.kz" жер қойнауын пайдаланушылардың бырыңғай платформасы (бұдан әрі – "Minerals.gov.kz" ЖҚПБП) арқылы немесе көрсетілетін қызметті берушінің кеңсесіне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 комиссиясының қарауына) жер қойнауын пайдалануға арналған келісімшартқа өзгерістер енгізу туралы өтінішті (онда келісімшартқа ұсынылатын өзгерістер, олардың негіздемесі және өтініш бойынша шешім қабылдау үшін қажетті өзге де мәліметтер баяндалған) және Тізбенің 8-тармағының 1) тармақшасында көрсетілген құжаттарды береді.</w:t>
      </w:r>
    </w:p>
    <w:bookmarkEnd w:id="19"/>
    <w:bookmarkStart w:name="z26" w:id="20"/>
    <w:p>
      <w:pPr>
        <w:spacing w:after="0"/>
        <w:ind w:left="0"/>
        <w:jc w:val="both"/>
      </w:pPr>
      <w:r>
        <w:rPr>
          <w:rFonts w:ascii="Times New Roman"/>
          <w:b w:val="false"/>
          <w:i w:val="false"/>
          <w:color w:val="000000"/>
          <w:sz w:val="28"/>
        </w:rPr>
        <w:t>
      Өтініштер мен құжаттарды қабылдау жұмыс кестесіне сәйкес жүзеге асырылады. Өтініштер мен құжаттарды қабылдауды растау қоса берілген құжаттары бар өтінішті қабылдаған адамның тегін, атын, әкесінің атын (бар болса) көрсете отырып, көрсетілетін қызметті берушінің кеңсесінде тіркеу (мөртаңба, кіріс нөмірі және күні) болып табылады.</w:t>
      </w:r>
    </w:p>
    <w:bookmarkEnd w:id="20"/>
    <w:bookmarkStart w:name="z27" w:id="21"/>
    <w:p>
      <w:pPr>
        <w:spacing w:after="0"/>
        <w:ind w:left="0"/>
        <w:jc w:val="both"/>
      </w:pPr>
      <w:r>
        <w:rPr>
          <w:rFonts w:ascii="Times New Roman"/>
          <w:b w:val="false"/>
          <w:i w:val="false"/>
          <w:color w:val="000000"/>
          <w:sz w:val="28"/>
        </w:rPr>
        <w:t>
      7. Көрсетілетін қызметті беруші өтініш тіркелген күннен бастап 3 (үш) жұмыс күні ішінде осы Қағидаларда белгіленген талаптарға сәйкес ұсынылған құжаттардың толықтығын және дұрыстығын тексереді.</w:t>
      </w:r>
    </w:p>
    <w:bookmarkEnd w:id="21"/>
    <w:bookmarkStart w:name="z28" w:id="2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(бұдан әрі – дәлелді бас тарту) жібереді.</w:t>
      </w:r>
    </w:p>
    <w:bookmarkEnd w:id="22"/>
    <w:bookmarkStart w:name="z29" w:id="23"/>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 өтініш тіркелген күннен бастап 5 (бес) жұмыс күні ішінде құжаттарды жер қойнауын пайдалану мәселелері жөніндегі сараптама комиссиясының қарауына шығарады.</w:t>
      </w:r>
    </w:p>
    <w:bookmarkEnd w:id="23"/>
    <w:bookmarkStart w:name="z30" w:id="24"/>
    <w:p>
      <w:pPr>
        <w:spacing w:after="0"/>
        <w:ind w:left="0"/>
        <w:jc w:val="left"/>
      </w:pPr>
      <w:r>
        <w:rPr>
          <w:rFonts w:ascii="Times New Roman"/>
          <w:b/>
          <w:i w:val="false"/>
          <w:color w:val="000000"/>
        </w:rPr>
        <w:t xml:space="preserve"> 1-параграф. Сараптама комиссиясының қарауы</w:t>
      </w:r>
    </w:p>
    <w:bookmarkEnd w:id="24"/>
    <w:bookmarkStart w:name="z31" w:id="25"/>
    <w:p>
      <w:pPr>
        <w:spacing w:after="0"/>
        <w:ind w:left="0"/>
        <w:jc w:val="both"/>
      </w:pPr>
      <w:r>
        <w:rPr>
          <w:rFonts w:ascii="Times New Roman"/>
          <w:b w:val="false"/>
          <w:i w:val="false"/>
          <w:color w:val="000000"/>
          <w:sz w:val="28"/>
        </w:rPr>
        <w:t xml:space="preserve">
      9. Сараптама комиссиясы келісімшарттарға өзгерістер мен толықтырулар енгізу мәселелері бойынша жер қойнауын пайдаланушылардың өтініштерін қарау кезінде ұсынымдар әзірлеу мақсатында не келісімшартқа өзгерістер мен толықтырулар енгізу мәселелері бойынша жер қойнауын пайдаланушылардың өтініштерін қарау кезінде ұсынымдар әзірлеу мақсатында көрсетілетін қызметті берушінің консультативтік-кеңесші органы болып табылады. </w:t>
      </w:r>
    </w:p>
    <w:bookmarkEnd w:id="25"/>
    <w:bookmarkStart w:name="z32" w:id="26"/>
    <w:p>
      <w:pPr>
        <w:spacing w:after="0"/>
        <w:ind w:left="0"/>
        <w:jc w:val="both"/>
      </w:pPr>
      <w:r>
        <w:rPr>
          <w:rFonts w:ascii="Times New Roman"/>
          <w:b w:val="false"/>
          <w:i w:val="false"/>
          <w:color w:val="000000"/>
          <w:sz w:val="28"/>
        </w:rPr>
        <w:t>
      10. Сараптама комиссиясы өтінішті қарайды және өз ұсынымдарын құжаттарды қарауға енгізген күннен бастап 20 (жиырма) жұмыс күні ішінде көрсетілетін қызметті берушіге жібереді.</w:t>
      </w:r>
    </w:p>
    <w:bookmarkEnd w:id="26"/>
    <w:bookmarkStart w:name="z33" w:id="27"/>
    <w:p>
      <w:pPr>
        <w:spacing w:after="0"/>
        <w:ind w:left="0"/>
        <w:jc w:val="both"/>
      </w:pPr>
      <w:r>
        <w:rPr>
          <w:rFonts w:ascii="Times New Roman"/>
          <w:b w:val="false"/>
          <w:i w:val="false"/>
          <w:color w:val="000000"/>
          <w:sz w:val="28"/>
        </w:rPr>
        <w:t>
      11. Сараптама комиссиясының ұсынымдары негізінде көрсетілетін қызметті беруші сараптама комиссиясының ұсынымдары келіп түскен күннен бастап 5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келіссөздерді бастау туралы шешім шығарады.</w:t>
      </w:r>
    </w:p>
    <w:bookmarkEnd w:id="27"/>
    <w:bookmarkStart w:name="z34" w:id="28"/>
    <w:p>
      <w:pPr>
        <w:spacing w:after="0"/>
        <w:ind w:left="0"/>
        <w:jc w:val="both"/>
      </w:pPr>
      <w:r>
        <w:rPr>
          <w:rFonts w:ascii="Times New Roman"/>
          <w:b w:val="false"/>
          <w:i w:val="false"/>
          <w:color w:val="000000"/>
          <w:sz w:val="28"/>
        </w:rPr>
        <w:t>
      12. Тізбенің 9-тармағына сәйкес мемлекеттік қызметті көрсетуден бас тарту үшін негіздер болған кезде көрсетілетін қызметті беруші өтініш берушіге мемлекеттік қызметті көрсетуден бас тарту туралы алдын ала шешім туралы, сондай-ақ алдын ала шешім бойынша өтініш берушіге ұстанымын білдіру мүмкіндігі үшін тыңдауды өткізудің уақыты мен орны (тәсілі) туралы хабарлайды.</w:t>
      </w:r>
    </w:p>
    <w:bookmarkEnd w:id="28"/>
    <w:bookmarkStart w:name="z35" w:id="2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жүргізіледі.</w:t>
      </w:r>
    </w:p>
    <w:bookmarkEnd w:id="29"/>
    <w:bookmarkStart w:name="z36" w:id="30"/>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 қабылдайды:</w:t>
      </w:r>
    </w:p>
    <w:bookmarkEnd w:id="30"/>
    <w:bookmarkStart w:name="z37" w:id="31"/>
    <w:p>
      <w:pPr>
        <w:spacing w:after="0"/>
        <w:ind w:left="0"/>
        <w:jc w:val="both"/>
      </w:pPr>
      <w:r>
        <w:rPr>
          <w:rFonts w:ascii="Times New Roman"/>
          <w:b w:val="false"/>
          <w:i w:val="false"/>
          <w:color w:val="000000"/>
          <w:sz w:val="28"/>
        </w:rPr>
        <w:t>
      1)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келіссөздердің басталғаны туралы хабарлайды;</w:t>
      </w:r>
    </w:p>
    <w:bookmarkEnd w:id="31"/>
    <w:bookmarkStart w:name="z38" w:id="32"/>
    <w:p>
      <w:pPr>
        <w:spacing w:after="0"/>
        <w:ind w:left="0"/>
        <w:jc w:val="both"/>
      </w:pPr>
      <w:r>
        <w:rPr>
          <w:rFonts w:ascii="Times New Roman"/>
          <w:b w:val="false"/>
          <w:i w:val="false"/>
          <w:color w:val="000000"/>
          <w:sz w:val="28"/>
        </w:rPr>
        <w:t>
      2) Тізбенің 9-тармағында көрсетілген жағдайларда мемлекеттік қызметті көрсетуден дәлелді бас тартуды береді.</w:t>
      </w:r>
    </w:p>
    <w:bookmarkEnd w:id="32"/>
    <w:bookmarkStart w:name="z39" w:id="33"/>
    <w:p>
      <w:pPr>
        <w:spacing w:after="0"/>
        <w:ind w:left="0"/>
        <w:jc w:val="left"/>
      </w:pPr>
      <w:r>
        <w:rPr>
          <w:rFonts w:ascii="Times New Roman"/>
          <w:b/>
          <w:i w:val="false"/>
          <w:color w:val="000000"/>
        </w:rPr>
        <w:t xml:space="preserve"> 2-параграф. Жұмыс тобының қарауы</w:t>
      </w:r>
    </w:p>
    <w:bookmarkEnd w:id="33"/>
    <w:bookmarkStart w:name="z40" w:id="34"/>
    <w:p>
      <w:pPr>
        <w:spacing w:after="0"/>
        <w:ind w:left="0"/>
        <w:jc w:val="both"/>
      </w:pPr>
      <w:r>
        <w:rPr>
          <w:rFonts w:ascii="Times New Roman"/>
          <w:b w:val="false"/>
          <w:i w:val="false"/>
          <w:color w:val="000000"/>
          <w:sz w:val="28"/>
        </w:rPr>
        <w:t xml:space="preserve">
      13. Көрсетілетін қызметті алушы "Minerals.gov.kz" ЖҚПБП арқылы немесе көрсетілетін қызметті берушінің кеңсесіне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тобының қарауына) жер қойнауын пайдалануға арналған келісімшартқа өзгерістер енгізу туралы өтінішті (онда келісімшартқа ұсынылатын өзгерістер, олардың негіздемесі және өтініш бойынша шешім қабылдау үшін қажетті өзге де мәліметтер баяндалған) және Тізбенің 8-тармағының 2) тармақшасында көрсетілген құжаттарды ұсынады.</w:t>
      </w:r>
    </w:p>
    <w:bookmarkEnd w:id="34"/>
    <w:bookmarkStart w:name="z41" w:id="35"/>
    <w:p>
      <w:pPr>
        <w:spacing w:after="0"/>
        <w:ind w:left="0"/>
        <w:jc w:val="both"/>
      </w:pPr>
      <w:r>
        <w:rPr>
          <w:rFonts w:ascii="Times New Roman"/>
          <w:b w:val="false"/>
          <w:i w:val="false"/>
          <w:color w:val="000000"/>
          <w:sz w:val="28"/>
        </w:rPr>
        <w:t>
      14. Жер қойнауын пайдалануға арналған келісімшартқа өзгерістер мен толықтырулар енгізу жөніндегі келіссөздерді көрсетілетін қызметті берушінің жұмыс тобы жүргізеді. Жұмыс тобы туралы ережені және оның құрамын көрсетілетін қызметті беруші бекітеді.</w:t>
      </w:r>
    </w:p>
    <w:bookmarkEnd w:id="35"/>
    <w:bookmarkStart w:name="z42" w:id="36"/>
    <w:p>
      <w:pPr>
        <w:spacing w:after="0"/>
        <w:ind w:left="0"/>
        <w:jc w:val="both"/>
      </w:pPr>
      <w:r>
        <w:rPr>
          <w:rFonts w:ascii="Times New Roman"/>
          <w:b w:val="false"/>
          <w:i w:val="false"/>
          <w:color w:val="000000"/>
          <w:sz w:val="28"/>
        </w:rPr>
        <w:t>
      15. Келіссөздер жер қойнауын пайдаланушы көрсетілетін қызметті берушіге толықтыру жобасын және өзге де қажетті құжаттарды жұмыс тобының қарауына ұсынған күннен бастап 2 (екі) ай ішінде жүргізіледі. Тараптардың келісімі бойынша бұл мерзім ұзартылуы мүмкін.</w:t>
      </w:r>
    </w:p>
    <w:bookmarkEnd w:id="36"/>
    <w:bookmarkStart w:name="z43" w:id="37"/>
    <w:p>
      <w:pPr>
        <w:spacing w:after="0"/>
        <w:ind w:left="0"/>
        <w:jc w:val="both"/>
      </w:pPr>
      <w:r>
        <w:rPr>
          <w:rFonts w:ascii="Times New Roman"/>
          <w:b w:val="false"/>
          <w:i w:val="false"/>
          <w:color w:val="000000"/>
          <w:sz w:val="28"/>
        </w:rPr>
        <w:t xml:space="preserve">
      16. Келіссөздердің нәтижелері хаттамамен ресімделеді. </w:t>
      </w:r>
    </w:p>
    <w:bookmarkEnd w:id="37"/>
    <w:bookmarkStart w:name="z44" w:id="38"/>
    <w:p>
      <w:pPr>
        <w:spacing w:after="0"/>
        <w:ind w:left="0"/>
        <w:jc w:val="both"/>
      </w:pPr>
      <w:r>
        <w:rPr>
          <w:rFonts w:ascii="Times New Roman"/>
          <w:b w:val="false"/>
          <w:i w:val="false"/>
          <w:color w:val="000000"/>
          <w:sz w:val="28"/>
        </w:rPr>
        <w:t>
      Жұмыс тобының хаттамасын жұмыс тобының барлық қатысушылары келіссөздер процесі аяқталған күннен бастап 10 жұмыс күні ішінде ресімдейді және қол қояды.</w:t>
      </w:r>
    </w:p>
    <w:bookmarkEnd w:id="38"/>
    <w:bookmarkStart w:name="z45" w:id="39"/>
    <w:p>
      <w:pPr>
        <w:spacing w:after="0"/>
        <w:ind w:left="0"/>
        <w:jc w:val="both"/>
      </w:pPr>
      <w:r>
        <w:rPr>
          <w:rFonts w:ascii="Times New Roman"/>
          <w:b w:val="false"/>
          <w:i w:val="false"/>
          <w:color w:val="000000"/>
          <w:sz w:val="28"/>
        </w:rPr>
        <w:t>
      17. Тізбенің 9-тармағына сәйкес мемлекеттік қызметті көрсетуден бас тарту үшін негіздер болған кезде көрсетілетін қызметті беруші өтініш берушіге мемлекеттік қызметті көрсетуден бас тарту туралы алдын ала шешім туралы, сондай-ақ алдын ала шешім бойынша өтініш берушіге ұстаным білдіру мүмкіндігі үшін тыңдауды өткізудің уақыты мен орны (тәсілі) туралы хабарлайды.</w:t>
      </w:r>
    </w:p>
    <w:bookmarkEnd w:id="39"/>
    <w:bookmarkStart w:name="z46" w:id="4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жүргізіледі.</w:t>
      </w:r>
    </w:p>
    <w:bookmarkEnd w:id="40"/>
    <w:bookmarkStart w:name="z47" w:id="41"/>
    <w:p>
      <w:pPr>
        <w:spacing w:after="0"/>
        <w:ind w:left="0"/>
        <w:jc w:val="both"/>
      </w:pPr>
      <w:r>
        <w:rPr>
          <w:rFonts w:ascii="Times New Roman"/>
          <w:b w:val="false"/>
          <w:i w:val="false"/>
          <w:color w:val="000000"/>
          <w:sz w:val="28"/>
        </w:rPr>
        <w:t>
      Тыңдау нәтижелері бойынша көрсетілетін қызметті беруші Тізбенің 9-тармағында көрсетілген жағдайларда дәлелді бас тартуды береді.</w:t>
      </w:r>
    </w:p>
    <w:bookmarkEnd w:id="41"/>
    <w:bookmarkStart w:name="z48" w:id="42"/>
    <w:p>
      <w:pPr>
        <w:spacing w:after="0"/>
        <w:ind w:left="0"/>
        <w:jc w:val="both"/>
      </w:pPr>
      <w:r>
        <w:rPr>
          <w:rFonts w:ascii="Times New Roman"/>
          <w:b w:val="false"/>
          <w:i w:val="false"/>
          <w:color w:val="000000"/>
          <w:sz w:val="28"/>
        </w:rPr>
        <w:t>
      18. Егер жер қойнауын пайдалануға арналған келісімшартқа толықтыру жобасы жер қойнауын пайдалануға арналған келісімшарттың негізгі қаржы-экономикалық көрсеткіштерін қозғайтын болса, жұмыс тобының шешімі негізінде көрсетілетін қызметті беруші көрсетілген жобаны экономикалық сараптамаға қол қойылғанға дейін жібереді.</w:t>
      </w:r>
    </w:p>
    <w:bookmarkEnd w:id="42"/>
    <w:bookmarkStart w:name="z49" w:id="43"/>
    <w:p>
      <w:pPr>
        <w:spacing w:after="0"/>
        <w:ind w:left="0"/>
        <w:jc w:val="both"/>
      </w:pPr>
      <w:r>
        <w:rPr>
          <w:rFonts w:ascii="Times New Roman"/>
          <w:b w:val="false"/>
          <w:i w:val="false"/>
          <w:color w:val="000000"/>
          <w:sz w:val="28"/>
        </w:rPr>
        <w:t>
      Мұндай жағдайда көрсетілетін қызметті алушы жұмыс комиссиясының талаптарын ескере отырып, жер қойнауын пайдалануға арналған келісімшартқа өзгерістер мен толықтырулар жобасын көрсетілетін қызметті берушіге ұсынады.</w:t>
      </w:r>
    </w:p>
    <w:bookmarkEnd w:id="43"/>
    <w:bookmarkStart w:name="z50" w:id="44"/>
    <w:p>
      <w:pPr>
        <w:spacing w:after="0"/>
        <w:ind w:left="0"/>
        <w:jc w:val="both"/>
      </w:pPr>
      <w:r>
        <w:rPr>
          <w:rFonts w:ascii="Times New Roman"/>
          <w:b w:val="false"/>
          <w:i w:val="false"/>
          <w:color w:val="000000"/>
          <w:sz w:val="28"/>
        </w:rPr>
        <w:t>
      Экономикалық сараптама жүргізу тәртібі "Жер қойнауын пайдалануға арналған келісімшартқа толықтыру жобасына экономикалық сараптама жүргізу қағидаларын бекіту туралы" Қазақстан Республикасы Қаржы министрінің 2018 жылғы 17 мамырдағы № 530 бұйрығында (Нормативтік құқықтық актілерді мемлекеттік тіркеу тізілімінде № 17057 болып тіркелген) айқындалған.</w:t>
      </w:r>
    </w:p>
    <w:bookmarkEnd w:id="44"/>
    <w:bookmarkStart w:name="z51" w:id="45"/>
    <w:p>
      <w:pPr>
        <w:spacing w:after="0"/>
        <w:ind w:left="0"/>
        <w:jc w:val="both"/>
      </w:pPr>
      <w:r>
        <w:rPr>
          <w:rFonts w:ascii="Times New Roman"/>
          <w:b w:val="false"/>
          <w:i w:val="false"/>
          <w:color w:val="000000"/>
          <w:sz w:val="28"/>
        </w:rPr>
        <w:t xml:space="preserve">
      19. Жұмыс тобы мақұлдаған келісімшартқа өзгерістер мен толықтырулар жобасын және осы Қағидалардың 18-тармағында көрсетілген жағдайда мемлекеттік жоспарлау жөніндегі уәкілетті мемлекеттік органмен келісілген жер қойнауын пайдалануға арналған келісімшартқа толықтыру жобасын алған көрсетілетін қызметті алушы "Minerals.gov.kz" ЖҚПБП арқылы береді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қойнауын пайдалануға арналған келісімшартты өзгерту туралы қосымша келісім жасасуға (қол қоюға) өтінішті және Тізбенің 8-тармағының 3) тармақшасына сәйкес мемлекеттік және орыс тілдерінде Қосымша келісімнің жобасын көрсетілетін қызметті берушінің кеңсесіне ұсынады.</w:t>
      </w:r>
    </w:p>
    <w:bookmarkEnd w:id="45"/>
    <w:bookmarkStart w:name="z52" w:id="46"/>
    <w:p>
      <w:pPr>
        <w:spacing w:after="0"/>
        <w:ind w:left="0"/>
        <w:jc w:val="both"/>
      </w:pPr>
      <w:r>
        <w:rPr>
          <w:rFonts w:ascii="Times New Roman"/>
          <w:b w:val="false"/>
          <w:i w:val="false"/>
          <w:color w:val="000000"/>
          <w:sz w:val="28"/>
        </w:rPr>
        <w:t>
      20. Көрсетілетін қызметті беруші 20-тармақта көрсетілген құжаттарды алған күннен бастап 25 (жиырма бес) жұмыс күні ішінде жер қойнауын пайдалануға арналған келісімшартқа толықтыруға қол қояды, тіркейді және көрсетілетін қызметті алушыға береді.</w:t>
      </w:r>
    </w:p>
    <w:bookmarkEnd w:id="46"/>
    <w:bookmarkStart w:name="z53" w:id="47"/>
    <w:p>
      <w:pPr>
        <w:spacing w:after="0"/>
        <w:ind w:left="0"/>
        <w:jc w:val="left"/>
      </w:pPr>
      <w:r>
        <w:rPr>
          <w:rFonts w:ascii="Times New Roman"/>
          <w:b/>
          <w:i w:val="false"/>
          <w:color w:val="000000"/>
        </w:rPr>
        <w:t xml:space="preserve"> 3-тарау. Мемлекеттік қызметті көрсету мәселесі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7"/>
    <w:bookmarkStart w:name="z54" w:id="48"/>
    <w:p>
      <w:pPr>
        <w:spacing w:after="0"/>
        <w:ind w:left="0"/>
        <w:jc w:val="both"/>
      </w:pPr>
      <w:r>
        <w:rPr>
          <w:rFonts w:ascii="Times New Roman"/>
          <w:b w:val="false"/>
          <w:i w:val="false"/>
          <w:color w:val="000000"/>
          <w:sz w:val="28"/>
        </w:rPr>
        <w:t>
      21. Мемлекеттік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
    <w:bookmarkStart w:name="z55" w:id="49"/>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лауазымды адамға беріледі. </w:t>
      </w:r>
    </w:p>
    <w:bookmarkEnd w:id="49"/>
    <w:bookmarkStart w:name="z56" w:id="50"/>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50"/>
    <w:bookmarkStart w:name="z57" w:id="51"/>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жасалатын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 </w:t>
      </w:r>
    </w:p>
    <w:bookmarkEnd w:id="51"/>
    <w:bookmarkStart w:name="z58" w:id="5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2"/>
    <w:bookmarkStart w:name="z59" w:id="5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3"/>
    <w:bookmarkStart w:name="z60" w:id="54"/>
    <w:p>
      <w:pPr>
        <w:spacing w:after="0"/>
        <w:ind w:left="0"/>
        <w:jc w:val="both"/>
      </w:pPr>
      <w:r>
        <w:rPr>
          <w:rFonts w:ascii="Times New Roman"/>
          <w:b w:val="false"/>
          <w:i w:val="false"/>
          <w:color w:val="000000"/>
          <w:sz w:val="28"/>
        </w:rPr>
        <w:t xml:space="preserve">
      22.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w:t>
            </w:r>
            <w:r>
              <w:br/>
            </w:r>
            <w:r>
              <w:rPr>
                <w:rFonts w:ascii="Times New Roman"/>
                <w:b w:val="false"/>
                <w:i w:val="false"/>
                <w:color w:val="000000"/>
                <w:sz w:val="20"/>
              </w:rPr>
              <w:t>келісімшартты өзгерту туралы</w:t>
            </w:r>
            <w:r>
              <w:br/>
            </w:r>
            <w:r>
              <w:rPr>
                <w:rFonts w:ascii="Times New Roman"/>
                <w:b w:val="false"/>
                <w:i w:val="false"/>
                <w:color w:val="000000"/>
                <w:sz w:val="20"/>
              </w:rPr>
              <w:t>қосымша келісім жасасу"</w:t>
            </w:r>
            <w:r>
              <w:br/>
            </w:r>
            <w:r>
              <w:rPr>
                <w:rFonts w:ascii="Times New Roman"/>
                <w:b w:val="false"/>
                <w:i w:val="false"/>
                <w:color w:val="000000"/>
                <w:sz w:val="20"/>
              </w:rPr>
              <w:t>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62" w:id="55"/>
    <w:p>
      <w:pPr>
        <w:spacing w:after="0"/>
        <w:ind w:left="0"/>
        <w:jc w:val="left"/>
      </w:pPr>
      <w:r>
        <w:rPr>
          <w:rFonts w:ascii="Times New Roman"/>
          <w:b/>
          <w:i w:val="false"/>
          <w:color w:val="000000"/>
        </w:rPr>
        <w:t xml:space="preserve"> Қатты пайдалы қазбалар бойынша "Жер қойнауын пайдалануға арналған келісімшартты өзгерту туралы қосымша келісім жасасу" мемлекеттік қызметті көрсетуге қойылатын негізгі талаптардың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кеңсесі/"Minerals.gov.kz"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Өтініштің толықтығын қарау және сараптама комиссиясына енгізу – 5 жұмыс күні.</w:t>
            </w:r>
          </w:p>
          <w:p>
            <w:pPr>
              <w:spacing w:after="20"/>
              <w:ind w:left="20"/>
              <w:jc w:val="both"/>
            </w:pPr>
            <w:r>
              <w:rPr>
                <w:rFonts w:ascii="Times New Roman"/>
                <w:b w:val="false"/>
                <w:i w:val="false"/>
                <w:color w:val="000000"/>
                <w:sz w:val="20"/>
              </w:rPr>
              <w:t>
2) Сараптама комиссиясын қарау – 20 жұмыс күні.</w:t>
            </w:r>
          </w:p>
          <w:p>
            <w:pPr>
              <w:spacing w:after="20"/>
              <w:ind w:left="20"/>
              <w:jc w:val="both"/>
            </w:pPr>
            <w:r>
              <w:rPr>
                <w:rFonts w:ascii="Times New Roman"/>
                <w:b w:val="false"/>
                <w:i w:val="false"/>
                <w:color w:val="000000"/>
                <w:sz w:val="20"/>
              </w:rPr>
              <w:t>
3) Көрсетілетін қызметті берушінің сараптама комиссиясының ұсынымы негізінде шешім қабылдауы – 5 жұмыс күні.</w:t>
            </w:r>
          </w:p>
          <w:p>
            <w:pPr>
              <w:spacing w:after="20"/>
              <w:ind w:left="20"/>
              <w:jc w:val="both"/>
            </w:pPr>
            <w:r>
              <w:rPr>
                <w:rFonts w:ascii="Times New Roman"/>
                <w:b w:val="false"/>
                <w:i w:val="false"/>
                <w:color w:val="000000"/>
                <w:sz w:val="20"/>
              </w:rPr>
              <w:t>
4) Жұмыс тобының қарауы – 2 ай. Тараптардың келісімі бойынша мерзім ұзартылуы мүмкін.</w:t>
            </w:r>
          </w:p>
          <w:p>
            <w:pPr>
              <w:spacing w:after="20"/>
              <w:ind w:left="20"/>
              <w:jc w:val="both"/>
            </w:pPr>
            <w:r>
              <w:rPr>
                <w:rFonts w:ascii="Times New Roman"/>
                <w:b w:val="false"/>
                <w:i w:val="false"/>
                <w:color w:val="000000"/>
                <w:sz w:val="20"/>
              </w:rPr>
              <w:t>
5) Жер қойнауын пайдалануға арналған келісімшартты өзгерту туралы қосымша келісімге қол қою – 25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жөніндегі сараптама комиссиясының қарауына жер қойнауын пайдалануға арналған келісімшартқа өзгерістер енгізу мәселелері:</w:t>
            </w:r>
          </w:p>
          <w:p>
            <w:pPr>
              <w:spacing w:after="20"/>
              <w:ind w:left="20"/>
              <w:jc w:val="both"/>
            </w:pPr>
            <w:r>
              <w:rPr>
                <w:rFonts w:ascii="Times New Roman"/>
                <w:b w:val="false"/>
                <w:i w:val="false"/>
                <w:color w:val="000000"/>
                <w:sz w:val="20"/>
              </w:rPr>
              <w:t>
Көрсетілетін қызметті алушы туралы ақпаратты өзгерту кезінде:</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енгізуді көздейтін мемлекеттік және орыс тілдеріндегі жер қойнауын пайдалануға арналған келісімшартқа қосымшаның жобасы;</w:t>
            </w:r>
          </w:p>
          <w:p>
            <w:pPr>
              <w:spacing w:after="20"/>
              <w:ind w:left="20"/>
              <w:jc w:val="both"/>
            </w:pPr>
            <w:r>
              <w:rPr>
                <w:rFonts w:ascii="Times New Roman"/>
                <w:b w:val="false"/>
                <w:i w:val="false"/>
                <w:color w:val="000000"/>
                <w:sz w:val="20"/>
              </w:rPr>
              <w:t>
көрсетілетін қызметті алушының салыстырып тексеруге өтінішке қол қою құқығын куәландыратын құжаттардың көшірмелері.</w:t>
            </w:r>
          </w:p>
          <w:p>
            <w:pPr>
              <w:spacing w:after="20"/>
              <w:ind w:left="20"/>
              <w:jc w:val="both"/>
            </w:pPr>
            <w:r>
              <w:rPr>
                <w:rFonts w:ascii="Times New Roman"/>
                <w:b w:val="false"/>
                <w:i w:val="false"/>
                <w:color w:val="000000"/>
                <w:sz w:val="20"/>
              </w:rPr>
              <w:t>
Жер қойнауын пайдалану құқығын және жер қойнауын пайдалану құқығындағы үлесті беру кезінде:</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салыстыру үшін оның негізінде жер қойнауын пайдалану құқығы алынған құжаттың көшірмесі;</w:t>
            </w:r>
          </w:p>
          <w:p>
            <w:pPr>
              <w:spacing w:after="20"/>
              <w:ind w:left="20"/>
              <w:jc w:val="both"/>
            </w:pPr>
            <w:r>
              <w:rPr>
                <w:rFonts w:ascii="Times New Roman"/>
                <w:b w:val="false"/>
                <w:i w:val="false"/>
                <w:color w:val="000000"/>
                <w:sz w:val="20"/>
              </w:rPr>
              <w:t>
салыстыру үшін жер қойнауын пайдалану құқығын (жер қойнауын пайдалану құқығындағы үлесті) сатып алушы туралы мәліметтерді растайтын құжаттардың көшірмесі;</w:t>
            </w:r>
          </w:p>
          <w:p>
            <w:pPr>
              <w:spacing w:after="20"/>
              <w:ind w:left="20"/>
              <w:jc w:val="both"/>
            </w:pPr>
            <w:r>
              <w:rPr>
                <w:rFonts w:ascii="Times New Roman"/>
                <w:b w:val="false"/>
                <w:i w:val="false"/>
                <w:color w:val="000000"/>
                <w:sz w:val="20"/>
              </w:rPr>
              <w:t>
сатып алушының Кодекс талаптарына сәйкестігін растайтын құжаттар;</w:t>
            </w:r>
          </w:p>
          <w:p>
            <w:pPr>
              <w:spacing w:after="20"/>
              <w:ind w:left="20"/>
              <w:jc w:val="both"/>
            </w:pPr>
            <w:r>
              <w:rPr>
                <w:rFonts w:ascii="Times New Roman"/>
                <w:b w:val="false"/>
                <w:i w:val="false"/>
                <w:color w:val="000000"/>
                <w:sz w:val="20"/>
              </w:rPr>
              <w:t>
егер жер қойнауын пайдалану құқығына (жер қойнауын пайдалану құқығындағы үлеске) кепілмен ауыртпалық салынса (ауыртпалық салынса) кепіл ұстаушының жазбаша келісімі;</w:t>
            </w:r>
          </w:p>
          <w:p>
            <w:pPr>
              <w:spacing w:after="20"/>
              <w:ind w:left="20"/>
              <w:jc w:val="both"/>
            </w:pPr>
            <w:r>
              <w:rPr>
                <w:rFonts w:ascii="Times New Roman"/>
                <w:b w:val="false"/>
                <w:i w:val="false"/>
                <w:color w:val="000000"/>
                <w:sz w:val="20"/>
              </w:rPr>
              <w:t>
жер қойнауын пайдалану құқығының барлық ортақ иеленушілерінің жазбаша келісімі.</w:t>
            </w:r>
          </w:p>
          <w:p>
            <w:pPr>
              <w:spacing w:after="20"/>
              <w:ind w:left="20"/>
              <w:jc w:val="both"/>
            </w:pPr>
            <w:r>
              <w:rPr>
                <w:rFonts w:ascii="Times New Roman"/>
                <w:b w:val="false"/>
                <w:i w:val="false"/>
                <w:color w:val="000000"/>
                <w:sz w:val="20"/>
              </w:rPr>
              <w:t>
Барлау мерзімін ұзарту кезінде:</w:t>
            </w:r>
          </w:p>
          <w:p>
            <w:pPr>
              <w:spacing w:after="20"/>
              <w:ind w:left="20"/>
              <w:jc w:val="both"/>
            </w:pPr>
            <w:r>
              <w:rPr>
                <w:rFonts w:ascii="Times New Roman"/>
                <w:b w:val="false"/>
                <w:i w:val="false"/>
                <w:color w:val="000000"/>
                <w:sz w:val="20"/>
              </w:rPr>
              <w:t>
жер қойнауын зерттеу жөніндегі уәкілетті органның бағалауды талап ететін минералданудың (көріністің) табылуы туралы қорытындысы;</w:t>
            </w:r>
          </w:p>
          <w:p>
            <w:pPr>
              <w:spacing w:after="20"/>
              <w:ind w:left="20"/>
              <w:jc w:val="both"/>
            </w:pPr>
            <w:r>
              <w:rPr>
                <w:rFonts w:ascii="Times New Roman"/>
                <w:b w:val="false"/>
                <w:i w:val="false"/>
                <w:color w:val="000000"/>
                <w:sz w:val="20"/>
              </w:rPr>
              <w:t>
табылған минералдануды (көріністерін) бағалау болжанатын жер қойнауы учаскесінің географиялық координаттары;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жобаларын;</w:t>
            </w:r>
          </w:p>
          <w:p>
            <w:pPr>
              <w:spacing w:after="20"/>
              <w:ind w:left="20"/>
              <w:jc w:val="both"/>
            </w:pPr>
            <w:r>
              <w:rPr>
                <w:rFonts w:ascii="Times New Roman"/>
                <w:b w:val="false"/>
                <w:i w:val="false"/>
                <w:color w:val="000000"/>
                <w:sz w:val="20"/>
              </w:rPr>
              <w:t xml:space="preserve">
"Жұмыс бағдарламасының нысанын бекіту туралы" Қазақстан Республикасы Инвестициялар және даму министрінің 2018 жылғы 23 сәуірдегі № 262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2018 жылғы 10 мамырда № 16874 болып тіркелді) (бұдан әрі – Жұмыс бағдарламасының нысанын бекіту туралы бұйрық) сәйкес тиісті нысан бойынша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ұзарту кезеңіндегі жұмыстар мен шығындардың жазбаша негіздемесі.</w:t>
            </w:r>
          </w:p>
          <w:p>
            <w:pPr>
              <w:spacing w:after="20"/>
              <w:ind w:left="20"/>
              <w:jc w:val="both"/>
            </w:pPr>
            <w:r>
              <w:rPr>
                <w:rFonts w:ascii="Times New Roman"/>
                <w:b w:val="false"/>
                <w:i w:val="false"/>
                <w:color w:val="000000"/>
                <w:sz w:val="20"/>
              </w:rPr>
              <w:t>
Өндіру мерзімін ұзарту кезінде:</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Пайдалы қазбалардың қорлары жөніндегі мемлекеттік комиссияның сараптамалық қорытындысы;</w:t>
            </w:r>
          </w:p>
          <w:p>
            <w:pPr>
              <w:spacing w:after="20"/>
              <w:ind w:left="20"/>
              <w:jc w:val="both"/>
            </w:pPr>
            <w:r>
              <w:rPr>
                <w:rFonts w:ascii="Times New Roman"/>
                <w:b w:val="false"/>
                <w:i w:val="false"/>
                <w:color w:val="000000"/>
                <w:sz w:val="20"/>
              </w:rPr>
              <w:t>
Жұмыс бағдарламасының нысанын бекіту туралы бұйрығына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жұмысты жүргізудің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Жер қойнауы учаскесінің (учаскелерінің) шекараларын өзгерту кезінде:</w:t>
            </w:r>
          </w:p>
          <w:p>
            <w:pPr>
              <w:spacing w:after="20"/>
              <w:ind w:left="20"/>
              <w:jc w:val="both"/>
            </w:pPr>
            <w:r>
              <w:rPr>
                <w:rFonts w:ascii="Times New Roman"/>
                <w:b w:val="false"/>
                <w:i w:val="false"/>
                <w:color w:val="000000"/>
                <w:sz w:val="20"/>
              </w:rPr>
              <w:t>
ұсынылып отырған өзгерістер мен толықтырулар қажеттілігінің жазбаша негіздемесі;</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жер қойнауы учаскелерінің шекаралары ұлғайған жағдайда: тиісті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Келісімшарттың жұмыс бағдарламасына өзгерістер мен толықтырулар енгізу кезінде:</w:t>
            </w:r>
          </w:p>
          <w:p>
            <w:pPr>
              <w:spacing w:after="20"/>
              <w:ind w:left="20"/>
              <w:jc w:val="both"/>
            </w:pPr>
            <w:r>
              <w:rPr>
                <w:rFonts w:ascii="Times New Roman"/>
                <w:b w:val="false"/>
                <w:i w:val="false"/>
                <w:color w:val="000000"/>
                <w:sz w:val="20"/>
              </w:rPr>
              <w:t>
ұсынылып отырған өзгерістер мен толықтырулар қажеттілігінің жазбаша негіздемесі;</w:t>
            </w:r>
          </w:p>
          <w:p>
            <w:pPr>
              <w:spacing w:after="20"/>
              <w:ind w:left="20"/>
              <w:jc w:val="both"/>
            </w:pPr>
            <w:r>
              <w:rPr>
                <w:rFonts w:ascii="Times New Roman"/>
                <w:b w:val="false"/>
                <w:i w:val="false"/>
                <w:color w:val="000000"/>
                <w:sz w:val="20"/>
              </w:rPr>
              <w:t xml:space="preserve">
жер қойнауын пайдалануға арналған келісімшартқа мемлекеттік және орыс тілдеріндегі өзгерістер мен толықтырулардың жобасы; </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Осы Қағидаларда көзделмеген жағдайларда:</w:t>
            </w:r>
          </w:p>
          <w:p>
            <w:pPr>
              <w:spacing w:after="20"/>
              <w:ind w:left="20"/>
              <w:jc w:val="both"/>
            </w:pPr>
            <w:r>
              <w:rPr>
                <w:rFonts w:ascii="Times New Roman"/>
                <w:b w:val="false"/>
                <w:i w:val="false"/>
                <w:color w:val="000000"/>
                <w:sz w:val="20"/>
              </w:rPr>
              <w:t>
осы Тізбеге 1-қосымшаға сәйкес нысан бойынша жер қойнауын пайдалануға арналған келісімшартқа өзгерістер енгізу туралы өтініш (онда келісімшартқа ұсынылатын түзетулер, олардың негіздемесі және өтінім бойынша шешім қабылдау үшін қажетті өзге де мәліметтер көрсетіледі);</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толықтырулар енгізуді көздейтін мемлекеттік және орыс тілдеріндегі жер қойнауын пайдалануға арналған келісімшартқа қосымшаның жобасы.</w:t>
            </w:r>
          </w:p>
          <w:p>
            <w:pPr>
              <w:spacing w:after="20"/>
              <w:ind w:left="20"/>
              <w:jc w:val="both"/>
            </w:pPr>
            <w:r>
              <w:rPr>
                <w:rFonts w:ascii="Times New Roman"/>
                <w:b w:val="false"/>
                <w:i w:val="false"/>
                <w:color w:val="000000"/>
                <w:sz w:val="20"/>
              </w:rPr>
              <w:t>
2) Жұмыс тобының қарауы үшін:</w:t>
            </w:r>
          </w:p>
          <w:p>
            <w:pPr>
              <w:spacing w:after="20"/>
              <w:ind w:left="20"/>
              <w:jc w:val="both"/>
            </w:pPr>
            <w:r>
              <w:rPr>
                <w:rFonts w:ascii="Times New Roman"/>
                <w:b w:val="false"/>
                <w:i w:val="false"/>
                <w:color w:val="000000"/>
                <w:sz w:val="20"/>
              </w:rPr>
              <w:t>
Жер қойнауын пайдалану құқығы ауысқан кезде: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xml:space="preserve">
жұмыс тобына ұсыну үшін сараптау комиссиясының ұсынымына сәйкес сұралған құжаттар; </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салыстыру үшін жер қойнауын пайдалану құқығы алынған құжаттың көшірмесі;</w:t>
            </w:r>
          </w:p>
          <w:p>
            <w:pPr>
              <w:spacing w:after="20"/>
              <w:ind w:left="20"/>
              <w:jc w:val="both"/>
            </w:pPr>
            <w:r>
              <w:rPr>
                <w:rFonts w:ascii="Times New Roman"/>
                <w:b w:val="false"/>
                <w:i w:val="false"/>
                <w:color w:val="000000"/>
                <w:sz w:val="20"/>
              </w:rPr>
              <w:t xml:space="preserve">
жер қойнауын пайдалану құқығын сатып алушы туралы мәліметтерді растайтын құжаттардың көшірмесі: </w:t>
            </w:r>
          </w:p>
          <w:p>
            <w:pPr>
              <w:spacing w:after="20"/>
              <w:ind w:left="20"/>
              <w:jc w:val="both"/>
            </w:pPr>
            <w:r>
              <w:rPr>
                <w:rFonts w:ascii="Times New Roman"/>
                <w:b w:val="false"/>
                <w:i w:val="false"/>
                <w:color w:val="000000"/>
                <w:sz w:val="20"/>
              </w:rPr>
              <w:t>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сараптау комиссиясының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Барлау мерзімін ұзарту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зерттеу жөніндегі уәкілетті органның бағалауды талап ететін минералданудың (көріністің) табылуы туралы қорытындысы;</w:t>
            </w:r>
          </w:p>
          <w:p>
            <w:pPr>
              <w:spacing w:after="20"/>
              <w:ind w:left="20"/>
              <w:jc w:val="both"/>
            </w:pPr>
            <w:r>
              <w:rPr>
                <w:rFonts w:ascii="Times New Roman"/>
                <w:b w:val="false"/>
                <w:i w:val="false"/>
                <w:color w:val="000000"/>
                <w:sz w:val="20"/>
              </w:rPr>
              <w:t>
табылған минералдануды (көріністерін) бағалау болжанатын жер қойнауы учаскесінің географиялық координаттары;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геологиялық барлау жоспарының мемлекеттік экологиялық сараптамасының қорытындысы;</w:t>
            </w:r>
          </w:p>
          <w:p>
            <w:pPr>
              <w:spacing w:after="20"/>
              <w:ind w:left="20"/>
              <w:jc w:val="both"/>
            </w:pPr>
            <w:r>
              <w:rPr>
                <w:rFonts w:ascii="Times New Roman"/>
                <w:b w:val="false"/>
                <w:i w:val="false"/>
                <w:color w:val="000000"/>
                <w:sz w:val="20"/>
              </w:rPr>
              <w:t>
мемлекеттік органдар бекіткен және келісетін барлау жоспары;</w:t>
            </w:r>
          </w:p>
          <w:p>
            <w:pPr>
              <w:spacing w:after="20"/>
              <w:ind w:left="20"/>
              <w:jc w:val="both"/>
            </w:pPr>
            <w:r>
              <w:rPr>
                <w:rFonts w:ascii="Times New Roman"/>
                <w:b w:val="false"/>
                <w:i w:val="false"/>
                <w:color w:val="000000"/>
                <w:sz w:val="20"/>
              </w:rPr>
              <w:t>
жұмысты жасаудың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Өндіру мерзімін ұзарту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жұмысты жасаудың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тау-кен жұмыстарының жоспары;</w:t>
            </w:r>
          </w:p>
          <w:p>
            <w:pPr>
              <w:spacing w:after="20"/>
              <w:ind w:left="20"/>
              <w:jc w:val="both"/>
            </w:pPr>
            <w:r>
              <w:rPr>
                <w:rFonts w:ascii="Times New Roman"/>
                <w:b w:val="false"/>
                <w:i w:val="false"/>
                <w:color w:val="000000"/>
                <w:sz w:val="20"/>
              </w:rPr>
              <w:t>
Пайдалы қазбалардың қорлары жөніндегі мемлекеттік комиссияның сараптамалық қорытындысы;</w:t>
            </w:r>
          </w:p>
          <w:p>
            <w:pPr>
              <w:spacing w:after="20"/>
              <w:ind w:left="20"/>
              <w:jc w:val="both"/>
            </w:pPr>
            <w:r>
              <w:rPr>
                <w:rFonts w:ascii="Times New Roman"/>
                <w:b w:val="false"/>
                <w:i w:val="false"/>
                <w:color w:val="000000"/>
                <w:sz w:val="20"/>
              </w:rPr>
              <w:t>
мемлекеттік органдар бекіткен және келісетін тарату жоспары (жобасы).</w:t>
            </w:r>
          </w:p>
          <w:p>
            <w:pPr>
              <w:spacing w:after="20"/>
              <w:ind w:left="20"/>
              <w:jc w:val="both"/>
            </w:pPr>
            <w:r>
              <w:rPr>
                <w:rFonts w:ascii="Times New Roman"/>
                <w:b w:val="false"/>
                <w:i w:val="false"/>
                <w:color w:val="000000"/>
                <w:sz w:val="20"/>
              </w:rPr>
              <w:t>
Жер қойнауы учаскесінің (учаскелерінің) шекараларын өзгерту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геологиялық бөлу (қатты пайдалы қазбаларды барлауға (бұдан әрі – ҚПҚ) арналған келісімшарт бойынша ұсынылады) немесе тау-кен учаскесі (ҚПҚ өндіруге арналған келісімшарт бойынша ұсынылады);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жер қойнауы учаскелерінің шекаралары ұлғайған жағдайда: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мемлекеттік органдар бекіткен және келісетін тау-кен жұмыстарының жоспары (өндіруге арналған келісімшарт бойынша) немесе барлау жоспары (барлауға арналған келісімшарт бойынша);</w:t>
            </w:r>
          </w:p>
          <w:p>
            <w:pPr>
              <w:spacing w:after="20"/>
              <w:ind w:left="20"/>
              <w:jc w:val="both"/>
            </w:pPr>
            <w:r>
              <w:rPr>
                <w:rFonts w:ascii="Times New Roman"/>
                <w:b w:val="false"/>
                <w:i w:val="false"/>
                <w:color w:val="000000"/>
                <w:sz w:val="20"/>
              </w:rPr>
              <w:t>
мемлекеттік органдар бекіткен және келісетін тарату жоспары (жобасы).</w:t>
            </w:r>
          </w:p>
          <w:p>
            <w:pPr>
              <w:spacing w:after="20"/>
              <w:ind w:left="20"/>
              <w:jc w:val="both"/>
            </w:pPr>
            <w:r>
              <w:rPr>
                <w:rFonts w:ascii="Times New Roman"/>
                <w:b w:val="false"/>
                <w:i w:val="false"/>
                <w:color w:val="000000"/>
                <w:sz w:val="20"/>
              </w:rPr>
              <w:t>
Келісімшарттың жұмыс бағдарламасына өзгерістер мен толықтырулар енгізу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ұсынылатын өзгерістер мен толықтырулар енгізу қажеттілігінің жазбаша негіздемесін қарау үшін жұмыс тобының қарауына енгізу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мемлекеттік органдар бекіткен және келісілген жою жоспары (жобасы) (ҚПҚ өндіруге арналған келісімшарт бойынша ұсынылған);</w:t>
            </w:r>
          </w:p>
          <w:p>
            <w:pPr>
              <w:spacing w:after="20"/>
              <w:ind w:left="20"/>
              <w:jc w:val="both"/>
            </w:pPr>
            <w:r>
              <w:rPr>
                <w:rFonts w:ascii="Times New Roman"/>
                <w:b w:val="false"/>
                <w:i w:val="false"/>
                <w:color w:val="000000"/>
                <w:sz w:val="20"/>
              </w:rPr>
              <w:t>
мемлекеттік органдар бекіткен және бекіткен тау-кен жұмыстарының жоспары (ҚПҚ өндіруге арналған келісімшарт бойынша ұсынылған);</w:t>
            </w:r>
          </w:p>
          <w:p>
            <w:pPr>
              <w:spacing w:after="20"/>
              <w:ind w:left="20"/>
              <w:jc w:val="both"/>
            </w:pPr>
            <w:r>
              <w:rPr>
                <w:rFonts w:ascii="Times New Roman"/>
                <w:b w:val="false"/>
                <w:i w:val="false"/>
                <w:color w:val="000000"/>
                <w:sz w:val="20"/>
              </w:rPr>
              <w:t>
мемлекеттік органдар бекіткен және келісетін барлау жоспары (ҚПҚ барлауға арналған келісімшарт бойынша ұсынылады).</w:t>
            </w:r>
          </w:p>
          <w:p>
            <w:pPr>
              <w:spacing w:after="20"/>
              <w:ind w:left="20"/>
              <w:jc w:val="both"/>
            </w:pPr>
            <w:r>
              <w:rPr>
                <w:rFonts w:ascii="Times New Roman"/>
                <w:b w:val="false"/>
                <w:i w:val="false"/>
                <w:color w:val="000000"/>
                <w:sz w:val="20"/>
              </w:rPr>
              <w:t>
Қағидаларда көзделмеген жағдайларда:</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тобының қарауына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3) Жер қойнауын пайдалануға арналған келісімшартты өзгерту туралы қосымша келісім жасасу (қол қою) үшін:</w:t>
            </w:r>
          </w:p>
          <w:p>
            <w:pPr>
              <w:spacing w:after="20"/>
              <w:ind w:left="20"/>
              <w:jc w:val="both"/>
            </w:pPr>
            <w:r>
              <w:rPr>
                <w:rFonts w:ascii="Times New Roman"/>
                <w:b w:val="false"/>
                <w:i w:val="false"/>
                <w:color w:val="000000"/>
                <w:sz w:val="20"/>
              </w:rPr>
              <w:t>
мемлекеттік және орыс тілдеріндегі Жер қойнауын пайдалануға арналған келісімшартқа өзгерістер енгізу туралы қосымша келісімнің жобасы Көрсетілетін қызметті алушының қолы қойылған және мөрімен расталған 3 (үш) данада.</w:t>
            </w:r>
          </w:p>
          <w:p>
            <w:pPr>
              <w:spacing w:after="20"/>
              <w:ind w:left="20"/>
              <w:jc w:val="both"/>
            </w:pPr>
            <w:r>
              <w:rPr>
                <w:rFonts w:ascii="Times New Roman"/>
                <w:b w:val="false"/>
                <w:i w:val="false"/>
                <w:color w:val="000000"/>
                <w:sz w:val="20"/>
              </w:rPr>
              <w:t>
Жұмыс тобына ұсынылатын барлық құжаттар, сондай-ақ жұмыс тобының хаттамасымен ұсынуға сұралатын құжаттар (хаттамада көзделген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 сараптама комиссиясының ұсынымдары.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жазбаша көрсету мекенжайы: 010000, Астана қаласы, Қабанбай батыр даңғылы, 32/1, телефоны: 8 (7172) 983-410, 983- 413</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қызметтің байланыс телефондары: 8 (7172) 983-334, мемлекеттік қызметтерді көрсету мәселелері жөніндегі бірыңғай байланыс орталығы: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60" w:id="56"/>
    <w:p>
      <w:pPr>
        <w:spacing w:after="0"/>
        <w:ind w:left="0"/>
        <w:jc w:val="left"/>
      </w:pPr>
      <w:r>
        <w:rPr>
          <w:rFonts w:ascii="Times New Roman"/>
          <w:b/>
          <w:i w:val="false"/>
          <w:color w:val="000000"/>
        </w:rPr>
        <w:t xml:space="preserve"> Жер қойнауын пайдалануға арналған келісімшартқа өзгерістер енгізу туралы өтініш (сараптама комиссиясының қарауына)</w:t>
      </w:r>
    </w:p>
    <w:bookmarkEnd w:id="56"/>
    <w:bookmarkStart w:name="z161" w:id="57"/>
    <w:p>
      <w:pPr>
        <w:spacing w:after="0"/>
        <w:ind w:left="0"/>
        <w:jc w:val="both"/>
      </w:pPr>
      <w:r>
        <w:rPr>
          <w:rFonts w:ascii="Times New Roman"/>
          <w:b w:val="false"/>
          <w:i w:val="false"/>
          <w:color w:val="000000"/>
          <w:sz w:val="28"/>
        </w:rPr>
        <w:t>
      Осы өтінішпен __________ келісімшарт бойынша жер қойнауын пайдалану құқығын иеленуші (келісімшарттың нөмірі мен тіркелген күні) ______________(жеке тұлғаның тегін, атын, әкесінің атын (болған жағдайда)/ заңды тұлғаның атауын көрсету)</w:t>
      </w:r>
    </w:p>
    <w:bookmarkEnd w:id="57"/>
    <w:bookmarkStart w:name="z162" w:id="58"/>
    <w:p>
      <w:pPr>
        <w:spacing w:after="0"/>
        <w:ind w:left="0"/>
        <w:jc w:val="both"/>
      </w:pPr>
      <w:r>
        <w:rPr>
          <w:rFonts w:ascii="Times New Roman"/>
          <w:b w:val="false"/>
          <w:i w:val="false"/>
          <w:color w:val="000000"/>
          <w:sz w:val="28"/>
        </w:rPr>
        <w:t>
      (ұсынылған өзгерістерді көрсету) сұрайды.</w:t>
      </w:r>
    </w:p>
    <w:bookmarkEnd w:id="58"/>
    <w:bookmarkStart w:name="z163" w:id="5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59"/>
    <w:bookmarkStart w:name="z164" w:id="60"/>
    <w:p>
      <w:pPr>
        <w:spacing w:after="0"/>
        <w:ind w:left="0"/>
        <w:jc w:val="both"/>
      </w:pPr>
      <w:r>
        <w:rPr>
          <w:rFonts w:ascii="Times New Roman"/>
          <w:b w:val="false"/>
          <w:i w:val="false"/>
          <w:color w:val="000000"/>
          <w:sz w:val="28"/>
        </w:rPr>
        <w:t>
      Ұсынылған деректердің дұрыс екенін растаймын.</w:t>
      </w:r>
    </w:p>
    <w:bookmarkEnd w:id="60"/>
    <w:bookmarkStart w:name="z165" w:id="6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61"/>
    <w:bookmarkStart w:name="z166" w:id="62"/>
    <w:p>
      <w:pPr>
        <w:spacing w:after="0"/>
        <w:ind w:left="0"/>
        <w:jc w:val="both"/>
      </w:pPr>
      <w:r>
        <w:rPr>
          <w:rFonts w:ascii="Times New Roman"/>
          <w:b w:val="false"/>
          <w:i w:val="false"/>
          <w:color w:val="000000"/>
          <w:sz w:val="28"/>
        </w:rPr>
        <w:t xml:space="preserve">
      Өтінішке қосымша беріледі: </w:t>
      </w:r>
    </w:p>
    <w:bookmarkEnd w:id="62"/>
    <w:bookmarkStart w:name="z167" w:id="63"/>
    <w:p>
      <w:pPr>
        <w:spacing w:after="0"/>
        <w:ind w:left="0"/>
        <w:jc w:val="both"/>
      </w:pPr>
      <w:r>
        <w:rPr>
          <w:rFonts w:ascii="Times New Roman"/>
          <w:b w:val="false"/>
          <w:i w:val="false"/>
          <w:color w:val="000000"/>
          <w:sz w:val="28"/>
        </w:rPr>
        <w:t>
      1)_______________________________________________________________</w:t>
      </w:r>
    </w:p>
    <w:bookmarkEnd w:id="63"/>
    <w:bookmarkStart w:name="z168" w:id="64"/>
    <w:p>
      <w:pPr>
        <w:spacing w:after="0"/>
        <w:ind w:left="0"/>
        <w:jc w:val="both"/>
      </w:pPr>
      <w:r>
        <w:rPr>
          <w:rFonts w:ascii="Times New Roman"/>
          <w:b w:val="false"/>
          <w:i w:val="false"/>
          <w:color w:val="000000"/>
          <w:sz w:val="28"/>
        </w:rPr>
        <w:t>
      2)_______________________________________________________________…</w:t>
      </w:r>
    </w:p>
    <w:bookmarkEnd w:id="64"/>
    <w:p>
      <w:pPr>
        <w:spacing w:after="0"/>
        <w:ind w:left="0"/>
        <w:jc w:val="both"/>
      </w:pPr>
      <w:r>
        <w:rPr>
          <w:rFonts w:ascii="Times New Roman"/>
          <w:b w:val="false"/>
          <w:i w:val="false"/>
          <w:color w:val="000000"/>
          <w:sz w:val="28"/>
        </w:rPr>
        <w:t>
      (тегі, аты, әкесінің аты (бар болған жағдайда) (қолы)</w:t>
      </w:r>
    </w:p>
    <w:bookmarkStart w:name="z170" w:id="65"/>
    <w:p>
      <w:pPr>
        <w:spacing w:after="0"/>
        <w:ind w:left="0"/>
        <w:jc w:val="both"/>
      </w:pPr>
      <w:r>
        <w:rPr>
          <w:rFonts w:ascii="Times New Roman"/>
          <w:b w:val="false"/>
          <w:i w:val="false"/>
          <w:color w:val="000000"/>
          <w:sz w:val="28"/>
        </w:rPr>
        <w:t>
      20__ жылғы "___" 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73" w:id="66"/>
    <w:p>
      <w:pPr>
        <w:spacing w:after="0"/>
        <w:ind w:left="0"/>
        <w:jc w:val="left"/>
      </w:pPr>
      <w:r>
        <w:rPr>
          <w:rFonts w:ascii="Times New Roman"/>
          <w:b/>
          <w:i w:val="false"/>
          <w:color w:val="000000"/>
        </w:rPr>
        <w:t xml:space="preserve"> Мемлекеттік қызметті көрсетуге арналған өтінішті одан әрі қараудан дәделді бас тарту</w:t>
      </w:r>
    </w:p>
    <w:bookmarkEnd w:id="66"/>
    <w:bookmarkStart w:name="z174" w:id="67"/>
    <w:p>
      <w:pPr>
        <w:spacing w:after="0"/>
        <w:ind w:left="0"/>
        <w:jc w:val="both"/>
      </w:pPr>
      <w:r>
        <w:rPr>
          <w:rFonts w:ascii="Times New Roman"/>
          <w:b w:val="false"/>
          <w:i w:val="false"/>
          <w:color w:val="000000"/>
          <w:sz w:val="28"/>
        </w:rPr>
        <w:t>
      Нөмірі: Берілген күні:                                    (Өтініш берушінің атауы)</w:t>
      </w:r>
    </w:p>
    <w:bookmarkEnd w:id="67"/>
    <w:bookmarkStart w:name="z175" w:id="68"/>
    <w:p>
      <w:pPr>
        <w:spacing w:after="0"/>
        <w:ind w:left="0"/>
        <w:jc w:val="both"/>
      </w:pPr>
      <w:r>
        <w:rPr>
          <w:rFonts w:ascii="Times New Roman"/>
          <w:b w:val="false"/>
          <w:i w:val="false"/>
          <w:color w:val="000000"/>
          <w:sz w:val="28"/>
        </w:rPr>
        <w:t>
      (орталық мемлекеттік орган)</w:t>
      </w:r>
    </w:p>
    <w:bookmarkEnd w:id="68"/>
    <w:bookmarkStart w:name="z176" w:id="69"/>
    <w:p>
      <w:pPr>
        <w:spacing w:after="0"/>
        <w:ind w:left="0"/>
        <w:jc w:val="both"/>
      </w:pPr>
      <w:r>
        <w:rPr>
          <w:rFonts w:ascii="Times New Roman"/>
          <w:b w:val="false"/>
          <w:i w:val="false"/>
          <w:color w:val="000000"/>
          <w:sz w:val="28"/>
        </w:rPr>
        <w:t>
      Сіздің 20__ жылғы "__" _____ №____ өтінішіңізді қарастырып,</w:t>
      </w:r>
    </w:p>
    <w:bookmarkEnd w:id="69"/>
    <w:bookmarkStart w:name="z177" w:id="70"/>
    <w:p>
      <w:pPr>
        <w:spacing w:after="0"/>
        <w:ind w:left="0"/>
        <w:jc w:val="both"/>
      </w:pPr>
      <w:r>
        <w:rPr>
          <w:rFonts w:ascii="Times New Roman"/>
          <w:b w:val="false"/>
          <w:i w:val="false"/>
          <w:color w:val="000000"/>
          <w:sz w:val="28"/>
        </w:rPr>
        <w:t>
      ________________________________________________________________________________</w:t>
      </w:r>
    </w:p>
    <w:bookmarkEnd w:id="70"/>
    <w:bookmarkStart w:name="z178" w:id="71"/>
    <w:p>
      <w:pPr>
        <w:spacing w:after="0"/>
        <w:ind w:left="0"/>
        <w:jc w:val="both"/>
      </w:pPr>
      <w:r>
        <w:rPr>
          <w:rFonts w:ascii="Times New Roman"/>
          <w:b w:val="false"/>
          <w:i w:val="false"/>
          <w:color w:val="000000"/>
          <w:sz w:val="28"/>
        </w:rPr>
        <w:t>
      ________________________________________________________________________________</w:t>
      </w:r>
    </w:p>
    <w:bookmarkEnd w:id="71"/>
    <w:bookmarkStart w:name="z179" w:id="72"/>
    <w:p>
      <w:pPr>
        <w:spacing w:after="0"/>
        <w:ind w:left="0"/>
        <w:jc w:val="both"/>
      </w:pPr>
      <w:r>
        <w:rPr>
          <w:rFonts w:ascii="Times New Roman"/>
          <w:b w:val="false"/>
          <w:i w:val="false"/>
          <w:color w:val="000000"/>
          <w:sz w:val="28"/>
        </w:rPr>
        <w:t>
      ______________________________________(бас тарту себебі) хабарлайды.</w:t>
      </w:r>
    </w:p>
    <w:bookmarkEnd w:id="72"/>
    <w:bookmarkStart w:name="z180" w:id="73"/>
    <w:p>
      <w:pPr>
        <w:spacing w:after="0"/>
        <w:ind w:left="0"/>
        <w:jc w:val="both"/>
      </w:pPr>
      <w:r>
        <w:rPr>
          <w:rFonts w:ascii="Times New Roman"/>
          <w:b w:val="false"/>
          <w:i w:val="false"/>
          <w:color w:val="000000"/>
          <w:sz w:val="28"/>
        </w:rPr>
        <w:t>
      (Қол қоюшының лауазымы)</w:t>
      </w:r>
    </w:p>
    <w:bookmarkEnd w:id="73"/>
    <w:bookmarkStart w:name="z181" w:id="74"/>
    <w:p>
      <w:pPr>
        <w:spacing w:after="0"/>
        <w:ind w:left="0"/>
        <w:jc w:val="both"/>
      </w:pPr>
      <w:r>
        <w:rPr>
          <w:rFonts w:ascii="Times New Roman"/>
          <w:b w:val="false"/>
          <w:i w:val="false"/>
          <w:color w:val="000000"/>
          <w:sz w:val="28"/>
        </w:rPr>
        <w:t>
      (Қол қоюшының тегі, аты,</w:t>
      </w:r>
    </w:p>
    <w:bookmarkEnd w:id="74"/>
    <w:bookmarkStart w:name="z182" w:id="75"/>
    <w:p>
      <w:pPr>
        <w:spacing w:after="0"/>
        <w:ind w:left="0"/>
        <w:jc w:val="both"/>
      </w:pPr>
      <w:r>
        <w:rPr>
          <w:rFonts w:ascii="Times New Roman"/>
          <w:b w:val="false"/>
          <w:i w:val="false"/>
          <w:color w:val="000000"/>
          <w:sz w:val="28"/>
        </w:rPr>
        <w:t>
      әкесінің аты (бар болған жағдайда))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85" w:id="76"/>
    <w:p>
      <w:pPr>
        <w:spacing w:after="0"/>
        <w:ind w:left="0"/>
        <w:jc w:val="left"/>
      </w:pPr>
      <w:r>
        <w:rPr>
          <w:rFonts w:ascii="Times New Roman"/>
          <w:b/>
          <w:i w:val="false"/>
          <w:color w:val="000000"/>
        </w:rPr>
        <w:t xml:space="preserve"> Жер қойнауын пайдалануға арналған келісімшартқа өзгерістер енгізу туралы өтініш (жұмыс тобының қарауына)</w:t>
      </w:r>
    </w:p>
    <w:bookmarkEnd w:id="76"/>
    <w:bookmarkStart w:name="z186" w:id="77"/>
    <w:p>
      <w:pPr>
        <w:spacing w:after="0"/>
        <w:ind w:left="0"/>
        <w:jc w:val="both"/>
      </w:pPr>
      <w:r>
        <w:rPr>
          <w:rFonts w:ascii="Times New Roman"/>
          <w:b w:val="false"/>
          <w:i w:val="false"/>
          <w:color w:val="000000"/>
          <w:sz w:val="28"/>
        </w:rPr>
        <w:t>
      Осы өтінішпен __________ келісімшарт бойынша жер қойнауын пайдалану құқығын иеленуші (келісімшарттың нөмірі мен тіркелген күні) ______________(жеке тұлғаның тегін, атын, әкесінің атын (болған жағдайда)/ заңды тұлғаның атауын көрсету)</w:t>
      </w:r>
    </w:p>
    <w:bookmarkEnd w:id="77"/>
    <w:bookmarkStart w:name="z187" w:id="78"/>
    <w:p>
      <w:pPr>
        <w:spacing w:after="0"/>
        <w:ind w:left="0"/>
        <w:jc w:val="both"/>
      </w:pPr>
      <w:r>
        <w:rPr>
          <w:rFonts w:ascii="Times New Roman"/>
          <w:b w:val="false"/>
          <w:i w:val="false"/>
          <w:color w:val="000000"/>
          <w:sz w:val="28"/>
        </w:rPr>
        <w:t>
      (ұсынылған өзгерістерді көрсету) сұрайды.</w:t>
      </w:r>
    </w:p>
    <w:bookmarkEnd w:id="78"/>
    <w:bookmarkStart w:name="z188" w:id="7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79"/>
    <w:bookmarkStart w:name="z189" w:id="80"/>
    <w:p>
      <w:pPr>
        <w:spacing w:after="0"/>
        <w:ind w:left="0"/>
        <w:jc w:val="both"/>
      </w:pPr>
      <w:r>
        <w:rPr>
          <w:rFonts w:ascii="Times New Roman"/>
          <w:b w:val="false"/>
          <w:i w:val="false"/>
          <w:color w:val="000000"/>
          <w:sz w:val="28"/>
        </w:rPr>
        <w:t>
      Ұсынылған деректердің дұрыс екенін растаймын.</w:t>
      </w:r>
    </w:p>
    <w:bookmarkEnd w:id="80"/>
    <w:bookmarkStart w:name="z190" w:id="8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81"/>
    <w:bookmarkStart w:name="z191" w:id="82"/>
    <w:p>
      <w:pPr>
        <w:spacing w:after="0"/>
        <w:ind w:left="0"/>
        <w:jc w:val="both"/>
      </w:pPr>
      <w:r>
        <w:rPr>
          <w:rFonts w:ascii="Times New Roman"/>
          <w:b w:val="false"/>
          <w:i w:val="false"/>
          <w:color w:val="000000"/>
          <w:sz w:val="28"/>
        </w:rPr>
        <w:t>
      Өтінішке қосымша беріледі:</w:t>
      </w:r>
    </w:p>
    <w:bookmarkEnd w:id="82"/>
    <w:bookmarkStart w:name="z192" w:id="83"/>
    <w:p>
      <w:pPr>
        <w:spacing w:after="0"/>
        <w:ind w:left="0"/>
        <w:jc w:val="both"/>
      </w:pPr>
      <w:r>
        <w:rPr>
          <w:rFonts w:ascii="Times New Roman"/>
          <w:b w:val="false"/>
          <w:i w:val="false"/>
          <w:color w:val="000000"/>
          <w:sz w:val="28"/>
        </w:rPr>
        <w:t>
      1)__________________________________________________________________</w:t>
      </w:r>
    </w:p>
    <w:bookmarkEnd w:id="83"/>
    <w:bookmarkStart w:name="z193" w:id="84"/>
    <w:p>
      <w:pPr>
        <w:spacing w:after="0"/>
        <w:ind w:left="0"/>
        <w:jc w:val="both"/>
      </w:pPr>
      <w:r>
        <w:rPr>
          <w:rFonts w:ascii="Times New Roman"/>
          <w:b w:val="false"/>
          <w:i w:val="false"/>
          <w:color w:val="000000"/>
          <w:sz w:val="28"/>
        </w:rPr>
        <w:t>
      2)_______________________________________________________________…</w:t>
      </w:r>
    </w:p>
    <w:bookmarkEnd w:id="84"/>
    <w:p>
      <w:pPr>
        <w:spacing w:after="0"/>
        <w:ind w:left="0"/>
        <w:jc w:val="both"/>
      </w:pPr>
      <w:r>
        <w:rPr>
          <w:rFonts w:ascii="Times New Roman"/>
          <w:b w:val="false"/>
          <w:i w:val="false"/>
          <w:color w:val="000000"/>
          <w:sz w:val="28"/>
        </w:rPr>
        <w:t>
      (тегі, аты, әкесінің аты (бар болған жағдайда) (қолы)</w:t>
      </w:r>
    </w:p>
    <w:bookmarkStart w:name="z195" w:id="85"/>
    <w:p>
      <w:pPr>
        <w:spacing w:after="0"/>
        <w:ind w:left="0"/>
        <w:jc w:val="both"/>
      </w:pPr>
      <w:r>
        <w:rPr>
          <w:rFonts w:ascii="Times New Roman"/>
          <w:b w:val="false"/>
          <w:i w:val="false"/>
          <w:color w:val="000000"/>
          <w:sz w:val="28"/>
        </w:rPr>
        <w:t>
      20__ жылғы "___" 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98" w:id="86"/>
    <w:p>
      <w:pPr>
        <w:spacing w:after="0"/>
        <w:ind w:left="0"/>
        <w:jc w:val="left"/>
      </w:pPr>
      <w:r>
        <w:rPr>
          <w:rFonts w:ascii="Times New Roman"/>
          <w:b/>
          <w:i w:val="false"/>
          <w:color w:val="000000"/>
        </w:rPr>
        <w:t xml:space="preserve"> Жер қойнауын пайдалануға арналған келісімшартты өзгерту туралы қосымша келісім жасасуға (қол қоюға) өтініш</w:t>
      </w:r>
    </w:p>
    <w:bookmarkEnd w:id="86"/>
    <w:bookmarkStart w:name="z199" w:id="87"/>
    <w:p>
      <w:pPr>
        <w:spacing w:after="0"/>
        <w:ind w:left="0"/>
        <w:jc w:val="both"/>
      </w:pPr>
      <w:r>
        <w:rPr>
          <w:rFonts w:ascii="Times New Roman"/>
          <w:b w:val="false"/>
          <w:i w:val="false"/>
          <w:color w:val="000000"/>
          <w:sz w:val="28"/>
        </w:rPr>
        <w:t>
      Осы өтінішпен ______________(келісімшарт бойынша жер қойнауын пайдалану құқығын иеленуші (келісімшарттың нөмірі мен тіркелген күні) __________ (жеке тұлғаның тегін, атын, әкесінің атын (болған жағдайда)/ заңды тұлғаның атауын көрсету) Жер қойнауын пайдалануға арналған келісімшартқа қосымша келісім жасасуды сұрайды.</w:t>
      </w:r>
    </w:p>
    <w:bookmarkEnd w:id="87"/>
    <w:bookmarkStart w:name="z200" w:id="8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88"/>
    <w:bookmarkStart w:name="z201" w:id="89"/>
    <w:p>
      <w:pPr>
        <w:spacing w:after="0"/>
        <w:ind w:left="0"/>
        <w:jc w:val="both"/>
      </w:pPr>
      <w:r>
        <w:rPr>
          <w:rFonts w:ascii="Times New Roman"/>
          <w:b w:val="false"/>
          <w:i w:val="false"/>
          <w:color w:val="000000"/>
          <w:sz w:val="28"/>
        </w:rPr>
        <w:t>
      Ұсынылған деректердің дұрыс екенін растаймын.</w:t>
      </w:r>
    </w:p>
    <w:bookmarkEnd w:id="89"/>
    <w:bookmarkStart w:name="z202" w:id="9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90"/>
    <w:bookmarkStart w:name="z203" w:id="91"/>
    <w:p>
      <w:pPr>
        <w:spacing w:after="0"/>
        <w:ind w:left="0"/>
        <w:jc w:val="both"/>
      </w:pPr>
      <w:r>
        <w:rPr>
          <w:rFonts w:ascii="Times New Roman"/>
          <w:b w:val="false"/>
          <w:i w:val="false"/>
          <w:color w:val="000000"/>
          <w:sz w:val="28"/>
        </w:rPr>
        <w:t>
      Өтінішке қосымша беріледі:</w:t>
      </w:r>
    </w:p>
    <w:bookmarkEnd w:id="91"/>
    <w:bookmarkStart w:name="z204" w:id="92"/>
    <w:p>
      <w:pPr>
        <w:spacing w:after="0"/>
        <w:ind w:left="0"/>
        <w:jc w:val="both"/>
      </w:pPr>
      <w:r>
        <w:rPr>
          <w:rFonts w:ascii="Times New Roman"/>
          <w:b w:val="false"/>
          <w:i w:val="false"/>
          <w:color w:val="000000"/>
          <w:sz w:val="28"/>
        </w:rPr>
        <w:t>
      __________________________________________________________________</w:t>
      </w:r>
    </w:p>
    <w:bookmarkEnd w:id="92"/>
    <w:bookmarkStart w:name="z205" w:id="93"/>
    <w:p>
      <w:pPr>
        <w:spacing w:after="0"/>
        <w:ind w:left="0"/>
        <w:jc w:val="both"/>
      </w:pPr>
      <w:r>
        <w:rPr>
          <w:rFonts w:ascii="Times New Roman"/>
          <w:b w:val="false"/>
          <w:i w:val="false"/>
          <w:color w:val="000000"/>
          <w:sz w:val="28"/>
        </w:rPr>
        <w:t>
      _______________________________________________________________…</w:t>
      </w:r>
    </w:p>
    <w:bookmarkEnd w:id="93"/>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