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ac878" w14:textId="c4ac8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Геодезиялық және картографиялық жұмыстардағы қауіпсіздік техникасы жөніндегі нұсқаулықты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2023 жылғы 30 қарашадағы № 588/НҚ бұйрығы. Қазақстан Республикасының Әділет министрлігінде 2023 жылғы 1 желтоқсанда № 33709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Үкіметінің 2019 жылғы 12 шілдедегі № 501 қаулысымен бекітілген Қазақстан Республикасының Цифрлық даму, инновациялар және аэроғарыш өнеркәсібі министрлігі туралы ереженің 15-тармағының </w:t>
      </w:r>
      <w:r>
        <w:rPr>
          <w:rFonts w:ascii="Times New Roman"/>
          <w:b w:val="false"/>
          <w:i w:val="false"/>
          <w:color w:val="000000"/>
          <w:sz w:val="28"/>
        </w:rPr>
        <w:t>213-23)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Геодезиялық және картографиялық жұмыстардағы қауіпсіздік техникасы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Геодезия және картография комитеті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 ұсынуды қамтамасыз етсін.</w:t>
      </w:r>
    </w:p>
    <w:bookmarkEnd w:id="5"/>
    <w:bookmarkStart w:name="z10"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6"/>
    <w:bookmarkStart w:name="z11"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w:t>
            </w:r>
          </w:p>
          <w:p>
            <w:pPr>
              <w:spacing w:after="0"/>
              <w:ind w:left="0"/>
              <w:jc w:val="left"/>
            </w:pPr>
          </w:p>
          <w:p>
            <w:pPr>
              <w:spacing w:after="20"/>
              <w:ind w:left="20"/>
              <w:jc w:val="both"/>
            </w:pPr>
            <w:r>
              <w:rPr>
                <w:rFonts w:ascii="Times New Roman"/>
                <w:b w:val="false"/>
                <w:i/>
                <w:color w:val="000000"/>
                <w:sz w:val="20"/>
              </w:rPr>
              <w:t xml:space="preserve">және 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"КЕЛІСІЛДІ"</w:t>
      </w:r>
    </w:p>
    <w:bookmarkEnd w:id="8"/>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Еңбек және халықты әлеуметтік</w:t>
      </w:r>
    </w:p>
    <w:p>
      <w:pPr>
        <w:spacing w:after="0"/>
        <w:ind w:left="0"/>
        <w:jc w:val="both"/>
      </w:pPr>
      <w:r>
        <w:rPr>
          <w:rFonts w:ascii="Times New Roman"/>
          <w:b w:val="false"/>
          <w:i w:val="false"/>
          <w:color w:val="000000"/>
          <w:sz w:val="28"/>
        </w:rPr>
        <w:t>қорғау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Бұйрықпен бекітілген</w:t>
            </w:r>
          </w:p>
        </w:tc>
      </w:tr>
    </w:tbl>
    <w:bookmarkStart w:name="z15" w:id="9"/>
    <w:p>
      <w:pPr>
        <w:spacing w:after="0"/>
        <w:ind w:left="0"/>
        <w:jc w:val="left"/>
      </w:pPr>
      <w:r>
        <w:rPr>
          <w:rFonts w:ascii="Times New Roman"/>
          <w:b/>
          <w:i w:val="false"/>
          <w:color w:val="000000"/>
        </w:rPr>
        <w:t xml:space="preserve"> Геодезиялық және картографиялық жұмыстардағы қауіпсіздік техникасы жөніндегі нұсқаулық</w:t>
      </w:r>
    </w:p>
    <w:bookmarkEnd w:id="9"/>
    <w:bookmarkStart w:name="z16" w:id="10"/>
    <w:p>
      <w:pPr>
        <w:spacing w:after="0"/>
        <w:ind w:left="0"/>
        <w:jc w:val="both"/>
      </w:pPr>
      <w:r>
        <w:rPr>
          <w:rFonts w:ascii="Times New Roman"/>
          <w:b w:val="false"/>
          <w:i w:val="false"/>
          <w:color w:val="000000"/>
          <w:sz w:val="28"/>
        </w:rPr>
        <w:t xml:space="preserve">
      1. Осы Геодезиялық және картографиялық жұмыстардағы қауіпсіздік техникасы жөніндегі нұсқаулық (бұдан әрі – Нұсқаулық) 2019 жылғы 12 шілдедегі № 501 Қазақстан Республикасы Үкіметінің қаулысымен бекітілген Қазақстан Республикасының Цифрлық даму, инновациялар және аэроғарыш өнеркәсібі министрлігі туралы ереженің 15-тармағының </w:t>
      </w:r>
      <w:r>
        <w:rPr>
          <w:rFonts w:ascii="Times New Roman"/>
          <w:b w:val="false"/>
          <w:i w:val="false"/>
          <w:color w:val="000000"/>
          <w:sz w:val="28"/>
        </w:rPr>
        <w:t>213-23) тармақшасына</w:t>
      </w:r>
      <w:r>
        <w:rPr>
          <w:rFonts w:ascii="Times New Roman"/>
          <w:b w:val="false"/>
          <w:i w:val="false"/>
          <w:color w:val="000000"/>
          <w:sz w:val="28"/>
        </w:rPr>
        <w:t xml:space="preserve"> сәйкес әзірленді.</w:t>
      </w:r>
    </w:p>
    <w:bookmarkEnd w:id="10"/>
    <w:bookmarkStart w:name="z17" w:id="11"/>
    <w:p>
      <w:pPr>
        <w:spacing w:after="0"/>
        <w:ind w:left="0"/>
        <w:jc w:val="both"/>
      </w:pPr>
      <w:r>
        <w:rPr>
          <w:rFonts w:ascii="Times New Roman"/>
          <w:b w:val="false"/>
          <w:i w:val="false"/>
          <w:color w:val="000000"/>
          <w:sz w:val="28"/>
        </w:rPr>
        <w:t>
      2. Геодезиялық және картографиялық жұмыстардың барлық түрлері осы нұсқаулыққа сәйкес орындалады.</w:t>
      </w:r>
    </w:p>
    <w:bookmarkEnd w:id="11"/>
    <w:bookmarkStart w:name="z18" w:id="12"/>
    <w:p>
      <w:pPr>
        <w:spacing w:after="0"/>
        <w:ind w:left="0"/>
        <w:jc w:val="both"/>
      </w:pPr>
      <w:r>
        <w:rPr>
          <w:rFonts w:ascii="Times New Roman"/>
          <w:b w:val="false"/>
          <w:i w:val="false"/>
          <w:color w:val="000000"/>
          <w:sz w:val="28"/>
        </w:rPr>
        <w:t>
      3. Геодезиялық және картографиялық жұмыстарды орындайтын барлық жұмысшылар, қызметшілер, басшы және инженерлік-техникалық қызметкерлер нұсқаулықтан өтеді және осы нұсқаулықта жазылған талаптарды сақтайды. Нұсқаманы өткізу туралы тіркеу журналында оны өткізу туралы жазба жасалады, онда міндетті түрде өткізу күні, нұсқамаланушының және нұсқаушының қолы көрсетіледі.</w:t>
      </w:r>
    </w:p>
    <w:bookmarkEnd w:id="12"/>
    <w:bookmarkStart w:name="z19" w:id="13"/>
    <w:p>
      <w:pPr>
        <w:spacing w:after="0"/>
        <w:ind w:left="0"/>
        <w:jc w:val="both"/>
      </w:pPr>
      <w:r>
        <w:rPr>
          <w:rFonts w:ascii="Times New Roman"/>
          <w:b w:val="false"/>
          <w:i w:val="false"/>
          <w:color w:val="000000"/>
          <w:sz w:val="28"/>
        </w:rPr>
        <w:t>
      4. Геодезиялық және картографиялық жұмыстарды жүргізуге еңбекті қорғау және қауіпсіздік техникасы бойынша кіріспе нұсқамадан және орындалатын жұмыс түрлері бойынша жұмыс орнында нұсқамадан өткен адамдар жіберіледі.</w:t>
      </w:r>
    </w:p>
    <w:bookmarkEnd w:id="13"/>
    <w:bookmarkStart w:name="z20" w:id="14"/>
    <w:p>
      <w:pPr>
        <w:spacing w:after="0"/>
        <w:ind w:left="0"/>
        <w:jc w:val="both"/>
      </w:pPr>
      <w:r>
        <w:rPr>
          <w:rFonts w:ascii="Times New Roman"/>
          <w:b w:val="false"/>
          <w:i w:val="false"/>
          <w:color w:val="000000"/>
          <w:sz w:val="28"/>
        </w:rPr>
        <w:t>
      5. Дала бөлімшелерінің барлық жұмысшылары лагерьлік жабдықтармен, ұжымдық қорғаныс құралдарымен және келесі арнайы киіммен қамтамасыз етіледі:</w:t>
      </w:r>
    </w:p>
    <w:bookmarkEnd w:id="14"/>
    <w:bookmarkStart w:name="z21" w:id="15"/>
    <w:p>
      <w:pPr>
        <w:spacing w:after="0"/>
        <w:ind w:left="0"/>
        <w:jc w:val="both"/>
      </w:pPr>
      <w:r>
        <w:rPr>
          <w:rFonts w:ascii="Times New Roman"/>
          <w:b w:val="false"/>
          <w:i w:val="false"/>
          <w:color w:val="000000"/>
          <w:sz w:val="28"/>
        </w:rPr>
        <w:t>
      су өткізбейтін сіңдірілген мақта костюм;</w:t>
      </w:r>
    </w:p>
    <w:bookmarkEnd w:id="15"/>
    <w:bookmarkStart w:name="z22" w:id="16"/>
    <w:p>
      <w:pPr>
        <w:spacing w:after="0"/>
        <w:ind w:left="0"/>
        <w:jc w:val="both"/>
      </w:pPr>
      <w:r>
        <w:rPr>
          <w:rFonts w:ascii="Times New Roman"/>
          <w:b w:val="false"/>
          <w:i w:val="false"/>
          <w:color w:val="000000"/>
          <w:sz w:val="28"/>
        </w:rPr>
        <w:t>
      су өткізбейтін шапан;</w:t>
      </w:r>
    </w:p>
    <w:bookmarkEnd w:id="16"/>
    <w:bookmarkStart w:name="z23" w:id="17"/>
    <w:p>
      <w:pPr>
        <w:spacing w:after="0"/>
        <w:ind w:left="0"/>
        <w:jc w:val="both"/>
      </w:pPr>
      <w:r>
        <w:rPr>
          <w:rFonts w:ascii="Times New Roman"/>
          <w:b w:val="false"/>
          <w:i w:val="false"/>
          <w:color w:val="000000"/>
          <w:sz w:val="28"/>
        </w:rPr>
        <w:t>
      кирза немесе берец етік.</w:t>
      </w:r>
    </w:p>
    <w:bookmarkEnd w:id="17"/>
    <w:bookmarkStart w:name="z24" w:id="18"/>
    <w:p>
      <w:pPr>
        <w:spacing w:after="0"/>
        <w:ind w:left="0"/>
        <w:jc w:val="both"/>
      </w:pPr>
      <w:r>
        <w:rPr>
          <w:rFonts w:ascii="Times New Roman"/>
          <w:b w:val="false"/>
          <w:i w:val="false"/>
          <w:color w:val="000000"/>
          <w:sz w:val="28"/>
        </w:rPr>
        <w:t>
      6. Көктемде және күзде сыртқы жұмыстарды жүргізу кезінде қосымша:</w:t>
      </w:r>
    </w:p>
    <w:bookmarkEnd w:id="18"/>
    <w:bookmarkStart w:name="z25" w:id="19"/>
    <w:p>
      <w:pPr>
        <w:spacing w:after="0"/>
        <w:ind w:left="0"/>
        <w:jc w:val="both"/>
      </w:pPr>
      <w:r>
        <w:rPr>
          <w:rFonts w:ascii="Times New Roman"/>
          <w:b w:val="false"/>
          <w:i w:val="false"/>
          <w:color w:val="000000"/>
          <w:sz w:val="28"/>
        </w:rPr>
        <w:t>
      жылы курткамен;</w:t>
      </w:r>
    </w:p>
    <w:bookmarkEnd w:id="19"/>
    <w:bookmarkStart w:name="z26" w:id="20"/>
    <w:p>
      <w:pPr>
        <w:spacing w:after="0"/>
        <w:ind w:left="0"/>
        <w:jc w:val="both"/>
      </w:pPr>
      <w:r>
        <w:rPr>
          <w:rFonts w:ascii="Times New Roman"/>
          <w:b w:val="false"/>
          <w:i w:val="false"/>
          <w:color w:val="000000"/>
          <w:sz w:val="28"/>
        </w:rPr>
        <w:t>
      жылы шалбармен;</w:t>
      </w:r>
    </w:p>
    <w:bookmarkEnd w:id="20"/>
    <w:bookmarkStart w:name="z27" w:id="21"/>
    <w:p>
      <w:pPr>
        <w:spacing w:after="0"/>
        <w:ind w:left="0"/>
        <w:jc w:val="both"/>
      </w:pPr>
      <w:r>
        <w:rPr>
          <w:rFonts w:ascii="Times New Roman"/>
          <w:b w:val="false"/>
          <w:i w:val="false"/>
          <w:color w:val="000000"/>
          <w:sz w:val="28"/>
        </w:rPr>
        <w:t>
      резеңке етікпен қамтамасыз етіледі.</w:t>
      </w:r>
    </w:p>
    <w:bookmarkEnd w:id="21"/>
    <w:bookmarkStart w:name="z28" w:id="22"/>
    <w:p>
      <w:pPr>
        <w:spacing w:after="0"/>
        <w:ind w:left="0"/>
        <w:jc w:val="both"/>
      </w:pPr>
      <w:r>
        <w:rPr>
          <w:rFonts w:ascii="Times New Roman"/>
          <w:b w:val="false"/>
          <w:i w:val="false"/>
          <w:color w:val="000000"/>
          <w:sz w:val="28"/>
        </w:rPr>
        <w:t>
      7. Автомобиль жолдарындағы жұмыстарды жүргізетін жұмысшылар кәдімгі киімнің үстіне киінген ашық қызғылт сары түсті көкірекшелермен қамтамасыз етіледі.</w:t>
      </w:r>
    </w:p>
    <w:bookmarkEnd w:id="22"/>
    <w:bookmarkStart w:name="z29" w:id="23"/>
    <w:p>
      <w:pPr>
        <w:spacing w:after="0"/>
        <w:ind w:left="0"/>
        <w:jc w:val="both"/>
      </w:pPr>
      <w:r>
        <w:rPr>
          <w:rFonts w:ascii="Times New Roman"/>
          <w:b w:val="false"/>
          <w:i w:val="false"/>
          <w:color w:val="000000"/>
          <w:sz w:val="28"/>
        </w:rPr>
        <w:t>
      8. Жұмыскерлер тобы жұмысты орындаған кезде далалық бөлімшенің басшысы бөлімше бойынша өкіммен жұмыстарды қауіпсіз жүргізгені үшін жауапкершілік жүктелетін топ бойынша жауаптыны тағайындайды.</w:t>
      </w:r>
    </w:p>
    <w:bookmarkEnd w:id="23"/>
    <w:bookmarkStart w:name="z30" w:id="24"/>
    <w:p>
      <w:pPr>
        <w:spacing w:after="0"/>
        <w:ind w:left="0"/>
        <w:jc w:val="both"/>
      </w:pPr>
      <w:r>
        <w:rPr>
          <w:rFonts w:ascii="Times New Roman"/>
          <w:b w:val="false"/>
          <w:i w:val="false"/>
          <w:color w:val="000000"/>
          <w:sz w:val="28"/>
        </w:rPr>
        <w:t>
      9. Жедел басшылық жасау мақсатында елді мекендерден тыс жерлерде 5 (бес) километр және одан да көп қашықтықта жұмыс істейтін далалық бөлімшелер базамен және өзара радио және телефон байланысымен қамтамасыз етіледі.</w:t>
      </w:r>
    </w:p>
    <w:bookmarkEnd w:id="24"/>
    <w:bookmarkStart w:name="z31" w:id="25"/>
    <w:p>
      <w:pPr>
        <w:spacing w:after="0"/>
        <w:ind w:left="0"/>
        <w:jc w:val="both"/>
      </w:pPr>
      <w:r>
        <w:rPr>
          <w:rFonts w:ascii="Times New Roman"/>
          <w:b w:val="false"/>
          <w:i w:val="false"/>
          <w:color w:val="000000"/>
          <w:sz w:val="28"/>
        </w:rPr>
        <w:t>
      10. Жеңіл аяқ киіммен (тәпішке, сандал) жұмыс істеуге рұқсат етілмейді.</w:t>
      </w:r>
    </w:p>
    <w:bookmarkEnd w:id="25"/>
    <w:bookmarkStart w:name="z32" w:id="26"/>
    <w:p>
      <w:pPr>
        <w:spacing w:after="0"/>
        <w:ind w:left="0"/>
        <w:jc w:val="both"/>
      </w:pPr>
      <w:r>
        <w:rPr>
          <w:rFonts w:ascii="Times New Roman"/>
          <w:b w:val="false"/>
          <w:i w:val="false"/>
          <w:color w:val="000000"/>
          <w:sz w:val="28"/>
        </w:rPr>
        <w:t>
      11. Геодезиялық және картографиялық жұмыстарды орындау кезінде дайындаушы зауыттың техникалық шарттарында белгіленген қауіпсіздік талаптарына жауап беретін аспаптарды қолдану қажет.</w:t>
      </w:r>
    </w:p>
    <w:bookmarkEnd w:id="26"/>
    <w:bookmarkStart w:name="z33" w:id="27"/>
    <w:p>
      <w:pPr>
        <w:spacing w:after="0"/>
        <w:ind w:left="0"/>
        <w:jc w:val="both"/>
      </w:pPr>
      <w:r>
        <w:rPr>
          <w:rFonts w:ascii="Times New Roman"/>
          <w:b w:val="false"/>
          <w:i w:val="false"/>
          <w:color w:val="000000"/>
          <w:sz w:val="28"/>
        </w:rPr>
        <w:t>
      12. Барлық далалық жұмыстар қоршаған ортаны қорғау туралы қолданыстағы заңнаманы сақтай отырып орындалады. Геодезиялық және картографиялық жұмыстарды жүргізу кезінде қоршаған ортаға әсер етудің қолайсыз салдарын осы жұмыстарды жүргізетін ұйым жояды.</w:t>
      </w:r>
    </w:p>
    <w:bookmarkEnd w:id="27"/>
    <w:bookmarkStart w:name="z34" w:id="28"/>
    <w:p>
      <w:pPr>
        <w:spacing w:after="0"/>
        <w:ind w:left="0"/>
        <w:jc w:val="both"/>
      </w:pPr>
      <w:r>
        <w:rPr>
          <w:rFonts w:ascii="Times New Roman"/>
          <w:b w:val="false"/>
          <w:i w:val="false"/>
          <w:color w:val="000000"/>
          <w:sz w:val="28"/>
        </w:rPr>
        <w:t xml:space="preserve">
      13. Геодезиялық және картографиялық жұмыстар кезінде Қазақстан Республикасы Төтенше жағдайлар министрінің 2022 жылғы 21 ақпандағы "Өрт қауіпсіздігі қағидаларын бекіту туралы" № 55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26867 болып тіркелген) бекітілген Өрт қауіпсіздігі қағидаларын сақтау қажет. Отпен жұмыс істегенде, оттан қауіпсіз қашықтықта болу керек, от жағу үшін қауіпсіз заттарды пайдалану керек. Өздігінен жану болмас үшін, аяқтағаннан кейін отты сөндіру керек.</w:t>
      </w:r>
    </w:p>
    <w:bookmarkEnd w:id="28"/>
    <w:bookmarkStart w:name="z35" w:id="29"/>
    <w:p>
      <w:pPr>
        <w:spacing w:after="0"/>
        <w:ind w:left="0"/>
        <w:jc w:val="both"/>
      </w:pPr>
      <w:r>
        <w:rPr>
          <w:rFonts w:ascii="Times New Roman"/>
          <w:b w:val="false"/>
          <w:i w:val="false"/>
          <w:color w:val="000000"/>
          <w:sz w:val="28"/>
        </w:rPr>
        <w:t>
      14. Газ баллонын пайдаланған кезде қауіпсіздікті:</w:t>
      </w:r>
    </w:p>
    <w:bookmarkEnd w:id="29"/>
    <w:bookmarkStart w:name="z36" w:id="30"/>
    <w:p>
      <w:pPr>
        <w:spacing w:after="0"/>
        <w:ind w:left="0"/>
        <w:jc w:val="both"/>
      </w:pPr>
      <w:r>
        <w:rPr>
          <w:rFonts w:ascii="Times New Roman"/>
          <w:b w:val="false"/>
          <w:i w:val="false"/>
          <w:color w:val="000000"/>
          <w:sz w:val="28"/>
        </w:rPr>
        <w:t>
      клапаннан ағып кетуді;</w:t>
      </w:r>
    </w:p>
    <w:bookmarkEnd w:id="30"/>
    <w:bookmarkStart w:name="z37" w:id="31"/>
    <w:p>
      <w:pPr>
        <w:spacing w:after="0"/>
        <w:ind w:left="0"/>
        <w:jc w:val="both"/>
      </w:pPr>
      <w:r>
        <w:rPr>
          <w:rFonts w:ascii="Times New Roman"/>
          <w:b w:val="false"/>
          <w:i w:val="false"/>
          <w:color w:val="000000"/>
          <w:sz w:val="28"/>
        </w:rPr>
        <w:t>
      редуктордың дұрыс жұмыс істеуін;</w:t>
      </w:r>
    </w:p>
    <w:bookmarkEnd w:id="31"/>
    <w:bookmarkStart w:name="z38" w:id="32"/>
    <w:p>
      <w:pPr>
        <w:spacing w:after="0"/>
        <w:ind w:left="0"/>
        <w:jc w:val="both"/>
      </w:pPr>
      <w:r>
        <w:rPr>
          <w:rFonts w:ascii="Times New Roman"/>
          <w:b w:val="false"/>
          <w:i w:val="false"/>
          <w:color w:val="000000"/>
          <w:sz w:val="28"/>
        </w:rPr>
        <w:t>
      қосқыш шланг және газ оттығын қатаң тексеру қажет.</w:t>
      </w:r>
    </w:p>
    <w:bookmarkEnd w:id="32"/>
    <w:bookmarkStart w:name="z39" w:id="33"/>
    <w:p>
      <w:pPr>
        <w:spacing w:after="0"/>
        <w:ind w:left="0"/>
        <w:jc w:val="both"/>
      </w:pPr>
      <w:r>
        <w:rPr>
          <w:rFonts w:ascii="Times New Roman"/>
          <w:b w:val="false"/>
          <w:i w:val="false"/>
          <w:color w:val="000000"/>
          <w:sz w:val="28"/>
        </w:rPr>
        <w:t>
      15. Барар алдында жұмыстың қауіпсіз әдістеріне міндетті оқыту және дала қызметкерлеріне нұсқау беру жүргізіледі. Автокөлікте өткелдердің қауіпсіздігіне ерекше назар аудару қажет. Далалық геодезиялық жұмыстарда автомашиналарды басқаруға 1 (бірінші) және 2 (екінші) сыныптардың жүргізушілері немесе кемінде 3 жыл жұмыс өтілі бар 3 (үшінші) сыныпты жүргізушілері жіберіледі.</w:t>
      </w:r>
    </w:p>
    <w:bookmarkEnd w:id="33"/>
    <w:bookmarkStart w:name="z40" w:id="34"/>
    <w:p>
      <w:pPr>
        <w:spacing w:after="0"/>
        <w:ind w:left="0"/>
        <w:jc w:val="both"/>
      </w:pPr>
      <w:r>
        <w:rPr>
          <w:rFonts w:ascii="Times New Roman"/>
          <w:b w:val="false"/>
          <w:i w:val="false"/>
          <w:color w:val="000000"/>
          <w:sz w:val="28"/>
        </w:rPr>
        <w:t>
      Дала жұмыстарына барар алдында жүргізушілерді:</w:t>
      </w:r>
    </w:p>
    <w:bookmarkEnd w:id="34"/>
    <w:bookmarkStart w:name="z41" w:id="35"/>
    <w:p>
      <w:pPr>
        <w:spacing w:after="0"/>
        <w:ind w:left="0"/>
        <w:jc w:val="both"/>
      </w:pPr>
      <w:r>
        <w:rPr>
          <w:rFonts w:ascii="Times New Roman"/>
          <w:b w:val="false"/>
          <w:i w:val="false"/>
          <w:color w:val="000000"/>
          <w:sz w:val="28"/>
        </w:rPr>
        <w:t xml:space="preserve">
      Қазақстан Республикасы Инвестициялар және даму министрінің міндетін атқарушының 2015 жылғы 31 желтоқсандағы "Жүргізушілердің еңбегі мен тынығуын ұйымдастыру, сондай-ақ тахографтарды қолдану қағидаларын бекіту туралы" № 1288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14095 болып тіркелген) бекітілген Жүргізушілердің еңбегі мен тынығуын ұйымдастыру, сондай-ақ тахографтарды қолдану қағидаларымен;</w:t>
      </w:r>
    </w:p>
    <w:bookmarkEnd w:id="35"/>
    <w:bookmarkStart w:name="z42" w:id="36"/>
    <w:p>
      <w:pPr>
        <w:spacing w:after="0"/>
        <w:ind w:left="0"/>
        <w:jc w:val="both"/>
      </w:pPr>
      <w:r>
        <w:rPr>
          <w:rFonts w:ascii="Times New Roman"/>
          <w:b w:val="false"/>
          <w:i w:val="false"/>
          <w:color w:val="000000"/>
          <w:sz w:val="28"/>
        </w:rPr>
        <w:t>
      техникалық нұсқамамен;</w:t>
      </w:r>
    </w:p>
    <w:bookmarkEnd w:id="36"/>
    <w:bookmarkStart w:name="z43" w:id="37"/>
    <w:p>
      <w:pPr>
        <w:spacing w:after="0"/>
        <w:ind w:left="0"/>
        <w:jc w:val="both"/>
      </w:pPr>
      <w:r>
        <w:rPr>
          <w:rFonts w:ascii="Times New Roman"/>
          <w:b w:val="false"/>
          <w:i w:val="false"/>
          <w:color w:val="000000"/>
          <w:sz w:val="28"/>
        </w:rPr>
        <w:t>
      автокөліктің далада пайдалануға дайындығын тексеру және оны жүргізушіге бекіту актісімен таныстыру қажет;</w:t>
      </w:r>
    </w:p>
    <w:bookmarkEnd w:id="37"/>
    <w:bookmarkStart w:name="z44" w:id="38"/>
    <w:p>
      <w:pPr>
        <w:spacing w:after="0"/>
        <w:ind w:left="0"/>
        <w:jc w:val="both"/>
      </w:pPr>
      <w:r>
        <w:rPr>
          <w:rFonts w:ascii="Times New Roman"/>
          <w:b w:val="false"/>
          <w:i w:val="false"/>
          <w:color w:val="000000"/>
          <w:sz w:val="28"/>
        </w:rPr>
        <w:t>
      16. Адамдарды тасымалдауға арналған борттық жүк автомашиналары жету қиын аудандарда байланыс құралдарымен жабдықталады және тентпен мықтап жабылады. Жүргізуші жолаушыларды тасымалдау қауіпсіздігіне көз жеткізуі қажет.</w:t>
      </w:r>
    </w:p>
    <w:bookmarkEnd w:id="38"/>
    <w:bookmarkStart w:name="z45" w:id="39"/>
    <w:p>
      <w:pPr>
        <w:spacing w:after="0"/>
        <w:ind w:left="0"/>
        <w:jc w:val="both"/>
      </w:pPr>
      <w:r>
        <w:rPr>
          <w:rFonts w:ascii="Times New Roman"/>
          <w:b w:val="false"/>
          <w:i w:val="false"/>
          <w:color w:val="000000"/>
          <w:sz w:val="28"/>
        </w:rPr>
        <w:t>
      17. Геодезиялық аспаптары бар бригадаларды көшіру кезінде автомашинаның шанағында 10 (он) адамнан артық болуға жол берілмейді, олардың әрқайсысы отыратын орынмен қамтамасыз етіледі. Жүктерді тасымалдау кезінде автомобильдердің техникалық паспорттарында көрсетілгендей, жүктердің габариттері мен массаларының нормаларынан асып кетуге жол берілмейді.</w:t>
      </w:r>
    </w:p>
    <w:bookmarkEnd w:id="39"/>
    <w:bookmarkStart w:name="z46" w:id="40"/>
    <w:p>
      <w:pPr>
        <w:spacing w:after="0"/>
        <w:ind w:left="0"/>
        <w:jc w:val="both"/>
      </w:pPr>
      <w:r>
        <w:rPr>
          <w:rFonts w:ascii="Times New Roman"/>
          <w:b w:val="false"/>
          <w:i w:val="false"/>
          <w:color w:val="000000"/>
          <w:sz w:val="28"/>
        </w:rPr>
        <w:t>
      18. Жанар-жағармай материалдарын сақтауға, тасымалдауға стандартты, металл ыдыста және қауіпсіз жерде рұқсат етіледі.</w:t>
      </w:r>
    </w:p>
    <w:bookmarkEnd w:id="40"/>
    <w:bookmarkStart w:name="z47" w:id="41"/>
    <w:p>
      <w:pPr>
        <w:spacing w:after="0"/>
        <w:ind w:left="0"/>
        <w:jc w:val="both"/>
      </w:pPr>
      <w:r>
        <w:rPr>
          <w:rFonts w:ascii="Times New Roman"/>
          <w:b w:val="false"/>
          <w:i w:val="false"/>
          <w:color w:val="000000"/>
          <w:sz w:val="28"/>
        </w:rPr>
        <w:t>
      19. Рейске шықпас бұрын дала бөлімшесінің басшысы жылдамдық қозғалысын бақылау құрылғыларында (спидометр) пломбалардың болуын тексереді, жүргізушіге тапсырманы және жол парағын көрсете отырып, техникалық нұсқама береді.</w:t>
      </w:r>
    </w:p>
    <w:bookmarkEnd w:id="41"/>
    <w:bookmarkStart w:name="z48" w:id="42"/>
    <w:p>
      <w:pPr>
        <w:spacing w:after="0"/>
        <w:ind w:left="0"/>
        <w:jc w:val="both"/>
      </w:pPr>
      <w:r>
        <w:rPr>
          <w:rFonts w:ascii="Times New Roman"/>
          <w:b w:val="false"/>
          <w:i w:val="false"/>
          <w:color w:val="000000"/>
          <w:sz w:val="28"/>
        </w:rPr>
        <w:t>
      20. Келесі ауа-райы жағдайларында дала жұмыстарының барлық түрлерін жүргізуге, сондай-ақ геодезиялық топтардың ауысуы мен қозғалысына рұқсат етілмейді:</w:t>
      </w:r>
    </w:p>
    <w:bookmarkEnd w:id="42"/>
    <w:bookmarkStart w:name="z49" w:id="43"/>
    <w:p>
      <w:pPr>
        <w:spacing w:after="0"/>
        <w:ind w:left="0"/>
        <w:jc w:val="both"/>
      </w:pPr>
      <w:r>
        <w:rPr>
          <w:rFonts w:ascii="Times New Roman"/>
          <w:b w:val="false"/>
          <w:i w:val="false"/>
          <w:color w:val="000000"/>
          <w:sz w:val="28"/>
        </w:rPr>
        <w:t>
      тұман;</w:t>
      </w:r>
    </w:p>
    <w:bookmarkEnd w:id="43"/>
    <w:bookmarkStart w:name="z50" w:id="44"/>
    <w:p>
      <w:pPr>
        <w:spacing w:after="0"/>
        <w:ind w:left="0"/>
        <w:jc w:val="both"/>
      </w:pPr>
      <w:r>
        <w:rPr>
          <w:rFonts w:ascii="Times New Roman"/>
          <w:b w:val="false"/>
          <w:i w:val="false"/>
          <w:color w:val="000000"/>
          <w:sz w:val="28"/>
        </w:rPr>
        <w:t>
      найзағай;</w:t>
      </w:r>
    </w:p>
    <w:bookmarkEnd w:id="44"/>
    <w:bookmarkStart w:name="z51" w:id="45"/>
    <w:p>
      <w:pPr>
        <w:spacing w:after="0"/>
        <w:ind w:left="0"/>
        <w:jc w:val="both"/>
      </w:pPr>
      <w:r>
        <w:rPr>
          <w:rFonts w:ascii="Times New Roman"/>
          <w:b w:val="false"/>
          <w:i w:val="false"/>
          <w:color w:val="000000"/>
          <w:sz w:val="28"/>
        </w:rPr>
        <w:t>
      нөсер;</w:t>
      </w:r>
    </w:p>
    <w:bookmarkEnd w:id="45"/>
    <w:bookmarkStart w:name="z52" w:id="46"/>
    <w:p>
      <w:pPr>
        <w:spacing w:after="0"/>
        <w:ind w:left="0"/>
        <w:jc w:val="both"/>
      </w:pPr>
      <w:r>
        <w:rPr>
          <w:rFonts w:ascii="Times New Roman"/>
          <w:b w:val="false"/>
          <w:i w:val="false"/>
          <w:color w:val="000000"/>
          <w:sz w:val="28"/>
        </w:rPr>
        <w:t>
      ауыл;</w:t>
      </w:r>
    </w:p>
    <w:bookmarkEnd w:id="46"/>
    <w:bookmarkStart w:name="z53" w:id="47"/>
    <w:p>
      <w:pPr>
        <w:spacing w:after="0"/>
        <w:ind w:left="0"/>
        <w:jc w:val="both"/>
      </w:pPr>
      <w:r>
        <w:rPr>
          <w:rFonts w:ascii="Times New Roman"/>
          <w:b w:val="false"/>
          <w:i w:val="false"/>
          <w:color w:val="000000"/>
          <w:sz w:val="28"/>
        </w:rPr>
        <w:t xml:space="preserve">
      боран. </w:t>
      </w:r>
    </w:p>
    <w:bookmarkEnd w:id="47"/>
    <w:bookmarkStart w:name="z54" w:id="48"/>
    <w:p>
      <w:pPr>
        <w:spacing w:after="0"/>
        <w:ind w:left="0"/>
        <w:jc w:val="both"/>
      </w:pPr>
      <w:r>
        <w:rPr>
          <w:rFonts w:ascii="Times New Roman"/>
          <w:b w:val="false"/>
          <w:i w:val="false"/>
          <w:color w:val="000000"/>
          <w:sz w:val="28"/>
        </w:rPr>
        <w:t>
      21. Найзағай жақындаған кезде барлық жұмыс түрлерін тоқтату керек. Найзағай кезінде:</w:t>
      </w:r>
    </w:p>
    <w:bookmarkEnd w:id="48"/>
    <w:bookmarkStart w:name="z55" w:id="49"/>
    <w:p>
      <w:pPr>
        <w:spacing w:after="0"/>
        <w:ind w:left="0"/>
        <w:jc w:val="both"/>
      </w:pPr>
      <w:r>
        <w:rPr>
          <w:rFonts w:ascii="Times New Roman"/>
          <w:b w:val="false"/>
          <w:i w:val="false"/>
          <w:color w:val="000000"/>
          <w:sz w:val="28"/>
        </w:rPr>
        <w:t>
      ағаштардың астына жасырынып, олардың діңдеріне сүйенуге;</w:t>
      </w:r>
    </w:p>
    <w:bookmarkEnd w:id="49"/>
    <w:bookmarkStart w:name="z56" w:id="50"/>
    <w:p>
      <w:pPr>
        <w:spacing w:after="0"/>
        <w:ind w:left="0"/>
        <w:jc w:val="both"/>
      </w:pPr>
      <w:r>
        <w:rPr>
          <w:rFonts w:ascii="Times New Roman"/>
          <w:b w:val="false"/>
          <w:i w:val="false"/>
          <w:color w:val="000000"/>
          <w:sz w:val="28"/>
        </w:rPr>
        <w:t>
      найзағай өткізгіштерден және биік жеке заттардан 10 (он) метрге жақын болуға;</w:t>
      </w:r>
    </w:p>
    <w:bookmarkEnd w:id="50"/>
    <w:bookmarkStart w:name="z57" w:id="51"/>
    <w:p>
      <w:pPr>
        <w:spacing w:after="0"/>
        <w:ind w:left="0"/>
        <w:jc w:val="both"/>
      </w:pPr>
      <w:r>
        <w:rPr>
          <w:rFonts w:ascii="Times New Roman"/>
          <w:b w:val="false"/>
          <w:i w:val="false"/>
          <w:color w:val="000000"/>
          <w:sz w:val="28"/>
        </w:rPr>
        <w:t>
      ағаштарда, діңгектерде, триангуляциялық және бақылау мұнараларында, сондай-ақ жоғары вольтты желілер желісінде қалуға;</w:t>
      </w:r>
    </w:p>
    <w:bookmarkEnd w:id="51"/>
    <w:bookmarkStart w:name="z58" w:id="52"/>
    <w:p>
      <w:pPr>
        <w:spacing w:after="0"/>
        <w:ind w:left="0"/>
        <w:jc w:val="both"/>
      </w:pPr>
      <w:r>
        <w:rPr>
          <w:rFonts w:ascii="Times New Roman"/>
          <w:b w:val="false"/>
          <w:i w:val="false"/>
          <w:color w:val="000000"/>
          <w:sz w:val="28"/>
        </w:rPr>
        <w:t>
      биік жерлерде немесе ашық, тегіс жерлерде тұруға рұқсат етілмейді.</w:t>
      </w:r>
    </w:p>
    <w:bookmarkEnd w:id="52"/>
    <w:bookmarkStart w:name="z59" w:id="53"/>
    <w:p>
      <w:pPr>
        <w:spacing w:after="0"/>
        <w:ind w:left="0"/>
        <w:jc w:val="both"/>
      </w:pPr>
      <w:r>
        <w:rPr>
          <w:rFonts w:ascii="Times New Roman"/>
          <w:b w:val="false"/>
          <w:i w:val="false"/>
          <w:color w:val="000000"/>
          <w:sz w:val="28"/>
        </w:rPr>
        <w:t>
      22. Зардап шегушіге немесе куәгерге әрбір жазатайым оқиға туралы далалық бөлімше басшысына хабарлау қажет,</w:t>
      </w:r>
    </w:p>
    <w:bookmarkEnd w:id="53"/>
    <w:bookmarkStart w:name="z60" w:id="54"/>
    <w:p>
      <w:pPr>
        <w:spacing w:after="0"/>
        <w:ind w:left="0"/>
        <w:jc w:val="both"/>
      </w:pPr>
      <w:r>
        <w:rPr>
          <w:rFonts w:ascii="Times New Roman"/>
          <w:b w:val="false"/>
          <w:i w:val="false"/>
          <w:color w:val="000000"/>
          <w:sz w:val="28"/>
        </w:rPr>
        <w:t>
      23. Кешіп өтетін жердің орны мұқият зерттеледі және адамдардың, көліктің және жабдықтардың қауіпсіздігі мен қолжетімділігі қамтамасыз етіледі. Кешіп өтетін жердің орнын таңдау топтың жауапты мүшесіне жүктеледі.</w:t>
      </w:r>
    </w:p>
    <w:bookmarkEnd w:id="54"/>
    <w:bookmarkStart w:name="z61" w:id="55"/>
    <w:p>
      <w:pPr>
        <w:spacing w:after="0"/>
        <w:ind w:left="0"/>
        <w:jc w:val="both"/>
      </w:pPr>
      <w:r>
        <w:rPr>
          <w:rFonts w:ascii="Times New Roman"/>
          <w:b w:val="false"/>
          <w:i w:val="false"/>
          <w:color w:val="000000"/>
          <w:sz w:val="28"/>
        </w:rPr>
        <w:t>
      24. Кешіп өтетін жер арқылы өту үшін қатты түбі бар жерлерде ең кішкентай жерлерді таңдау керек.</w:t>
      </w:r>
    </w:p>
    <w:bookmarkEnd w:id="55"/>
    <w:bookmarkStart w:name="z62" w:id="56"/>
    <w:p>
      <w:pPr>
        <w:spacing w:after="0"/>
        <w:ind w:left="0"/>
        <w:jc w:val="both"/>
      </w:pPr>
      <w:r>
        <w:rPr>
          <w:rFonts w:ascii="Times New Roman"/>
          <w:b w:val="false"/>
          <w:i w:val="false"/>
          <w:color w:val="000000"/>
          <w:sz w:val="28"/>
        </w:rPr>
        <w:t>
      25. Кешіп өтетін жерді екі жағынан да белгіленген өту жолағының осінен 1,5-3 метр қашықтықта белгілеу керек. Кешіп өтетін жердің тексерілген ені кемінде 3 (үш) метр болады. Кешіп өтетін жердің орны оны жүйелі түрде пайдалану кезінде екі жағынан да "кешіп өтетін жер" белгісімен белгіленеді.</w:t>
      </w:r>
    </w:p>
    <w:bookmarkEnd w:id="56"/>
    <w:bookmarkStart w:name="z63" w:id="57"/>
    <w:p>
      <w:pPr>
        <w:spacing w:after="0"/>
        <w:ind w:left="0"/>
        <w:jc w:val="both"/>
      </w:pPr>
      <w:r>
        <w:rPr>
          <w:rFonts w:ascii="Times New Roman"/>
          <w:b w:val="false"/>
          <w:i w:val="false"/>
          <w:color w:val="000000"/>
          <w:sz w:val="28"/>
        </w:rPr>
        <w:t>
      Өзендер мен су тосқауылдары арқылы жүзетін заттар, судан шығатын тастар арқылы өтуге;</w:t>
      </w:r>
    </w:p>
    <w:bookmarkEnd w:id="57"/>
    <w:bookmarkStart w:name="z64" w:id="58"/>
    <w:p>
      <w:pPr>
        <w:spacing w:after="0"/>
        <w:ind w:left="0"/>
        <w:jc w:val="both"/>
      </w:pPr>
      <w:r>
        <w:rPr>
          <w:rFonts w:ascii="Times New Roman"/>
          <w:b w:val="false"/>
          <w:i w:val="false"/>
          <w:color w:val="000000"/>
          <w:sz w:val="28"/>
        </w:rPr>
        <w:t>
      ақаулы немесе сенімсіз жөнелту құралдарын пайдалана отырып және қауіпсіздікке кепілдік бермейтін жағдайларда;</w:t>
      </w:r>
    </w:p>
    <w:bookmarkEnd w:id="58"/>
    <w:bookmarkStart w:name="z65" w:id="59"/>
    <w:p>
      <w:pPr>
        <w:spacing w:after="0"/>
        <w:ind w:left="0"/>
        <w:jc w:val="both"/>
      </w:pPr>
      <w:r>
        <w:rPr>
          <w:rFonts w:ascii="Times New Roman"/>
          <w:b w:val="false"/>
          <w:i w:val="false"/>
          <w:color w:val="000000"/>
          <w:sz w:val="28"/>
        </w:rPr>
        <w:t>
      сынықтар мен құлаған ағаштарда тіректер мен күзет арқандары жоқ, аяқ киім жоқ және ауа-райының қолайсыздығы кезінде өтуге рұқсат етілмейді.</w:t>
      </w:r>
    </w:p>
    <w:bookmarkEnd w:id="59"/>
    <w:bookmarkStart w:name="z66" w:id="60"/>
    <w:p>
      <w:pPr>
        <w:spacing w:after="0"/>
        <w:ind w:left="0"/>
        <w:jc w:val="both"/>
      </w:pPr>
      <w:r>
        <w:rPr>
          <w:rFonts w:ascii="Times New Roman"/>
          <w:b w:val="false"/>
          <w:i w:val="false"/>
          <w:color w:val="000000"/>
          <w:sz w:val="28"/>
        </w:rPr>
        <w:t>
      26. Қызметкерлерге берілетін арнайы киім мен арнайы аяқ киім, сондай-ақ төсек-орын жабдықтары үнемі таза ұсталады.</w:t>
      </w:r>
    </w:p>
    <w:bookmarkEnd w:id="60"/>
    <w:bookmarkStart w:name="z67" w:id="61"/>
    <w:p>
      <w:pPr>
        <w:spacing w:after="0"/>
        <w:ind w:left="0"/>
        <w:jc w:val="both"/>
      </w:pPr>
      <w:r>
        <w:rPr>
          <w:rFonts w:ascii="Times New Roman"/>
          <w:b w:val="false"/>
          <w:i w:val="false"/>
          <w:color w:val="000000"/>
          <w:sz w:val="28"/>
        </w:rPr>
        <w:t xml:space="preserve">
      27. Дала жұмыстарына жіберілген барлық қызметкерлер Қазақстан Республикасы Денсаулық сақтау министрінің 2021 жылғы 24 тамыздағы "Медициналық-санитариялық алғашқы көмек көрсету қағидаларын бекіту туралы" № ҚР ДСМ-90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24094 болып тіркелген) бекітілген Медициналық-санитариялық алғашқы көмек көрсету қағидаларымен үйретіледі.</w:t>
      </w:r>
    </w:p>
    <w:bookmarkEnd w:id="61"/>
    <w:bookmarkStart w:name="z68" w:id="62"/>
    <w:p>
      <w:pPr>
        <w:spacing w:after="0"/>
        <w:ind w:left="0"/>
        <w:jc w:val="both"/>
      </w:pPr>
      <w:r>
        <w:rPr>
          <w:rFonts w:ascii="Times New Roman"/>
          <w:b w:val="false"/>
          <w:i w:val="false"/>
          <w:color w:val="000000"/>
          <w:sz w:val="28"/>
        </w:rPr>
        <w:t>
      28. Барлық далалық бригадалар арнайы ыдыстармен: бөшкелермен, бидондармен, қайнаған суды қайнатуға және сақтауға арналған колбалармен қамтамасыз етіледі.</w:t>
      </w:r>
    </w:p>
    <w:bookmarkEnd w:id="62"/>
    <w:bookmarkStart w:name="z69" w:id="63"/>
    <w:p>
      <w:pPr>
        <w:spacing w:after="0"/>
        <w:ind w:left="0"/>
        <w:jc w:val="both"/>
      </w:pPr>
      <w:r>
        <w:rPr>
          <w:rFonts w:ascii="Times New Roman"/>
          <w:b w:val="false"/>
          <w:i w:val="false"/>
          <w:color w:val="000000"/>
          <w:sz w:val="28"/>
        </w:rPr>
        <w:t>
      29. Кене энцефалиті таралатын аудандардағы жұмыстар кезінде жұмыс басшылары:</w:t>
      </w:r>
    </w:p>
    <w:bookmarkEnd w:id="63"/>
    <w:bookmarkStart w:name="z70" w:id="64"/>
    <w:p>
      <w:pPr>
        <w:spacing w:after="0"/>
        <w:ind w:left="0"/>
        <w:jc w:val="both"/>
      </w:pPr>
      <w:r>
        <w:rPr>
          <w:rFonts w:ascii="Times New Roman"/>
          <w:b w:val="false"/>
          <w:i w:val="false"/>
          <w:color w:val="000000"/>
          <w:sz w:val="28"/>
        </w:rPr>
        <w:t>
      қажетті екпелерден өткен адамдарды жұмысқа жіберуді;</w:t>
      </w:r>
    </w:p>
    <w:bookmarkEnd w:id="64"/>
    <w:bookmarkStart w:name="z71" w:id="65"/>
    <w:p>
      <w:pPr>
        <w:spacing w:after="0"/>
        <w:ind w:left="0"/>
        <w:jc w:val="both"/>
      </w:pPr>
      <w:r>
        <w:rPr>
          <w:rFonts w:ascii="Times New Roman"/>
          <w:b w:val="false"/>
          <w:i w:val="false"/>
          <w:color w:val="000000"/>
          <w:sz w:val="28"/>
        </w:rPr>
        <w:t>
      барлық жұмысшыларды шыбын-шіркей мен кенеден қорғау үшін арнайы киіммен;</w:t>
      </w:r>
    </w:p>
    <w:bookmarkEnd w:id="65"/>
    <w:bookmarkStart w:name="z72" w:id="66"/>
    <w:p>
      <w:pPr>
        <w:spacing w:after="0"/>
        <w:ind w:left="0"/>
        <w:jc w:val="both"/>
      </w:pPr>
      <w:r>
        <w:rPr>
          <w:rFonts w:ascii="Times New Roman"/>
          <w:b w:val="false"/>
          <w:i w:val="false"/>
          <w:color w:val="000000"/>
          <w:sz w:val="28"/>
        </w:rPr>
        <w:t>
      әр 2 (екі) сағат сайын, түскі үзіліс кезінде, жұмыс аяқталғаннан кейін және ұйықтар алдында киімді міндетті түрде жеке және өзара тексеруді;</w:t>
      </w:r>
    </w:p>
    <w:bookmarkEnd w:id="66"/>
    <w:bookmarkStart w:name="z73" w:id="67"/>
    <w:p>
      <w:pPr>
        <w:spacing w:after="0"/>
        <w:ind w:left="0"/>
        <w:jc w:val="both"/>
      </w:pPr>
      <w:r>
        <w:rPr>
          <w:rFonts w:ascii="Times New Roman"/>
          <w:b w:val="false"/>
          <w:i w:val="false"/>
          <w:color w:val="000000"/>
          <w:sz w:val="28"/>
        </w:rPr>
        <w:t>
      төсек алдында шатырларды, ұйықтайтын сөмкелерді және төсек-орындарды тексеруді қамтамасыз етеді.</w:t>
      </w:r>
    </w:p>
    <w:bookmarkEnd w:id="67"/>
    <w:bookmarkStart w:name="z74" w:id="68"/>
    <w:p>
      <w:pPr>
        <w:spacing w:after="0"/>
        <w:ind w:left="0"/>
        <w:jc w:val="both"/>
      </w:pPr>
      <w:r>
        <w:rPr>
          <w:rFonts w:ascii="Times New Roman"/>
          <w:b w:val="false"/>
          <w:i w:val="false"/>
          <w:color w:val="000000"/>
          <w:sz w:val="28"/>
        </w:rPr>
        <w:t>
      30. База аумағындағы қызметкерлердің жеке гигиенасы мен тазалығын тікелей бақылау дала бөлімшесінің басшысына жүктеледі.</w:t>
      </w:r>
    </w:p>
    <w:bookmarkEnd w:id="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