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d1b0" w14:textId="952d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болып табылатын отбасы мүшелерінің, Қазақстан Республикасы Төтенше жағдайлар министрлігі арнаулы оқу орнының курсанттары қатарындағы өздерінің жақын туыстарының өмірімен және тұрмысымен танысу үшін бару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24 қарашадағы № 641 бұйрығы. Қазақстан Республикасының Әділет министрлігінде 2023 жылғы 27 қарашада № 33685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05.04.2024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"Құқық қорғау қызметі туралы" Заңының </w:t>
      </w:r>
      <w:r>
        <w:rPr>
          <w:rFonts w:ascii="Times New Roman"/>
          <w:b w:val="false"/>
          <w:i w:val="false"/>
          <w:color w:val="000000"/>
          <w:sz w:val="28"/>
        </w:rPr>
        <w:t>9-бабы</w:t>
      </w:r>
      <w:r>
        <w:rPr>
          <w:rFonts w:ascii="Times New Roman"/>
          <w:b w:val="false"/>
          <w:i w:val="false"/>
          <w:color w:val="000000"/>
          <w:sz w:val="28"/>
        </w:rPr>
        <w:t xml:space="preserve"> 12-1-тармағына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Республикасының азаматтары болып табылатын отбасы мүшелерінің, Қазақстан Республикасы Төтенше жағдайлар министрлігі арнаулы оқу орнының курсанттары қатарындағы өздерінің жақын туыстарының өмірімен және тұрмысымен танысу үшін бару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8" w:id="0"/>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w:t>
      </w:r>
    </w:p>
    <w:bookmarkEnd w:id="0"/>
    <w:bookmarkStart w:name="z9"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10" w:id="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2"/>
    <w:bookmarkStart w:name="z11" w:id="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3"/>
    <w:bookmarkStart w:name="z1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4"/>
    <w:bookmarkStart w:name="z13" w:id="5"/>
    <w:p>
      <w:pPr>
        <w:spacing w:after="0"/>
        <w:ind w:left="0"/>
        <w:jc w:val="both"/>
      </w:pPr>
      <w:r>
        <w:rPr>
          <w:rFonts w:ascii="Times New Roman"/>
          <w:b w:val="false"/>
          <w:i w:val="false"/>
          <w:color w:val="000000"/>
          <w:sz w:val="28"/>
        </w:rPr>
        <w:t>
      4. Осы бұйрық 2024 жылғы 5 сәуірден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Шарипханов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24 қарашадағы</w:t>
            </w:r>
            <w:r>
              <w:br/>
            </w:r>
            <w:r>
              <w:rPr>
                <w:rFonts w:ascii="Times New Roman"/>
                <w:b w:val="false"/>
                <w:i w:val="false"/>
                <w:color w:val="000000"/>
                <w:sz w:val="20"/>
              </w:rPr>
              <w:t xml:space="preserve">№ 641 бұйрығымен </w:t>
            </w:r>
            <w:r>
              <w:br/>
            </w:r>
            <w:r>
              <w:rPr>
                <w:rFonts w:ascii="Times New Roman"/>
                <w:b w:val="false"/>
                <w:i w:val="false"/>
                <w:color w:val="000000"/>
                <w:sz w:val="20"/>
              </w:rPr>
              <w:t>бекітілген</w:t>
            </w:r>
          </w:p>
        </w:tc>
      </w:tr>
    </w:tbl>
    <w:bookmarkStart w:name="z16" w:id="6"/>
    <w:p>
      <w:pPr>
        <w:spacing w:after="0"/>
        <w:ind w:left="0"/>
        <w:jc w:val="left"/>
      </w:pPr>
      <w:r>
        <w:rPr>
          <w:rFonts w:ascii="Times New Roman"/>
          <w:b/>
          <w:i w:val="false"/>
          <w:color w:val="000000"/>
        </w:rPr>
        <w:t xml:space="preserve"> Қазақстан Республикасының азаматтары болып табылатын отбасы мүшелерінің, Қазақстан Республикасы Төтенше жағдайлар министрлігі арнаулы оқу орнының курсанттары қатарындағы өздерінің жақын туыстарының өмірімен және тұрмысымен танысу үшін бару қағидалары</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Қазақстан Республикасының азаматтары болып табылатын отбасы мүшелерінің, Қазақстан Республикасы Төтенше жағдайлар министрлігі арнаулы оқу орнының курсанттары қатарындағы өздерінің жақын туыстарының өмірімен және тұрмысымен танысу үшін бару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"Құқық қорғау қызметі туралы" Заңының </w:t>
      </w:r>
      <w:r>
        <w:rPr>
          <w:rFonts w:ascii="Times New Roman"/>
          <w:b w:val="false"/>
          <w:i w:val="false"/>
          <w:color w:val="000000"/>
          <w:sz w:val="28"/>
        </w:rPr>
        <w:t>9-бабы</w:t>
      </w:r>
      <w:r>
        <w:rPr>
          <w:rFonts w:ascii="Times New Roman"/>
          <w:b w:val="false"/>
          <w:i w:val="false"/>
          <w:color w:val="000000"/>
          <w:sz w:val="28"/>
        </w:rPr>
        <w:t xml:space="preserve"> 12-1-тармағына сәйкес әзірленді және Қазақстан Республикасының азаматтары болып табылатын отбасы мүшелерінің (бұдан әрі - келушілер), Қазақстан Республикасы Төтенше жағдайлар министрлігі арнаулы оқу орнының (бұдан әрі – арнаулы оқу орны) курсанттары қатарындағы өздерінің жақын туыстарының (бұдан әрі - курсанттар) өмірімен және тұрмысымен танысу үшін бару тәртібін айқындайды.</w:t>
      </w:r>
    </w:p>
    <w:bookmarkEnd w:id="8"/>
    <w:bookmarkStart w:name="z19" w:id="9"/>
    <w:p>
      <w:pPr>
        <w:spacing w:after="0"/>
        <w:ind w:left="0"/>
        <w:jc w:val="both"/>
      </w:pPr>
      <w:r>
        <w:rPr>
          <w:rFonts w:ascii="Times New Roman"/>
          <w:b w:val="false"/>
          <w:i w:val="false"/>
          <w:color w:val="000000"/>
          <w:sz w:val="28"/>
        </w:rPr>
        <w:t>
      2. Осы Қағидаларда мынадай түсініктер қолданылады:</w:t>
      </w:r>
    </w:p>
    <w:bookmarkEnd w:id="9"/>
    <w:bookmarkStart w:name="z20" w:id="10"/>
    <w:p>
      <w:pPr>
        <w:spacing w:after="0"/>
        <w:ind w:left="0"/>
        <w:jc w:val="both"/>
      </w:pPr>
      <w:r>
        <w:rPr>
          <w:rFonts w:ascii="Times New Roman"/>
          <w:b w:val="false"/>
          <w:i w:val="false"/>
          <w:color w:val="000000"/>
          <w:sz w:val="28"/>
        </w:rPr>
        <w:t xml:space="preserve">
      1) Қазақстан Республикасының азаматтары – "Қазақстан Республикасының азаматтығы туралы" Қазақстан Республикасы Заңының </w:t>
      </w:r>
      <w:r>
        <w:rPr>
          <w:rFonts w:ascii="Times New Roman"/>
          <w:b w:val="false"/>
          <w:i w:val="false"/>
          <w:color w:val="000000"/>
          <w:sz w:val="28"/>
        </w:rPr>
        <w:t>3-бабында</w:t>
      </w:r>
      <w:r>
        <w:rPr>
          <w:rFonts w:ascii="Times New Roman"/>
          <w:b w:val="false"/>
          <w:i w:val="false"/>
          <w:color w:val="000000"/>
          <w:sz w:val="28"/>
        </w:rPr>
        <w:t xml:space="preserve"> санамаланған адамдар;</w:t>
      </w:r>
    </w:p>
    <w:bookmarkEnd w:id="10"/>
    <w:bookmarkStart w:name="z21" w:id="11"/>
    <w:p>
      <w:pPr>
        <w:spacing w:after="0"/>
        <w:ind w:left="0"/>
        <w:jc w:val="both"/>
      </w:pPr>
      <w:r>
        <w:rPr>
          <w:rFonts w:ascii="Times New Roman"/>
          <w:b w:val="false"/>
          <w:i w:val="false"/>
          <w:color w:val="000000"/>
          <w:sz w:val="28"/>
        </w:rPr>
        <w:t xml:space="preserve">
      2) курсант – әскери, арнаулы оқу орнында жоғары білімнің білім беру бағдарламалары бойынша білім алып жатқан адам; </w:t>
      </w:r>
    </w:p>
    <w:bookmarkEnd w:id="11"/>
    <w:bookmarkStart w:name="z22" w:id="12"/>
    <w:p>
      <w:pPr>
        <w:spacing w:after="0"/>
        <w:ind w:left="0"/>
        <w:jc w:val="both"/>
      </w:pPr>
      <w:r>
        <w:rPr>
          <w:rFonts w:ascii="Times New Roman"/>
          <w:b w:val="false"/>
          <w:i w:val="false"/>
          <w:color w:val="000000"/>
          <w:sz w:val="28"/>
        </w:rPr>
        <w:t>
      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2"/>
    <w:bookmarkStart w:name="z23" w:id="13"/>
    <w:p>
      <w:pPr>
        <w:spacing w:after="0"/>
        <w:ind w:left="0"/>
        <w:jc w:val="both"/>
      </w:pPr>
      <w:r>
        <w:rPr>
          <w:rFonts w:ascii="Times New Roman"/>
          <w:b w:val="false"/>
          <w:i w:val="false"/>
          <w:color w:val="000000"/>
          <w:sz w:val="28"/>
        </w:rPr>
        <w:t>
      4) бақылау-өткізу пункті – тәуліктік нарядтың қызметкерлері мен (немесе) курсанттары арнаулы оқу орнына кіруді қамтамасыз етуді жүзеге асыратын арнаулы оқу орнының кіреберісінде орналасқан арнайы үй-жай;</w:t>
      </w:r>
    </w:p>
    <w:bookmarkEnd w:id="13"/>
    <w:bookmarkStart w:name="z24" w:id="14"/>
    <w:p>
      <w:pPr>
        <w:spacing w:after="0"/>
        <w:ind w:left="0"/>
        <w:jc w:val="both"/>
      </w:pPr>
      <w:r>
        <w:rPr>
          <w:rFonts w:ascii="Times New Roman"/>
          <w:b w:val="false"/>
          <w:i w:val="false"/>
          <w:color w:val="000000"/>
          <w:sz w:val="28"/>
        </w:rPr>
        <w:t>
      5) кезекші бөлім – арнаулы оқу орнының құрылымдық бөлімшесі;</w:t>
      </w:r>
    </w:p>
    <w:bookmarkEnd w:id="14"/>
    <w:bookmarkStart w:name="z25" w:id="15"/>
    <w:p>
      <w:pPr>
        <w:spacing w:after="0"/>
        <w:ind w:left="0"/>
        <w:jc w:val="both"/>
      </w:pPr>
      <w:r>
        <w:rPr>
          <w:rFonts w:ascii="Times New Roman"/>
          <w:b w:val="false"/>
          <w:i w:val="false"/>
          <w:color w:val="000000"/>
          <w:sz w:val="28"/>
        </w:rPr>
        <w:t>
      6) кезекші бөлімнің тәуліктік наряды – тәуліктік кезекшілікке түсетін кезекші бөлімнің қызметкерлері мен (немесе) арнаулы оқу орнының курсанттары;</w:t>
      </w:r>
    </w:p>
    <w:bookmarkEnd w:id="15"/>
    <w:bookmarkStart w:name="z26" w:id="16"/>
    <w:p>
      <w:pPr>
        <w:spacing w:after="0"/>
        <w:ind w:left="0"/>
        <w:jc w:val="both"/>
      </w:pPr>
      <w:r>
        <w:rPr>
          <w:rFonts w:ascii="Times New Roman"/>
          <w:b w:val="false"/>
          <w:i w:val="false"/>
          <w:color w:val="000000"/>
          <w:sz w:val="28"/>
        </w:rPr>
        <w:t xml:space="preserve">
      7) тексеріп қарау жүйелері мен құралдары - бұл "Білім беру ұйымдарына және олардың аумақтарына әкелуге тыйым салынған, оларда пайдаланылуы шектелген нәрселер мен заттардың тізбесін бекіту туралы" Қазақстан Республикасы Білім және ғылым министрінің 2021 жылғы 25 мамырдағы № 235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22857 болып тіркелген) (бұдан әрі – Тыйым салынған заттар мен бұйымдардың тізбесі) көрсетілген заттар мен бұйымдарды арнаулы оқу орнына санкциясыз кіргізуді (шығару) немесе әкелуді (әкету) алдын ала байқауға арналған техникалық құралдар жиынтығы;</w:t>
      </w:r>
    </w:p>
    <w:bookmarkEnd w:id="16"/>
    <w:bookmarkStart w:name="z27" w:id="17"/>
    <w:p>
      <w:pPr>
        <w:spacing w:after="0"/>
        <w:ind w:left="0"/>
        <w:jc w:val="both"/>
      </w:pPr>
      <w:r>
        <w:rPr>
          <w:rFonts w:ascii="Times New Roman"/>
          <w:b w:val="false"/>
          <w:i w:val="false"/>
          <w:color w:val="000000"/>
          <w:sz w:val="28"/>
        </w:rPr>
        <w:t xml:space="preserve">
      8) біржолғы кіру карточкасы - келушінің тегі, аты және әкесінің аты (бар болған кезде) көрсетіліп, арнаулы оқу орнының әкімшілік ғимаратына бір рет кіруге кезекші бөлімде берілетін,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рәсімделетін рұқсат кіру карточкасы;</w:t>
      </w:r>
    </w:p>
    <w:bookmarkEnd w:id="17"/>
    <w:bookmarkStart w:name="z28" w:id="18"/>
    <w:p>
      <w:pPr>
        <w:spacing w:after="0"/>
        <w:ind w:left="0"/>
        <w:jc w:val="both"/>
      </w:pPr>
      <w:r>
        <w:rPr>
          <w:rFonts w:ascii="Times New Roman"/>
          <w:b w:val="false"/>
          <w:i w:val="false"/>
          <w:color w:val="000000"/>
          <w:sz w:val="28"/>
        </w:rPr>
        <w:t>
      9) өткізу режимі – арнаулы оқу орнының әкімшілік ғимарат және әкімшілік ғимаратқа іргелес аумақ шегінде белгіленген, арнаулы оқу орнына және арнаулы оқу орнынан адамдардың бақылаусыз кіру (шығу), мүліктің бақылаусыз енгізілу (шығарылу), әкеліну (әкетілу) мүмкіндігін болдырмайтын тәртіп;</w:t>
      </w:r>
    </w:p>
    <w:bookmarkEnd w:id="18"/>
    <w:bookmarkStart w:name="z29" w:id="19"/>
    <w:p>
      <w:pPr>
        <w:spacing w:after="0"/>
        <w:ind w:left="0"/>
        <w:jc w:val="both"/>
      </w:pPr>
      <w:r>
        <w:rPr>
          <w:rFonts w:ascii="Times New Roman"/>
          <w:b w:val="false"/>
          <w:i w:val="false"/>
          <w:color w:val="000000"/>
          <w:sz w:val="28"/>
        </w:rPr>
        <w:t>
      10) казарма – курсанттардың ұзақ уақытқа орналасатын ғимарат (бөлме).</w:t>
      </w:r>
    </w:p>
    <w:bookmarkEnd w:id="19"/>
    <w:bookmarkStart w:name="z30" w:id="20"/>
    <w:p>
      <w:pPr>
        <w:spacing w:after="0"/>
        <w:ind w:left="0"/>
        <w:jc w:val="left"/>
      </w:pPr>
      <w:r>
        <w:rPr>
          <w:rFonts w:ascii="Times New Roman"/>
          <w:b/>
          <w:i w:val="false"/>
          <w:color w:val="000000"/>
        </w:rPr>
        <w:t xml:space="preserve"> 2-тарау. Қазақстан Республикасының азаматтары болып табылатын отбасы мүшелерінің, Қазақстан Республикасы Төтенше жағдайлар министрлігі арнаулы оқу орнының курсанттары қатарындағы өздерінің жақын туыстарының өмірімен және тұрмысымен танысу үшін бару тәртібі</w:t>
      </w:r>
    </w:p>
    <w:bookmarkEnd w:id="20"/>
    <w:bookmarkStart w:name="z31" w:id="21"/>
    <w:p>
      <w:pPr>
        <w:spacing w:after="0"/>
        <w:ind w:left="0"/>
        <w:jc w:val="both"/>
      </w:pPr>
      <w:r>
        <w:rPr>
          <w:rFonts w:ascii="Times New Roman"/>
          <w:b w:val="false"/>
          <w:i w:val="false"/>
          <w:color w:val="000000"/>
          <w:sz w:val="28"/>
        </w:rPr>
        <w:t xml:space="preserve">
      3. Курсанттардың өмірімен және тұрмысымен танысу үшін бару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келушілердің курсанттарға бару туралы алдын ала берген өтініштері (жазбаша немесе электронды) (бұдан әрі - өтініш) негізінде демалыс күндері жүзеге асырылады.</w:t>
      </w:r>
    </w:p>
    <w:bookmarkEnd w:id="21"/>
    <w:bookmarkStart w:name="z32" w:id="22"/>
    <w:p>
      <w:pPr>
        <w:spacing w:after="0"/>
        <w:ind w:left="0"/>
        <w:jc w:val="both"/>
      </w:pPr>
      <w:r>
        <w:rPr>
          <w:rFonts w:ascii="Times New Roman"/>
          <w:b w:val="false"/>
          <w:i w:val="false"/>
          <w:color w:val="000000"/>
          <w:sz w:val="28"/>
        </w:rPr>
        <w:t>
      Өтініш арнаулы оқу орнының кадр қызметіне қолма-қол немесе Қазақстан Республикасының электрондық құжат және электрондық цифрлық қолтаңба туралы заңнамасының талаптарына сәйкес келетін жалпыға қолжетімді ақпараттық жүйелер арқылы ұсынылады.</w:t>
      </w:r>
    </w:p>
    <w:bookmarkEnd w:id="22"/>
    <w:bookmarkStart w:name="z33" w:id="23"/>
    <w:p>
      <w:pPr>
        <w:spacing w:after="0"/>
        <w:ind w:left="0"/>
        <w:jc w:val="both"/>
      </w:pPr>
      <w:r>
        <w:rPr>
          <w:rFonts w:ascii="Times New Roman"/>
          <w:b w:val="false"/>
          <w:i w:val="false"/>
          <w:color w:val="000000"/>
          <w:sz w:val="28"/>
        </w:rPr>
        <w:t>
      Өтінішке жеке сәйкестендіру нөмірі бар Қазақстан Республикасы азаматының жеке басын куәландыратын құжаттың немесе оның электрондық нысанының көшірмесі (бұдан әрі - жеке басын куәландыратын құжат) қоса беріледі.</w:t>
      </w:r>
    </w:p>
    <w:bookmarkEnd w:id="23"/>
    <w:bookmarkStart w:name="z34" w:id="24"/>
    <w:p>
      <w:pPr>
        <w:spacing w:after="0"/>
        <w:ind w:left="0"/>
        <w:jc w:val="both"/>
      </w:pPr>
      <w:r>
        <w:rPr>
          <w:rFonts w:ascii="Times New Roman"/>
          <w:b w:val="false"/>
          <w:i w:val="false"/>
          <w:color w:val="000000"/>
          <w:sz w:val="28"/>
        </w:rPr>
        <w:t xml:space="preserve">
      4. Берілген өтініштердің негізінде кезекші бөлім арнаулы оқу орнының кадр қызметімен бірге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курсанттарға келу графигін (бұдан әрі - график) әзірлейді.</w:t>
      </w:r>
    </w:p>
    <w:bookmarkEnd w:id="24"/>
    <w:bookmarkStart w:name="z35" w:id="25"/>
    <w:p>
      <w:pPr>
        <w:spacing w:after="0"/>
        <w:ind w:left="0"/>
        <w:jc w:val="both"/>
      </w:pPr>
      <w:r>
        <w:rPr>
          <w:rFonts w:ascii="Times New Roman"/>
          <w:b w:val="false"/>
          <w:i w:val="false"/>
          <w:color w:val="000000"/>
          <w:sz w:val="28"/>
        </w:rPr>
        <w:t>
      5. График арнаулы оқу орны бастығының жетекшілік ететін орынбасарымен келісіледі және арнаулы оқу орны бастығымен бекітіледі.</w:t>
      </w:r>
    </w:p>
    <w:bookmarkEnd w:id="25"/>
    <w:bookmarkStart w:name="z36" w:id="26"/>
    <w:p>
      <w:pPr>
        <w:spacing w:after="0"/>
        <w:ind w:left="0"/>
        <w:jc w:val="both"/>
      </w:pPr>
      <w:r>
        <w:rPr>
          <w:rFonts w:ascii="Times New Roman"/>
          <w:b w:val="false"/>
          <w:i w:val="false"/>
          <w:color w:val="000000"/>
          <w:sz w:val="28"/>
        </w:rPr>
        <w:t>
      6. Бекітілген график бір жұмыс күні ішінде арнаулы оқу орнының интернет-ресурсында орналастырылады, сондай-ақ графикті арнаулы оқу орнының интернет-парақшаларында және әлеуметтік желілерінде жариялауға жол беріледі.</w:t>
      </w:r>
    </w:p>
    <w:bookmarkEnd w:id="26"/>
    <w:bookmarkStart w:name="z37" w:id="27"/>
    <w:p>
      <w:pPr>
        <w:spacing w:after="0"/>
        <w:ind w:left="0"/>
        <w:jc w:val="both"/>
      </w:pPr>
      <w:r>
        <w:rPr>
          <w:rFonts w:ascii="Times New Roman"/>
          <w:b w:val="false"/>
          <w:i w:val="false"/>
          <w:color w:val="000000"/>
          <w:sz w:val="28"/>
        </w:rPr>
        <w:t>
      7. Графикпен келушілерді ертіп жүруші (лер) айқындалады.</w:t>
      </w:r>
    </w:p>
    <w:bookmarkEnd w:id="27"/>
    <w:bookmarkStart w:name="z38" w:id="28"/>
    <w:p>
      <w:pPr>
        <w:spacing w:after="0"/>
        <w:ind w:left="0"/>
        <w:jc w:val="both"/>
      </w:pPr>
      <w:r>
        <w:rPr>
          <w:rFonts w:ascii="Times New Roman"/>
          <w:b w:val="false"/>
          <w:i w:val="false"/>
          <w:color w:val="000000"/>
          <w:sz w:val="28"/>
        </w:rPr>
        <w:t>
      8. Арнаулы оқу орнының кадр қызметі график бекітілген күннен бастап бір жұмыс күні ішінде келушілерді курсанттарға бару күні туралы өтініште көрсетілген байланыс телефондарының нөмірлері және (немесе) электрондық поштаға хабарлама жіберу арқылы хабардар етеді.</w:t>
      </w:r>
    </w:p>
    <w:bookmarkEnd w:id="28"/>
    <w:bookmarkStart w:name="z39" w:id="29"/>
    <w:p>
      <w:pPr>
        <w:spacing w:after="0"/>
        <w:ind w:left="0"/>
        <w:jc w:val="both"/>
      </w:pPr>
      <w:r>
        <w:rPr>
          <w:rFonts w:ascii="Times New Roman"/>
          <w:b w:val="false"/>
          <w:i w:val="false"/>
          <w:color w:val="000000"/>
          <w:sz w:val="28"/>
        </w:rPr>
        <w:t>
      9. Бір оқу жылында әр курсантқа баруға екі реттен артық емес рұқсат етіледі, оның ішінде біреуі жаз уақытында, басқасы қыста.</w:t>
      </w:r>
    </w:p>
    <w:bookmarkEnd w:id="29"/>
    <w:bookmarkStart w:name="z40" w:id="30"/>
    <w:p>
      <w:pPr>
        <w:spacing w:after="0"/>
        <w:ind w:left="0"/>
        <w:jc w:val="both"/>
      </w:pPr>
      <w:r>
        <w:rPr>
          <w:rFonts w:ascii="Times New Roman"/>
          <w:b w:val="false"/>
          <w:i w:val="false"/>
          <w:color w:val="000000"/>
          <w:sz w:val="28"/>
        </w:rPr>
        <w:t>
      10. Барудың ұзақтығы екі сағаттан артық емес.</w:t>
      </w:r>
    </w:p>
    <w:bookmarkEnd w:id="30"/>
    <w:bookmarkStart w:name="z41" w:id="31"/>
    <w:p>
      <w:pPr>
        <w:spacing w:after="0"/>
        <w:ind w:left="0"/>
        <w:jc w:val="both"/>
      </w:pPr>
      <w:r>
        <w:rPr>
          <w:rFonts w:ascii="Times New Roman"/>
          <w:b w:val="false"/>
          <w:i w:val="false"/>
          <w:color w:val="000000"/>
          <w:sz w:val="28"/>
        </w:rPr>
        <w:t>
      11. Арнаулы оқу орнының әкімшілік ғимаратына кіру біржолғы кіру карточкасы арқылы қызметкерлердің, әскери қызметшілердің, жұмыскерлердің, курсанттардың және келушілердің өміріне, денсаулығына қауіпті жоюға сондай-ақ арнаулы оқу орнының қызмет етуіне бағытталған кіру режимін сақтаумен жүзеге асырылады.</w:t>
      </w:r>
    </w:p>
    <w:bookmarkEnd w:id="31"/>
    <w:bookmarkStart w:name="z42" w:id="32"/>
    <w:p>
      <w:pPr>
        <w:spacing w:after="0"/>
        <w:ind w:left="0"/>
        <w:jc w:val="both"/>
      </w:pPr>
      <w:r>
        <w:rPr>
          <w:rFonts w:ascii="Times New Roman"/>
          <w:b w:val="false"/>
          <w:i w:val="false"/>
          <w:color w:val="000000"/>
          <w:sz w:val="28"/>
        </w:rPr>
        <w:t>
      12. Біржолғы кіру карточкасы Қазақстан Республикасы азаматының жеке басын куәландыратын құжаттың негізінде рәсімделеді.</w:t>
      </w:r>
    </w:p>
    <w:bookmarkEnd w:id="32"/>
    <w:bookmarkStart w:name="z43" w:id="33"/>
    <w:p>
      <w:pPr>
        <w:spacing w:after="0"/>
        <w:ind w:left="0"/>
        <w:jc w:val="both"/>
      </w:pPr>
      <w:r>
        <w:rPr>
          <w:rFonts w:ascii="Times New Roman"/>
          <w:b w:val="false"/>
          <w:i w:val="false"/>
          <w:color w:val="000000"/>
          <w:sz w:val="28"/>
        </w:rPr>
        <w:t>
      Біржолғы кіру карточкасын рәсімдеу кезінде тәуліктік наярыдтың қызметкері мен (немесе) курсанты:</w:t>
      </w:r>
    </w:p>
    <w:bookmarkEnd w:id="33"/>
    <w:bookmarkStart w:name="z44" w:id="34"/>
    <w:p>
      <w:pPr>
        <w:spacing w:after="0"/>
        <w:ind w:left="0"/>
        <w:jc w:val="both"/>
      </w:pPr>
      <w:r>
        <w:rPr>
          <w:rFonts w:ascii="Times New Roman"/>
          <w:b w:val="false"/>
          <w:i w:val="false"/>
          <w:color w:val="000000"/>
          <w:sz w:val="28"/>
        </w:rPr>
        <w:t>
      1) жеке басын куәландыратын құжаттағы фотосуретті келушінің сыртқы бейнесімен салыстырып қарайды;</w:t>
      </w:r>
    </w:p>
    <w:bookmarkEnd w:id="34"/>
    <w:bookmarkStart w:name="z45" w:id="35"/>
    <w:p>
      <w:pPr>
        <w:spacing w:after="0"/>
        <w:ind w:left="0"/>
        <w:jc w:val="both"/>
      </w:pPr>
      <w:r>
        <w:rPr>
          <w:rFonts w:ascii="Times New Roman"/>
          <w:b w:val="false"/>
          <w:i w:val="false"/>
          <w:color w:val="000000"/>
          <w:sz w:val="28"/>
        </w:rPr>
        <w:t>
      2) келушінің жеке басын куәландыратын құжаттың түпнұсқалығына көз жеткізеді.</w:t>
      </w:r>
    </w:p>
    <w:bookmarkEnd w:id="35"/>
    <w:bookmarkStart w:name="z46" w:id="36"/>
    <w:p>
      <w:pPr>
        <w:spacing w:after="0"/>
        <w:ind w:left="0"/>
        <w:jc w:val="both"/>
      </w:pPr>
      <w:r>
        <w:rPr>
          <w:rFonts w:ascii="Times New Roman"/>
          <w:b w:val="false"/>
          <w:i w:val="false"/>
          <w:color w:val="000000"/>
          <w:sz w:val="28"/>
        </w:rPr>
        <w:t xml:space="preserve">
      Біржолғы кіру карточкасын рәсімдегенде тәуліктік нарядтың қызметкері мен (немесе) курсанты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курсанттарға бару журналына:</w:t>
      </w:r>
    </w:p>
    <w:bookmarkEnd w:id="36"/>
    <w:bookmarkStart w:name="z47" w:id="37"/>
    <w:p>
      <w:pPr>
        <w:spacing w:after="0"/>
        <w:ind w:left="0"/>
        <w:jc w:val="both"/>
      </w:pPr>
      <w:r>
        <w:rPr>
          <w:rFonts w:ascii="Times New Roman"/>
          <w:b w:val="false"/>
          <w:i w:val="false"/>
          <w:color w:val="000000"/>
          <w:sz w:val="28"/>
        </w:rPr>
        <w:t>
      1) келушінің тегін, атын, әкесінің атын (бар болған кезде), жеке басын куәландыратын құжаттың нөмірі мен берілген күнін;</w:t>
      </w:r>
    </w:p>
    <w:bookmarkEnd w:id="37"/>
    <w:bookmarkStart w:name="z48" w:id="38"/>
    <w:p>
      <w:pPr>
        <w:spacing w:after="0"/>
        <w:ind w:left="0"/>
        <w:jc w:val="both"/>
      </w:pPr>
      <w:r>
        <w:rPr>
          <w:rFonts w:ascii="Times New Roman"/>
          <w:b w:val="false"/>
          <w:i w:val="false"/>
          <w:color w:val="000000"/>
          <w:sz w:val="28"/>
        </w:rPr>
        <w:t>
      2) келуші жіберілетін курсанттың тегін, атын, әкесінің атын (бар болған кезде);</w:t>
      </w:r>
    </w:p>
    <w:bookmarkEnd w:id="38"/>
    <w:bookmarkStart w:name="z49" w:id="39"/>
    <w:p>
      <w:pPr>
        <w:spacing w:after="0"/>
        <w:ind w:left="0"/>
        <w:jc w:val="both"/>
      </w:pPr>
      <w:r>
        <w:rPr>
          <w:rFonts w:ascii="Times New Roman"/>
          <w:b w:val="false"/>
          <w:i w:val="false"/>
          <w:color w:val="000000"/>
          <w:sz w:val="28"/>
        </w:rPr>
        <w:t>
      3) біржолғы кіру карточкасын беру күні мен уақытын енгізеді.</w:t>
      </w:r>
    </w:p>
    <w:bookmarkEnd w:id="39"/>
    <w:bookmarkStart w:name="z50" w:id="40"/>
    <w:p>
      <w:pPr>
        <w:spacing w:after="0"/>
        <w:ind w:left="0"/>
        <w:jc w:val="both"/>
      </w:pPr>
      <w:r>
        <w:rPr>
          <w:rFonts w:ascii="Times New Roman"/>
          <w:b w:val="false"/>
          <w:i w:val="false"/>
          <w:color w:val="000000"/>
          <w:sz w:val="28"/>
        </w:rPr>
        <w:t>
      13. Біржолғы кіру карточкасы бару уақытында бір ғана баруға жарамды.</w:t>
      </w:r>
    </w:p>
    <w:bookmarkEnd w:id="40"/>
    <w:bookmarkStart w:name="z51" w:id="41"/>
    <w:p>
      <w:pPr>
        <w:spacing w:after="0"/>
        <w:ind w:left="0"/>
        <w:jc w:val="both"/>
      </w:pPr>
      <w:r>
        <w:rPr>
          <w:rFonts w:ascii="Times New Roman"/>
          <w:b w:val="false"/>
          <w:i w:val="false"/>
          <w:color w:val="000000"/>
          <w:sz w:val="28"/>
        </w:rPr>
        <w:t>
      Біржолғы кіру карточкасын берумен келушілерге "келуші" бейджі беріледі.</w:t>
      </w:r>
    </w:p>
    <w:bookmarkEnd w:id="41"/>
    <w:bookmarkStart w:name="z52" w:id="42"/>
    <w:p>
      <w:pPr>
        <w:spacing w:after="0"/>
        <w:ind w:left="0"/>
        <w:jc w:val="both"/>
      </w:pPr>
      <w:r>
        <w:rPr>
          <w:rFonts w:ascii="Times New Roman"/>
          <w:b w:val="false"/>
          <w:i w:val="false"/>
          <w:color w:val="000000"/>
          <w:sz w:val="28"/>
        </w:rPr>
        <w:t>
      14. Арнаулы оқу орнының әкімшілік ғимаратына кіру (шығу) тексеріп қарау жүйелері мен құралдары арқылы кіретін адамдарды, олардың жеке заттарын және қол жүктеріне бақылау жүргізілетін бақылау-өткізу пункті арқылы жүзеге асырылады.</w:t>
      </w:r>
    </w:p>
    <w:bookmarkEnd w:id="42"/>
    <w:bookmarkStart w:name="z53" w:id="43"/>
    <w:p>
      <w:pPr>
        <w:spacing w:after="0"/>
        <w:ind w:left="0"/>
        <w:jc w:val="both"/>
      </w:pPr>
      <w:r>
        <w:rPr>
          <w:rFonts w:ascii="Times New Roman"/>
          <w:b w:val="false"/>
          <w:i w:val="false"/>
          <w:color w:val="000000"/>
          <w:sz w:val="28"/>
        </w:rPr>
        <w:t>
      15. Арнаулы оқу орнының әкімшілік ғимаратына Тыйым салынған заттар мен бұйымдардың тізбесінде көрсетілген заттар мен бұйымдардың кіргізілуін болдырмау мақсатында, тәуліктік наряд қызметкерлері мен (немесе) курсанты қолға ұсталатын металл ақауіздегішті пайдалана отырып қосымша қарап тексеру жүргізеді.</w:t>
      </w:r>
    </w:p>
    <w:bookmarkEnd w:id="43"/>
    <w:bookmarkStart w:name="z54" w:id="44"/>
    <w:p>
      <w:pPr>
        <w:spacing w:after="0"/>
        <w:ind w:left="0"/>
        <w:jc w:val="both"/>
      </w:pPr>
      <w:r>
        <w:rPr>
          <w:rFonts w:ascii="Times New Roman"/>
          <w:b w:val="false"/>
          <w:i w:val="false"/>
          <w:color w:val="000000"/>
          <w:sz w:val="28"/>
        </w:rPr>
        <w:t>
      16. Бақылаудан не қосымша қарап тексеруден өтпеу арнаулы оқу орнының әкімшілік ғимаратында кіргізуден бас тартуға негіз болып табылады.</w:t>
      </w:r>
    </w:p>
    <w:bookmarkEnd w:id="44"/>
    <w:bookmarkStart w:name="z55" w:id="45"/>
    <w:p>
      <w:pPr>
        <w:spacing w:after="0"/>
        <w:ind w:left="0"/>
        <w:jc w:val="both"/>
      </w:pPr>
      <w:r>
        <w:rPr>
          <w:rFonts w:ascii="Times New Roman"/>
          <w:b w:val="false"/>
          <w:i w:val="false"/>
          <w:color w:val="000000"/>
          <w:sz w:val="28"/>
        </w:rPr>
        <w:t>
      17. Мына келушілер арнаулы оқу орнының әкімшілік ғимаратында кіргізілмейді:</w:t>
      </w:r>
    </w:p>
    <w:bookmarkEnd w:id="45"/>
    <w:bookmarkStart w:name="z56" w:id="46"/>
    <w:p>
      <w:pPr>
        <w:spacing w:after="0"/>
        <w:ind w:left="0"/>
        <w:jc w:val="both"/>
      </w:pPr>
      <w:r>
        <w:rPr>
          <w:rFonts w:ascii="Times New Roman"/>
          <w:b w:val="false"/>
          <w:i w:val="false"/>
          <w:color w:val="000000"/>
          <w:sz w:val="28"/>
        </w:rPr>
        <w:t>
      1) алкогольдік, есірткілік немесе басқа мас болу;</w:t>
      </w:r>
    </w:p>
    <w:bookmarkEnd w:id="46"/>
    <w:bookmarkStart w:name="z57" w:id="47"/>
    <w:p>
      <w:pPr>
        <w:spacing w:after="0"/>
        <w:ind w:left="0"/>
        <w:jc w:val="both"/>
      </w:pPr>
      <w:r>
        <w:rPr>
          <w:rFonts w:ascii="Times New Roman"/>
          <w:b w:val="false"/>
          <w:i w:val="false"/>
          <w:color w:val="000000"/>
          <w:sz w:val="28"/>
        </w:rPr>
        <w:t>
      2) өзімен Қазақстан Республикасы азаматының жеке басын куәландыратын құжатты жоқ;</w:t>
      </w:r>
    </w:p>
    <w:bookmarkEnd w:id="47"/>
    <w:bookmarkStart w:name="z58" w:id="48"/>
    <w:p>
      <w:pPr>
        <w:spacing w:after="0"/>
        <w:ind w:left="0"/>
        <w:jc w:val="both"/>
      </w:pPr>
      <w:r>
        <w:rPr>
          <w:rFonts w:ascii="Times New Roman"/>
          <w:b w:val="false"/>
          <w:i w:val="false"/>
          <w:color w:val="000000"/>
          <w:sz w:val="28"/>
        </w:rPr>
        <w:t>
      3) ауру белгілері бар (мұрынның ағуы, жөтел, дене қызуының жоғары болуы).</w:t>
      </w:r>
    </w:p>
    <w:bookmarkEnd w:id="48"/>
    <w:bookmarkStart w:name="z59" w:id="49"/>
    <w:p>
      <w:pPr>
        <w:spacing w:after="0"/>
        <w:ind w:left="0"/>
        <w:jc w:val="both"/>
      </w:pPr>
      <w:r>
        <w:rPr>
          <w:rFonts w:ascii="Times New Roman"/>
          <w:b w:val="false"/>
          <w:i w:val="false"/>
          <w:color w:val="000000"/>
          <w:sz w:val="28"/>
        </w:rPr>
        <w:t>
      18. арнаулы оқу орнының әкімшілік ғимаратына кірген соң курсанттарға бару үшін келушілер келушілер бөлмесіне шығарып салынады.</w:t>
      </w:r>
    </w:p>
    <w:bookmarkEnd w:id="49"/>
    <w:bookmarkStart w:name="z60" w:id="50"/>
    <w:p>
      <w:pPr>
        <w:spacing w:after="0"/>
        <w:ind w:left="0"/>
        <w:jc w:val="both"/>
      </w:pPr>
      <w:r>
        <w:rPr>
          <w:rFonts w:ascii="Times New Roman"/>
          <w:b w:val="false"/>
          <w:i w:val="false"/>
          <w:color w:val="000000"/>
          <w:sz w:val="28"/>
        </w:rPr>
        <w:t>
      19. Келушілердің арнаулы оқу орнының әкімшілік ғимаратында жүруі ртіп жүрушілердің жетекшілігімен жүзеге асырылады.</w:t>
      </w:r>
    </w:p>
    <w:bookmarkEnd w:id="50"/>
    <w:bookmarkStart w:name="z61" w:id="51"/>
    <w:p>
      <w:pPr>
        <w:spacing w:after="0"/>
        <w:ind w:left="0"/>
        <w:jc w:val="both"/>
      </w:pPr>
      <w:r>
        <w:rPr>
          <w:rFonts w:ascii="Times New Roman"/>
          <w:b w:val="false"/>
          <w:i w:val="false"/>
          <w:color w:val="000000"/>
          <w:sz w:val="28"/>
        </w:rPr>
        <w:t>
      20. Курсанттың өмірімен және тұрмысымен танысу үшін келушілер арнаулы оқу орнының казармасына, асханасына, музейіне, аудиторияларына, кітапханасына және өзге де бөлмелеріне барады.</w:t>
      </w:r>
    </w:p>
    <w:bookmarkEnd w:id="51"/>
    <w:bookmarkStart w:name="z62" w:id="52"/>
    <w:p>
      <w:pPr>
        <w:spacing w:after="0"/>
        <w:ind w:left="0"/>
        <w:jc w:val="both"/>
      </w:pPr>
      <w:r>
        <w:rPr>
          <w:rFonts w:ascii="Times New Roman"/>
          <w:b w:val="false"/>
          <w:i w:val="false"/>
          <w:color w:val="000000"/>
          <w:sz w:val="28"/>
        </w:rPr>
        <w:t>
      21. Ертіп жүру және тиісті түсініктер беру арнаулы оқу орны бастығымен айқындалатын қызметкерге (әскери қызметшіге) жүктеледі.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 xml:space="preserve">отбасы мүшелерінің,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министрлігі </w:t>
            </w:r>
            <w:r>
              <w:br/>
            </w:r>
            <w:r>
              <w:rPr>
                <w:rFonts w:ascii="Times New Roman"/>
                <w:b w:val="false"/>
                <w:i w:val="false"/>
                <w:color w:val="000000"/>
                <w:sz w:val="20"/>
              </w:rPr>
              <w:t xml:space="preserve">арнаулы оқу орнының </w:t>
            </w:r>
            <w:r>
              <w:br/>
            </w:r>
            <w:r>
              <w:rPr>
                <w:rFonts w:ascii="Times New Roman"/>
                <w:b w:val="false"/>
                <w:i w:val="false"/>
                <w:color w:val="000000"/>
                <w:sz w:val="20"/>
              </w:rPr>
              <w:t xml:space="preserve">курсанттары қатарындағы </w:t>
            </w:r>
            <w:r>
              <w:br/>
            </w:r>
            <w:r>
              <w:rPr>
                <w:rFonts w:ascii="Times New Roman"/>
                <w:b w:val="false"/>
                <w:i w:val="false"/>
                <w:color w:val="000000"/>
                <w:sz w:val="20"/>
              </w:rPr>
              <w:t xml:space="preserve">өздерінің жақын туыстарының </w:t>
            </w:r>
            <w:r>
              <w:br/>
            </w:r>
            <w:r>
              <w:rPr>
                <w:rFonts w:ascii="Times New Roman"/>
                <w:b w:val="false"/>
                <w:i w:val="false"/>
                <w:color w:val="000000"/>
                <w:sz w:val="20"/>
              </w:rPr>
              <w:t xml:space="preserve">өмірімен және тұрмысымен </w:t>
            </w:r>
            <w:r>
              <w:br/>
            </w:r>
            <w:r>
              <w:rPr>
                <w:rFonts w:ascii="Times New Roman"/>
                <w:b w:val="false"/>
                <w:i w:val="false"/>
                <w:color w:val="000000"/>
                <w:sz w:val="20"/>
              </w:rPr>
              <w:t xml:space="preserve">танысу үшін бару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Біржолғы кіру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РҰҚСАТНАМА</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Келушінің Т.А.Ә. (бар болған жағдайда)_______________________________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Келу күні және басталу уақыты_______________________________________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Курсантқа кім болып табылады_______________________________________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Курсанттың Т.А.Ә. (бар болған жағдайда)______________________________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уақыты____________________________________________________</w:t>
            </w:r>
          </w:p>
          <w:p>
            <w:pPr>
              <w:spacing w:after="20"/>
              <w:ind w:left="20"/>
              <w:jc w:val="both"/>
            </w:pPr>
            <w:r>
              <w:rPr>
                <w:rFonts w:ascii="Times New Roman"/>
                <w:b w:val="false"/>
                <w:i w:val="false"/>
                <w:color w:val="000000"/>
                <w:sz w:val="20"/>
              </w:rPr>
              <w:t>
Кезекшінің Т.А.Ә. (бар болған жағдайда) және қолы______________________</w:t>
            </w:r>
          </w:p>
        </w:tc>
      </w:tr>
    </w:tbl>
    <w:bookmarkStart w:name="z72" w:id="54"/>
    <w:p>
      <w:pPr>
        <w:spacing w:after="0"/>
        <w:ind w:left="0"/>
        <w:jc w:val="both"/>
      </w:pPr>
      <w:r>
        <w:rPr>
          <w:rFonts w:ascii="Times New Roman"/>
          <w:b w:val="false"/>
          <w:i w:val="false"/>
          <w:color w:val="000000"/>
          <w:sz w:val="28"/>
        </w:rPr>
        <w:t>
      Ескертпе: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Т.А.Ә. –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 xml:space="preserve">отбасы мүшелерінің,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министрлігі </w:t>
            </w:r>
            <w:r>
              <w:br/>
            </w:r>
            <w:r>
              <w:rPr>
                <w:rFonts w:ascii="Times New Roman"/>
                <w:b w:val="false"/>
                <w:i w:val="false"/>
                <w:color w:val="000000"/>
                <w:sz w:val="20"/>
              </w:rPr>
              <w:t xml:space="preserve">арнаулы оқу орнының </w:t>
            </w:r>
            <w:r>
              <w:br/>
            </w:r>
            <w:r>
              <w:rPr>
                <w:rFonts w:ascii="Times New Roman"/>
                <w:b w:val="false"/>
                <w:i w:val="false"/>
                <w:color w:val="000000"/>
                <w:sz w:val="20"/>
              </w:rPr>
              <w:t xml:space="preserve">курсанттары қатарындағы </w:t>
            </w:r>
            <w:r>
              <w:br/>
            </w:r>
            <w:r>
              <w:rPr>
                <w:rFonts w:ascii="Times New Roman"/>
                <w:b w:val="false"/>
                <w:i w:val="false"/>
                <w:color w:val="000000"/>
                <w:sz w:val="20"/>
              </w:rPr>
              <w:t xml:space="preserve">өздерінің жақын туыстарының </w:t>
            </w:r>
            <w:r>
              <w:br/>
            </w:r>
            <w:r>
              <w:rPr>
                <w:rFonts w:ascii="Times New Roman"/>
                <w:b w:val="false"/>
                <w:i w:val="false"/>
                <w:color w:val="000000"/>
                <w:sz w:val="20"/>
              </w:rPr>
              <w:t xml:space="preserve">өмірімен және тұрмысымен </w:t>
            </w:r>
            <w:r>
              <w:br/>
            </w:r>
            <w:r>
              <w:rPr>
                <w:rFonts w:ascii="Times New Roman"/>
                <w:b w:val="false"/>
                <w:i w:val="false"/>
                <w:color w:val="000000"/>
                <w:sz w:val="20"/>
              </w:rPr>
              <w:t xml:space="preserve">танысу үшін бару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арнаулы оқу</w:t>
            </w:r>
            <w:r>
              <w:br/>
            </w:r>
            <w:r>
              <w:rPr>
                <w:rFonts w:ascii="Times New Roman"/>
                <w:b w:val="false"/>
                <w:i w:val="false"/>
                <w:color w:val="000000"/>
                <w:sz w:val="20"/>
              </w:rPr>
              <w:t xml:space="preserve">орны бастығы атағы А.Т.Ә. </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А.Т.Ә. (бар болған жағдайда),</w:t>
            </w:r>
            <w:r>
              <w:br/>
            </w:r>
            <w:r>
              <w:rPr>
                <w:rFonts w:ascii="Times New Roman"/>
                <w:b w:val="false"/>
                <w:i w:val="false"/>
                <w:color w:val="000000"/>
                <w:sz w:val="20"/>
              </w:rPr>
              <w:t>ЖСН, ұялы телефон нөмірлері,</w:t>
            </w:r>
            <w:r>
              <w:br/>
            </w:r>
            <w:r>
              <w:rPr>
                <w:rFonts w:ascii="Times New Roman"/>
                <w:b w:val="false"/>
                <w:i w:val="false"/>
                <w:color w:val="000000"/>
                <w:sz w:val="20"/>
              </w:rPr>
              <w:t>электрондық пошта</w:t>
            </w:r>
            <w:r>
              <w:br/>
            </w:r>
            <w:r>
              <w:rPr>
                <w:rFonts w:ascii="Times New Roman"/>
                <w:b w:val="false"/>
                <w:i w:val="false"/>
                <w:color w:val="000000"/>
                <w:sz w:val="20"/>
              </w:rPr>
              <w:t>___________________________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Курсанттарға бару туралы өтініш (жазбаша немесе электронды)</w:t>
      </w:r>
    </w:p>
    <w:bookmarkStart w:name="z78" w:id="55"/>
    <w:p>
      <w:pPr>
        <w:spacing w:after="0"/>
        <w:ind w:left="0"/>
        <w:jc w:val="both"/>
      </w:pPr>
      <w:r>
        <w:rPr>
          <w:rFonts w:ascii="Times New Roman"/>
          <w:b w:val="false"/>
          <w:i w:val="false"/>
          <w:color w:val="000000"/>
          <w:sz w:val="28"/>
        </w:rPr>
        <w:t>
      Маған (туыстық қатынасты көрсету) курсант ________ өмірімен және</w:t>
      </w:r>
    </w:p>
    <w:bookmarkEnd w:id="55"/>
    <w:bookmarkStart w:name="z79" w:id="56"/>
    <w:p>
      <w:pPr>
        <w:spacing w:after="0"/>
        <w:ind w:left="0"/>
        <w:jc w:val="both"/>
      </w:pPr>
      <w:r>
        <w:rPr>
          <w:rFonts w:ascii="Times New Roman"/>
          <w:b w:val="false"/>
          <w:i w:val="false"/>
          <w:color w:val="000000"/>
          <w:sz w:val="28"/>
        </w:rPr>
        <w:t>
      тұрмысымен танысу үшін баруға рұқсат беруіңізді сұраймын.</w:t>
      </w:r>
    </w:p>
    <w:bookmarkEnd w:id="56"/>
    <w:bookmarkStart w:name="z80" w:id="57"/>
    <w:p>
      <w:pPr>
        <w:spacing w:after="0"/>
        <w:ind w:left="0"/>
        <w:jc w:val="both"/>
      </w:pPr>
      <w:r>
        <w:rPr>
          <w:rFonts w:ascii="Times New Roman"/>
          <w:b w:val="false"/>
          <w:i w:val="false"/>
          <w:color w:val="000000"/>
          <w:sz w:val="28"/>
        </w:rPr>
        <w:t>
      Қолы, күні</w:t>
      </w:r>
    </w:p>
    <w:bookmarkEnd w:id="57"/>
    <w:bookmarkStart w:name="z81" w:id="58"/>
    <w:p>
      <w:pPr>
        <w:spacing w:after="0"/>
        <w:ind w:left="0"/>
        <w:jc w:val="both"/>
      </w:pPr>
      <w:r>
        <w:rPr>
          <w:rFonts w:ascii="Times New Roman"/>
          <w:b w:val="false"/>
          <w:i w:val="false"/>
          <w:color w:val="000000"/>
          <w:sz w:val="28"/>
        </w:rPr>
        <w:t>
      Ескертпе: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А.Т.Ә. - аты, жөні, әкесінің аты;</w:t>
      </w:r>
    </w:p>
    <w:bookmarkStart w:name="z83" w:id="59"/>
    <w:p>
      <w:pPr>
        <w:spacing w:after="0"/>
        <w:ind w:left="0"/>
        <w:jc w:val="both"/>
      </w:pPr>
      <w:r>
        <w:rPr>
          <w:rFonts w:ascii="Times New Roman"/>
          <w:b w:val="false"/>
          <w:i w:val="false"/>
          <w:color w:val="000000"/>
          <w:sz w:val="28"/>
        </w:rPr>
        <w:t>
      ЖСН – жеке сәйкестендіру нөмірі.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 xml:space="preserve">отбасы мүшелерінің,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министрлігі </w:t>
            </w:r>
            <w:r>
              <w:br/>
            </w:r>
            <w:r>
              <w:rPr>
                <w:rFonts w:ascii="Times New Roman"/>
                <w:b w:val="false"/>
                <w:i w:val="false"/>
                <w:color w:val="000000"/>
                <w:sz w:val="20"/>
              </w:rPr>
              <w:t xml:space="preserve">арнаулы оқу орнының </w:t>
            </w:r>
            <w:r>
              <w:br/>
            </w:r>
            <w:r>
              <w:rPr>
                <w:rFonts w:ascii="Times New Roman"/>
                <w:b w:val="false"/>
                <w:i w:val="false"/>
                <w:color w:val="000000"/>
                <w:sz w:val="20"/>
              </w:rPr>
              <w:t xml:space="preserve">курсанттары қатарындағы </w:t>
            </w:r>
            <w:r>
              <w:br/>
            </w:r>
            <w:r>
              <w:rPr>
                <w:rFonts w:ascii="Times New Roman"/>
                <w:b w:val="false"/>
                <w:i w:val="false"/>
                <w:color w:val="000000"/>
                <w:sz w:val="20"/>
              </w:rPr>
              <w:t xml:space="preserve">өздерінің жақын туыстарының </w:t>
            </w:r>
            <w:r>
              <w:br/>
            </w:r>
            <w:r>
              <w:rPr>
                <w:rFonts w:ascii="Times New Roman"/>
                <w:b w:val="false"/>
                <w:i w:val="false"/>
                <w:color w:val="000000"/>
                <w:sz w:val="20"/>
              </w:rPr>
              <w:t xml:space="preserve">өмірімен және тұрмысымен </w:t>
            </w:r>
            <w:r>
              <w:br/>
            </w:r>
            <w:r>
              <w:rPr>
                <w:rFonts w:ascii="Times New Roman"/>
                <w:b w:val="false"/>
                <w:i w:val="false"/>
                <w:color w:val="000000"/>
                <w:sz w:val="20"/>
              </w:rPr>
              <w:t xml:space="preserve">танысу үшін бару қағидаларына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арнаулы оқу</w:t>
            </w:r>
            <w:r>
              <w:br/>
            </w:r>
            <w:r>
              <w:rPr>
                <w:rFonts w:ascii="Times New Roman"/>
                <w:b w:val="false"/>
                <w:i w:val="false"/>
                <w:color w:val="000000"/>
                <w:sz w:val="20"/>
              </w:rPr>
              <w:t>орны бастығы</w:t>
            </w:r>
          </w:p>
        </w:tc>
      </w:tr>
    </w:tbl>
    <w:bookmarkStart w:name="z86" w:id="60"/>
    <w:p>
      <w:pPr>
        <w:spacing w:after="0"/>
        <w:ind w:left="0"/>
        <w:jc w:val="left"/>
      </w:pPr>
      <w:r>
        <w:rPr>
          <w:rFonts w:ascii="Times New Roman"/>
          <w:b/>
          <w:i w:val="false"/>
          <w:color w:val="000000"/>
        </w:rPr>
        <w:t xml:space="preserve"> Курсанттарға келу графигі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А.Т.Ә.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Курсанттың А.Т.Ә.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Курсантқа кім болады (жақын туыстықты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Келудің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Ертіп жүруші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1"/>
    <w:p>
      <w:pPr>
        <w:spacing w:after="0"/>
        <w:ind w:left="0"/>
        <w:jc w:val="both"/>
      </w:pPr>
      <w:r>
        <w:rPr>
          <w:rFonts w:ascii="Times New Roman"/>
          <w:b w:val="false"/>
          <w:i w:val="false"/>
          <w:color w:val="000000"/>
          <w:sz w:val="28"/>
        </w:rPr>
        <w:t>
      Ескертпе: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А.Т.Ә. – аты, жөні,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 xml:space="preserve">отбасы мүшелерінің,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министрлігі </w:t>
            </w:r>
            <w:r>
              <w:br/>
            </w:r>
            <w:r>
              <w:rPr>
                <w:rFonts w:ascii="Times New Roman"/>
                <w:b w:val="false"/>
                <w:i w:val="false"/>
                <w:color w:val="000000"/>
                <w:sz w:val="20"/>
              </w:rPr>
              <w:t xml:space="preserve">арнаулы оқу орнының </w:t>
            </w:r>
            <w:r>
              <w:br/>
            </w:r>
            <w:r>
              <w:rPr>
                <w:rFonts w:ascii="Times New Roman"/>
                <w:b w:val="false"/>
                <w:i w:val="false"/>
                <w:color w:val="000000"/>
                <w:sz w:val="20"/>
              </w:rPr>
              <w:t xml:space="preserve">курсанттары қатарындағы </w:t>
            </w:r>
            <w:r>
              <w:br/>
            </w:r>
            <w:r>
              <w:rPr>
                <w:rFonts w:ascii="Times New Roman"/>
                <w:b w:val="false"/>
                <w:i w:val="false"/>
                <w:color w:val="000000"/>
                <w:sz w:val="20"/>
              </w:rPr>
              <w:t xml:space="preserve">өздерінің жақын туыстарының </w:t>
            </w:r>
            <w:r>
              <w:br/>
            </w:r>
            <w:r>
              <w:rPr>
                <w:rFonts w:ascii="Times New Roman"/>
                <w:b w:val="false"/>
                <w:i w:val="false"/>
                <w:color w:val="000000"/>
                <w:sz w:val="20"/>
              </w:rPr>
              <w:t xml:space="preserve">өмірімен және тұрмысымен </w:t>
            </w:r>
            <w:r>
              <w:br/>
            </w:r>
            <w:r>
              <w:rPr>
                <w:rFonts w:ascii="Times New Roman"/>
                <w:b w:val="false"/>
                <w:i w:val="false"/>
                <w:color w:val="000000"/>
                <w:sz w:val="20"/>
              </w:rPr>
              <w:t xml:space="preserve">танысу үшін бару қағидаларына </w:t>
            </w:r>
            <w:r>
              <w:br/>
            </w:r>
            <w:r>
              <w:rPr>
                <w:rFonts w:ascii="Times New Roman"/>
                <w:b w:val="false"/>
                <w:i w:val="false"/>
                <w:color w:val="000000"/>
                <w:sz w:val="20"/>
              </w:rPr>
              <w:t>4-қосымша</w:t>
            </w:r>
          </w:p>
        </w:tc>
      </w:tr>
    </w:tbl>
    <w:bookmarkStart w:name="z90" w:id="62"/>
    <w:p>
      <w:pPr>
        <w:spacing w:after="0"/>
        <w:ind w:left="0"/>
        <w:jc w:val="both"/>
      </w:pPr>
      <w:r>
        <w:rPr>
          <w:rFonts w:ascii="Times New Roman"/>
          <w:b w:val="false"/>
          <w:i w:val="false"/>
          <w:color w:val="000000"/>
          <w:sz w:val="28"/>
        </w:rPr>
        <w:t>
      Нысан</w:t>
      </w:r>
    </w:p>
    <w:bookmarkEnd w:id="6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Курсанттарға бару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А.Т.Ә.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құтаттың нөмірі және берілген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 жіберілетін курсанттың АТӘ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кіру картасын беру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кіру картасын берген (кезекші)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63"/>
    <w:p>
      <w:pPr>
        <w:spacing w:after="0"/>
        <w:ind w:left="0"/>
        <w:jc w:val="both"/>
      </w:pPr>
      <w:r>
        <w:rPr>
          <w:rFonts w:ascii="Times New Roman"/>
          <w:b w:val="false"/>
          <w:i w:val="false"/>
          <w:color w:val="000000"/>
          <w:sz w:val="28"/>
        </w:rPr>
        <w:t>
      Ескертпе: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А.Т.Ә. – аты, жөні,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