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59590" w14:textId="ea595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"Әлеуметтік-еңбек саласында мемлекеттік қызметтерді көрсетудің кейбір мәселелері туралы" Қазақстан Республикасы Еңбек және халықты әлеуметтік қорғау министрінің 2021 жылғы 25 наурыздағы № 84 бұйрығына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2023 жылғы 20 қарашадағы № 481 бұйрығы. Қазақстан Республикасының Әділет министрлігінде 2023 жылғы 21 қарашада № 33663 болып тіркелді</w:t>
      </w:r>
    </w:p>
    <w:p>
      <w:pPr>
        <w:spacing w:after="0"/>
        <w:ind w:left="0"/>
        <w:jc w:val="both"/>
      </w:pPr>
      <w:bookmarkStart w:name="z4"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"Әлеуметтік-еңбек саласында мемлекеттік қызметтерді көрсетудің кейбір мәселелері туралы" Қазақстан Республикасы Еңбек және халықты әлеуметтік қорғау министрінің 2021 жылғы 25 наурыздағы № 84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22394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"Инфляцияның деңгейін ескере отырып, нақты енгізілген міндетті зейнетақы жарналарының, міндетті кәсіптік зейнетақы жарналарының сомасы мен зейнетақы жинақтарының сомасы арасындағы айырма төлемі"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9" w:id="1"/>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"бір терезе" қағидаты бойынша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
    <w:bookmarkStart w:name="z10" w:id="2"/>
    <w:p>
      <w:pPr>
        <w:spacing w:after="0"/>
        <w:ind w:left="0"/>
        <w:jc w:val="both"/>
      </w:pPr>
      <w:r>
        <w:rPr>
          <w:rFonts w:ascii="Times New Roman"/>
          <w:b w:val="false"/>
          <w:i w:val="false"/>
          <w:color w:val="000000"/>
          <w:sz w:val="28"/>
        </w:rPr>
        <w:t>
      3) тармақша мынадай редакцияда жазылсын:</w:t>
      </w:r>
    </w:p>
    <w:bookmarkEnd w:id="2"/>
    <w:bookmarkStart w:name="z11" w:id="3"/>
    <w:p>
      <w:pPr>
        <w:spacing w:after="0"/>
        <w:ind w:left="0"/>
        <w:jc w:val="both"/>
      </w:pPr>
      <w:r>
        <w:rPr>
          <w:rFonts w:ascii="Times New Roman"/>
          <w:b w:val="false"/>
          <w:i w:val="false"/>
          <w:color w:val="000000"/>
          <w:sz w:val="28"/>
        </w:rPr>
        <w:t>
      "3) бірыңғай жинақтаушы зейнетақы қоры – зейнетақы жарналарын тарту және зейнетақы төлемдері жөніндегі қызметті, сондай-ақ осы Қағидалармен айқындалған өзге де функцияларды жүзеге асыратын заңды тұлға;";</w:t>
      </w:r>
    </w:p>
    <w:bookmarkEnd w:id="3"/>
    <w:bookmarkStart w:name="z12" w:id="4"/>
    <w:p>
      <w:pPr>
        <w:spacing w:after="0"/>
        <w:ind w:left="0"/>
        <w:jc w:val="both"/>
      </w:pPr>
      <w:r>
        <w:rPr>
          <w:rFonts w:ascii="Times New Roman"/>
          <w:b w:val="false"/>
          <w:i w:val="false"/>
          <w:color w:val="000000"/>
          <w:sz w:val="28"/>
        </w:rPr>
        <w:t>
      7) тармақша мынадай редакцияда жазылсын:</w:t>
      </w:r>
    </w:p>
    <w:bookmarkEnd w:id="4"/>
    <w:bookmarkStart w:name="z13" w:id="5"/>
    <w:p>
      <w:pPr>
        <w:spacing w:after="0"/>
        <w:ind w:left="0"/>
        <w:jc w:val="both"/>
      </w:pPr>
      <w:r>
        <w:rPr>
          <w:rFonts w:ascii="Times New Roman"/>
          <w:b w:val="false"/>
          <w:i w:val="false"/>
          <w:color w:val="000000"/>
          <w:sz w:val="28"/>
        </w:rPr>
        <w:t>
      "7) сақтандыру ұйымы – қаржы нарығы мен қаржы ұйымдарын реттеу, бақылау және қадағалау жөніндегі уәкілетті органның тиісті лицензиясы негізінде "өмірді сақтандыру" саласында сақтандыру шарттарын жасасу және орындау жөніндегі қызметті жүзеге асыратын заңды тұлға;";</w:t>
      </w:r>
    </w:p>
    <w:bookmarkEnd w:id="5"/>
    <w:bookmarkStart w:name="z14" w:id="6"/>
    <w:p>
      <w:pPr>
        <w:spacing w:after="0"/>
        <w:ind w:left="0"/>
        <w:jc w:val="both"/>
      </w:pPr>
      <w:r>
        <w:rPr>
          <w:rFonts w:ascii="Times New Roman"/>
          <w:b w:val="false"/>
          <w:i w:val="false"/>
          <w:color w:val="000000"/>
          <w:sz w:val="28"/>
        </w:rPr>
        <w:t>
      "4. Көрсетілетін қызметті алушы мыналарда көзделген жағдайлар туындаған кезде мемлекеттік қызметті алу мақсатында: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Әлеуметтік кодекстің (бұдан әрі - Кодекс) 207-бабының </w:t>
      </w:r>
      <w:r>
        <w:rPr>
          <w:rFonts w:ascii="Times New Roman"/>
          <w:b w:val="false"/>
          <w:i w:val="false"/>
          <w:color w:val="000000"/>
          <w:sz w:val="28"/>
        </w:rPr>
        <w:t>1-тармағымен</w:t>
      </w:r>
      <w:r>
        <w:rPr>
          <w:rFonts w:ascii="Times New Roman"/>
          <w:b w:val="false"/>
          <w:i w:val="false"/>
          <w:color w:val="000000"/>
          <w:sz w:val="28"/>
        </w:rPr>
        <w:t xml:space="preserve"> - зейнеткерлік жасқа жеткен күнге;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бірінші немесе екінші топтағы мүгедектік мерзімсіз белгіленгенде Кодекстің 220–бабы 1-тармағының </w:t>
      </w:r>
      <w:r>
        <w:rPr>
          <w:rFonts w:ascii="Times New Roman"/>
          <w:b w:val="false"/>
          <w:i w:val="false"/>
          <w:color w:val="000000"/>
          <w:sz w:val="28"/>
        </w:rPr>
        <w:t>2) тармақшасымен</w:t>
      </w:r>
      <w:r>
        <w:rPr>
          <w:rFonts w:ascii="Times New Roman"/>
          <w:b w:val="false"/>
          <w:i w:val="false"/>
          <w:color w:val="000000"/>
          <w:sz w:val="28"/>
        </w:rPr>
        <w:t xml:space="preserve">, Кодекстің 221-бабы 1-тармағының </w:t>
      </w:r>
      <w:r>
        <w:rPr>
          <w:rFonts w:ascii="Times New Roman"/>
          <w:b w:val="false"/>
          <w:i w:val="false"/>
          <w:color w:val="000000"/>
          <w:sz w:val="28"/>
        </w:rPr>
        <w:t>2) тармақшасымен</w:t>
      </w:r>
      <w:r>
        <w:rPr>
          <w:rFonts w:ascii="Times New Roman"/>
          <w:b w:val="false"/>
          <w:i w:val="false"/>
          <w:color w:val="000000"/>
          <w:sz w:val="28"/>
        </w:rPr>
        <w:t xml:space="preserve"> – зейнетақы жинақтарын алып қою күніне;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Кодекстің 220-бабы 1-тармағының </w:t>
      </w:r>
      <w:r>
        <w:rPr>
          <w:rFonts w:ascii="Times New Roman"/>
          <w:b w:val="false"/>
          <w:i w:val="false"/>
          <w:color w:val="000000"/>
          <w:sz w:val="28"/>
        </w:rPr>
        <w:t>4) тармақшасы</w:t>
      </w:r>
      <w:r>
        <w:rPr>
          <w:rFonts w:ascii="Times New Roman"/>
          <w:b w:val="false"/>
          <w:i w:val="false"/>
          <w:color w:val="000000"/>
          <w:sz w:val="28"/>
        </w:rPr>
        <w:t xml:space="preserve"> бойынша – Кодекстің 207-бабының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жасқа жеткен күнге зейнетақы жинақтары сақтандыру ұйымына аударылған күннен бастап Кодекстің 207-бабының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жасқа толғанға дейінгі кезең үшін;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Кодекстің 220-бабы 1-тармағының </w:t>
      </w:r>
      <w:r>
        <w:rPr>
          <w:rFonts w:ascii="Times New Roman"/>
          <w:b w:val="false"/>
          <w:i w:val="false"/>
          <w:color w:val="000000"/>
          <w:sz w:val="28"/>
        </w:rPr>
        <w:t>3) тармақшасы</w:t>
      </w:r>
      <w:r>
        <w:rPr>
          <w:rFonts w:ascii="Times New Roman"/>
          <w:b w:val="false"/>
          <w:i w:val="false"/>
          <w:color w:val="000000"/>
          <w:sz w:val="28"/>
        </w:rPr>
        <w:t xml:space="preserve">, Кодекстің 221-бабы 1-тармағының </w:t>
      </w:r>
      <w:r>
        <w:rPr>
          <w:rFonts w:ascii="Times New Roman"/>
          <w:b w:val="false"/>
          <w:i w:val="false"/>
          <w:color w:val="000000"/>
          <w:sz w:val="28"/>
        </w:rPr>
        <w:t>3) тармақшасы</w:t>
      </w:r>
      <w:r>
        <w:rPr>
          <w:rFonts w:ascii="Times New Roman"/>
          <w:b w:val="false"/>
          <w:i w:val="false"/>
          <w:color w:val="000000"/>
          <w:sz w:val="28"/>
        </w:rPr>
        <w:t xml:space="preserve"> бойынша – БЖЗҚ-дан зейнетақы жинақтарын алып қою күніне Қазақстан Республикасынан тыс жерлерге тұрақты тұруға кеткен шетелдіктер мен азаматтығы жоқ адамдар;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Кодекстің 221-бабы 1-тармағының </w:t>
      </w:r>
      <w:r>
        <w:rPr>
          <w:rFonts w:ascii="Times New Roman"/>
          <w:b w:val="false"/>
          <w:i w:val="false"/>
          <w:color w:val="000000"/>
          <w:sz w:val="28"/>
        </w:rPr>
        <w:t>4) тармақшасы</w:t>
      </w:r>
      <w:r>
        <w:rPr>
          <w:rFonts w:ascii="Times New Roman"/>
          <w:b w:val="false"/>
          <w:i w:val="false"/>
          <w:color w:val="000000"/>
          <w:sz w:val="28"/>
        </w:rPr>
        <w:t xml:space="preserve"> бойынша - сақтандыру ұйымымен зейнетақы аннуитеті шартын жасасқандар сақтандыру ұйымына зейнетақы жинақтарының аударылу күніне Мемлекеттік корпорацияға жүгінеді.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 </w:t>
      </w:r>
    </w:p>
    <w:bookmarkStart w:name="z175" w:id="7"/>
    <w:p>
      <w:pPr>
        <w:spacing w:after="0"/>
        <w:ind w:left="0"/>
        <w:jc w:val="both"/>
      </w:pPr>
      <w:r>
        <w:rPr>
          <w:rFonts w:ascii="Times New Roman"/>
          <w:b w:val="false"/>
          <w:i w:val="false"/>
          <w:color w:val="000000"/>
          <w:sz w:val="28"/>
        </w:rPr>
        <w:t>
      "8. Мемлекеттік қызметті көрсету мерзімі – мемлекеттік статистикалық қызмет саласында басшылықты жүзеге асыратын уәкілетті органның ведомствосының ресми интернет-ресурсында инфляция деңгейі туралы ақпарат болған кезде, құжаттар топтамасы Мемлекеттік корпорацияда тіркелген күнінен бастап 15 (он бес) жұмыс күні ішінде.</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қызметті проактивті көрсеткен кезде қызметті тағайындау мерзімі Кодекстің 207-бабының </w:t>
      </w:r>
      <w:r>
        <w:rPr>
          <w:rFonts w:ascii="Times New Roman"/>
          <w:b w:val="false"/>
          <w:i w:val="false"/>
          <w:color w:val="000000"/>
          <w:sz w:val="28"/>
        </w:rPr>
        <w:t>1-тармағына</w:t>
      </w:r>
      <w:r>
        <w:rPr>
          <w:rFonts w:ascii="Times New Roman"/>
          <w:b w:val="false"/>
          <w:i w:val="false"/>
          <w:color w:val="000000"/>
          <w:sz w:val="28"/>
        </w:rPr>
        <w:t xml:space="preserve"> сәйкес зейнетақы жасы басталған күнгі инфляция деңгейі туралы ақпарат болған кезде, бірақ Кодекстің 207-бабының </w:t>
      </w:r>
      <w:r>
        <w:rPr>
          <w:rFonts w:ascii="Times New Roman"/>
          <w:b w:val="false"/>
          <w:i w:val="false"/>
          <w:color w:val="000000"/>
          <w:sz w:val="28"/>
        </w:rPr>
        <w:t>1-тармағына</w:t>
      </w:r>
      <w:r>
        <w:rPr>
          <w:rFonts w:ascii="Times New Roman"/>
          <w:b w:val="false"/>
          <w:i w:val="false"/>
          <w:color w:val="000000"/>
          <w:sz w:val="28"/>
        </w:rPr>
        <w:t xml:space="preserve"> сәйкес зейнетақы жасы басталған күнгі инфляция деңгейі туралы ақпарат болмаған кезде, ол тағайындалған күннен кейін күнтізбелік 30 (отыз) күннен кешіктірмей базалық зейнетақы төлемі тағайындалған күннен кейінгі күннен басталады.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қызмет көрсету мерзімі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тізбенің 3-тармағында көрсетілген жағдайларда ұзартылады.";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"Инфляция деңгейін ескере отырып, нақты енгізілген міндетті зейнетақы жарналарының, міндетті кәсіптік зейнетақы жарналарының сомасы мен зейнетақы жинақтарының сомасы арасындағы айырманы төлеу" мемлекеттік қызмет көрсету қағидаларына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"Бірыңғай жинақтаушы зейнетақы қорынан міндетті зейнетақы жарналары, міндетті кәсіптік зейнетақы жарналары есебінен қалыптасқан зейнетақы жинақтарынан зейнетақы төлемдерін жүзеге асыру"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7" w:id="8"/>
    <w:p>
      <w:pPr>
        <w:spacing w:after="0"/>
        <w:ind w:left="0"/>
        <w:jc w:val="both"/>
      </w:pPr>
      <w:r>
        <w:rPr>
          <w:rFonts w:ascii="Times New Roman"/>
          <w:b w:val="false"/>
          <w:i w:val="false"/>
          <w:color w:val="000000"/>
          <w:sz w:val="28"/>
        </w:rPr>
        <w:t>
      "Көрсетілетін қызметті алушы мыналарда көзделген жағдайлар туындаған кезде мемлекеттік қызметті алу мақсатында:</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Әлеуметтік кодексінің (бұдан әрі – Кодекс) 220-бабы 1-тармағының </w:t>
      </w:r>
      <w:r>
        <w:rPr>
          <w:rFonts w:ascii="Times New Roman"/>
          <w:b w:val="false"/>
          <w:i w:val="false"/>
          <w:color w:val="000000"/>
          <w:sz w:val="28"/>
        </w:rPr>
        <w:t>1) тармақшасы</w:t>
      </w:r>
      <w:r>
        <w:rPr>
          <w:rFonts w:ascii="Times New Roman"/>
          <w:b w:val="false"/>
          <w:i w:val="false"/>
          <w:color w:val="000000"/>
          <w:sz w:val="28"/>
        </w:rPr>
        <w:t xml:space="preserve">, 221-бабы 1-тармағының </w:t>
      </w:r>
      <w:r>
        <w:rPr>
          <w:rFonts w:ascii="Times New Roman"/>
          <w:b w:val="false"/>
          <w:i w:val="false"/>
          <w:color w:val="000000"/>
          <w:sz w:val="28"/>
        </w:rPr>
        <w:t>1) тармақшалармен</w:t>
      </w:r>
      <w:r>
        <w:rPr>
          <w:rFonts w:ascii="Times New Roman"/>
          <w:b w:val="false"/>
          <w:i w:val="false"/>
          <w:color w:val="000000"/>
          <w:sz w:val="28"/>
        </w:rPr>
        <w:t xml:space="preserve"> көзделген,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"Бірыңғай жинақтаушы зейнетақы қорынан міндетті зейнетақы жарналары, міндетті кәсіптік зейнетақы жарналары есебінен қалыптастырылған зейнетақы жинақтарынан зейнетақы төлемдерін жүзеге асыру" мемлекеттік қызмет көрсетуге қойылатын негізгі талаптар тізбесінде (бұдан әрі – тізбе) көрсетілген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беру арқылы тұрғылықты жері бойынша Мемлекеттік корпорацияға жүгінеді;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Кодекстің 220-бабы 1-тармағының </w:t>
      </w:r>
      <w:r>
        <w:rPr>
          <w:rFonts w:ascii="Times New Roman"/>
          <w:b w:val="false"/>
          <w:i w:val="false"/>
          <w:color w:val="000000"/>
          <w:sz w:val="28"/>
        </w:rPr>
        <w:t>2) тармақшасымен</w:t>
      </w:r>
      <w:r>
        <w:rPr>
          <w:rFonts w:ascii="Times New Roman"/>
          <w:b w:val="false"/>
          <w:i w:val="false"/>
          <w:color w:val="000000"/>
          <w:sz w:val="28"/>
        </w:rPr>
        <w:t xml:space="preserve">, Кодекстің 221-бабы 1-тармағының </w:t>
      </w:r>
      <w:r>
        <w:rPr>
          <w:rFonts w:ascii="Times New Roman"/>
          <w:b w:val="false"/>
          <w:i w:val="false"/>
          <w:color w:val="000000"/>
          <w:sz w:val="28"/>
        </w:rPr>
        <w:t>2) тармақшасымен</w:t>
      </w:r>
      <w:r>
        <w:rPr>
          <w:rFonts w:ascii="Times New Roman"/>
          <w:b w:val="false"/>
          <w:i w:val="false"/>
          <w:color w:val="000000"/>
          <w:sz w:val="28"/>
        </w:rPr>
        <w:t xml:space="preserve"> - БЖЗҚ-ға өтініш пен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құжаттар тізбесін ұсынады.</w:t>
      </w:r>
    </w:p>
    <w:bookmarkStart w:name="z30" w:id="9"/>
    <w:p>
      <w:pPr>
        <w:spacing w:after="0"/>
        <w:ind w:left="0"/>
        <w:jc w:val="both"/>
      </w:pPr>
      <w:r>
        <w:rPr>
          <w:rFonts w:ascii="Times New Roman"/>
          <w:b w:val="false"/>
          <w:i w:val="false"/>
          <w:color w:val="000000"/>
          <w:sz w:val="28"/>
        </w:rPr>
        <w:t>
      БЖЗҚ-ның интернет-ресурсы арқылы жүгінген кезде көрсетілетін қызметті алушының электрондық цифрлық қолтаңбасымен куәландырылған өтінішті ұсынады.";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 Заңның 11-бабы 1-тармағының 1) тармақшасына сәйкес зейнеткерлік жасқа толған, БЖЗҚ-да зейнетақы жинақтары бар және БЖЗҚ-ға, оның ішінде Мемлекеттік корпорация арқылы зейнетақы жинақтарын төлеу үшін жүгінбеген адамдар бойынша БЖЗҚ жыл сайын есепті жылдан кейінгі 1 наурызға дейін Мемлекеттік корпорациямен көрсетілген жасына байланысты тағайындалған зейнетақы төлемдерін және бюджет қаражаты есебінен ЕХӘҚМ АЖ-да, сондай-ақ ЕХӘҚМ АЖ-да алушылардың ұялы байланысының абоненттік құрылғысының телефон нөмірлерінің болуына мемлекеттік базалық зейнетақы төлемін, БЖЗҚ-дан зейнетақы төлемдерін алуға проактивті қызмет көрсету үшін Порталда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БЖЗҚ Қазақстан Республикасы Үкіметінің 2023 жылғы 30 маусымдағы № 521 қаулысымен бекітілген Бірыңғай жинақтаушы зейнетақы қорынан міндетті зейнетақы жарналары, міндетті кәсіптік зейнетақы жарналары есебінен қалыптастырылған зейнетақы төлемдерін, тұрғын үй жағдайларын жақсарту және (немесе) емделуге ақы төлеу мақсатында біржолғы зейнетақы төлемдерін жүзеге асыру, оларды бірыңғай жинақтаушы зейнетақы қорына қайтару қағидаларын, зейнетақы төлемдерінің мөлшерін есептеуді жүзеге асыру әдістемесін, алушының орташа айлық кірісін зейнетақы төлемдерімен алмастыру коэффициентін айқындау әдістемесін, зейнетақы жинақтарының ең төмен жеткілікті шегін айқындау әдістемесін бекіту туралы қағидаларының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есептелген көрсетілетін қызметті алушылардың зейнетақы төлемдерінің сомаларын Мемлекеттік корпорацияның зейнетақы төлемдерінің кестесіне сәйкес Мемлекеттік корпорацияға аударады.";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Алушы, сондай-ақ БЖЗҚ-да зейнетақы жинақтары бар және Кодекстің 207-бабының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3-тармақтарына</w:t>
      </w:r>
      <w:r>
        <w:rPr>
          <w:rFonts w:ascii="Times New Roman"/>
          <w:b w:val="false"/>
          <w:i w:val="false"/>
          <w:color w:val="000000"/>
          <w:sz w:val="28"/>
        </w:rPr>
        <w:t xml:space="preserve"> сәйкес зейнеткерлік жасқа толмаған адам қайтыс болған жағдайда, оның отбасына не жерлеуді жүзеге асырған адамға БЖЗҚ тиісті қаржылық есептілікке белгіленген айлық есептік көрсеткіштің 52,4 еселенген мөлшері шегінде жерлеуге біржолғы төлем төленеді. жыл республикалық бюджет туралы заңмен, бірақ жеке зейнетақы шотында бар қаражаттан аспайды.";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"Бірыңғай жинақтаушы зейнетақы қорынан төленетін міндетті кәсіптік зейнетақы жарналарының міндетті зейнетақы жарналары есебінен қалыптастырылған зейнетақы жинақтарынан төленетін зейнетақы төлемдерін жүзеге асыру" мемлекеттік қызмет көрсету қағидаларына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38" w:id="10"/>
    <w:p>
      <w:pPr>
        <w:spacing w:after="0"/>
        <w:ind w:left="0"/>
        <w:jc w:val="both"/>
      </w:pPr>
      <w:r>
        <w:rPr>
          <w:rFonts w:ascii="Times New Roman"/>
          <w:b w:val="false"/>
          <w:i w:val="false"/>
          <w:color w:val="000000"/>
          <w:sz w:val="28"/>
        </w:rPr>
        <w:t>
      2. Әлеуметтік қамсыздандыру және әлеуметтік сақтандыру департаменті заңнамада белгіленген тәртіппен:</w:t>
      </w:r>
    </w:p>
    <w:bookmarkEnd w:id="10"/>
    <w:bookmarkStart w:name="z39" w:id="1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1"/>
    <w:bookmarkStart w:name="z40" w:id="1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42"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13"/>
    <w:bookmarkStart w:name="z43"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20 қарашадағы</w:t>
            </w:r>
            <w:r>
              <w:br/>
            </w:r>
            <w:r>
              <w:rPr>
                <w:rFonts w:ascii="Times New Roman"/>
                <w:b w:val="false"/>
                <w:i w:val="false"/>
                <w:color w:val="000000"/>
                <w:sz w:val="20"/>
              </w:rPr>
              <w:t>№ 481 1-бұйрығына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Инфляция деңгейін ескере</w:t>
            </w:r>
            <w:r>
              <w:br/>
            </w:r>
            <w:r>
              <w:rPr>
                <w:rFonts w:ascii="Times New Roman"/>
                <w:b w:val="false"/>
                <w:i w:val="false"/>
                <w:color w:val="000000"/>
                <w:sz w:val="20"/>
              </w:rPr>
              <w:t>отырып, нақты енгізілген</w:t>
            </w:r>
            <w:r>
              <w:br/>
            </w:r>
            <w:r>
              <w:rPr>
                <w:rFonts w:ascii="Times New Roman"/>
                <w:b w:val="false"/>
                <w:i w:val="false"/>
                <w:color w:val="000000"/>
                <w:sz w:val="20"/>
              </w:rPr>
              <w:t>міндетті зейнетақы</w:t>
            </w:r>
            <w:r>
              <w:br/>
            </w:r>
            <w:r>
              <w:rPr>
                <w:rFonts w:ascii="Times New Roman"/>
                <w:b w:val="false"/>
                <w:i w:val="false"/>
                <w:color w:val="000000"/>
                <w:sz w:val="20"/>
              </w:rPr>
              <w:t>жарналарының, міндетті кәсіптік</w:t>
            </w:r>
            <w:r>
              <w:br/>
            </w:r>
            <w:r>
              <w:rPr>
                <w:rFonts w:ascii="Times New Roman"/>
                <w:b w:val="false"/>
                <w:i w:val="false"/>
                <w:color w:val="000000"/>
                <w:sz w:val="20"/>
              </w:rPr>
              <w:t>зейнетақы жарналарының</w:t>
            </w:r>
            <w:r>
              <w:br/>
            </w:r>
            <w:r>
              <w:rPr>
                <w:rFonts w:ascii="Times New Roman"/>
                <w:b w:val="false"/>
                <w:i w:val="false"/>
                <w:color w:val="000000"/>
                <w:sz w:val="20"/>
              </w:rPr>
              <w:t>сомасы мен зейнетақы</w:t>
            </w:r>
            <w:r>
              <w:br/>
            </w:r>
            <w:r>
              <w:rPr>
                <w:rFonts w:ascii="Times New Roman"/>
                <w:b w:val="false"/>
                <w:i w:val="false"/>
                <w:color w:val="000000"/>
                <w:sz w:val="20"/>
              </w:rPr>
              <w:t>жинақтарының сомасы</w:t>
            </w:r>
            <w:r>
              <w:br/>
            </w:r>
            <w:r>
              <w:rPr>
                <w:rFonts w:ascii="Times New Roman"/>
                <w:b w:val="false"/>
                <w:i w:val="false"/>
                <w:color w:val="000000"/>
                <w:sz w:val="20"/>
              </w:rPr>
              <w:t>арасындағы айырманы</w:t>
            </w:r>
            <w:r>
              <w:br/>
            </w:r>
            <w:r>
              <w:rPr>
                <w:rFonts w:ascii="Times New Roman"/>
                <w:b w:val="false"/>
                <w:i w:val="false"/>
                <w:color w:val="000000"/>
                <w:sz w:val="20"/>
              </w:rPr>
              <w:t>төлеу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bookmarkStart w:name="z54" w:id="15"/>
    <w:p>
      <w:pPr>
        <w:spacing w:after="0"/>
        <w:ind w:left="0"/>
        <w:jc w:val="left"/>
      </w:pPr>
      <w:r>
        <w:rPr>
          <w:rFonts w:ascii="Times New Roman"/>
          <w:b/>
          <w:i w:val="false"/>
          <w:color w:val="000000"/>
        </w:rPr>
        <w:t xml:space="preserve"> "Инфляция деңгейін ескере отырып, нақты енгізілген міндетті зейнетақы жарналарының, міндетті кәсіптік зейнетақы жарналарының сомасы мен зейнетақы жинақтарының сомасы арасындағы айырманы төлеу" мемлекеттік қызмет көрсетуге қойылатын негізгі талаптар тізбесі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"Инфляция деңгейін ескере отырып, нақты енгізілген міндетті зейнетақы жарналарының, міндетті кәсіптік зейнетақы жарналарының сомасы мен зейнетақы жинақтарының сомасы арасындағы айырманы төлеу"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Еңбек және әлеуметтік қорғау комитетінің аумақтық бөлімшелері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16"/>
          <w:p>
            <w:pPr>
              <w:spacing w:after="20"/>
              <w:ind w:left="20"/>
              <w:jc w:val="both"/>
            </w:pPr>
            <w:r>
              <w:rPr>
                <w:rFonts w:ascii="Times New Roman"/>
                <w:b w:val="false"/>
                <w:i w:val="false"/>
                <w:color w:val="000000"/>
                <w:sz w:val="20"/>
              </w:rPr>
              <w:t>
1) "Азаматтарға арналған үкімет" мемлекеттік корпорациясы;</w:t>
            </w:r>
          </w:p>
          <w:bookmarkEnd w:id="16"/>
          <w:p>
            <w:pPr>
              <w:spacing w:after="20"/>
              <w:ind w:left="20"/>
              <w:jc w:val="both"/>
            </w:pPr>
            <w:r>
              <w:rPr>
                <w:rFonts w:ascii="Times New Roman"/>
                <w:b w:val="false"/>
                <w:i w:val="false"/>
                <w:color w:val="000000"/>
                <w:sz w:val="20"/>
              </w:rPr>
              <w:t>
2) Ұялы байланыс абоненттік құрылғысы..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17"/>
          <w:p>
            <w:pPr>
              <w:spacing w:after="20"/>
              <w:ind w:left="20"/>
              <w:jc w:val="both"/>
            </w:pPr>
            <w:r>
              <w:rPr>
                <w:rFonts w:ascii="Times New Roman"/>
                <w:b w:val="false"/>
                <w:i w:val="false"/>
                <w:color w:val="000000"/>
                <w:sz w:val="20"/>
              </w:rPr>
              <w:t>
1) Мемлекеттік қызметті көрсету мерзімі – Қазақстан Республикасы Стратегиялық жоспарлау және реформалар агенттігі Ұлттық статистика бюросының ресми интернет-ресурсында инфляция деңгейі туралы ақпарат болған кезде, құжаттар топтамасы Мемлекеттік корпорацияда тіркелген сәттен бастап 15 (он бес) жұмыс күні ішінде.</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қызметті белсенді түрде көрсету кезінде қызметті тағайындау мерзімі Қазақстан Республикасында Әлеуметтік кодексінің (бұдан әрі – Кодекс) 207-бабының </w:t>
            </w:r>
            <w:r>
              <w:rPr>
                <w:rFonts w:ascii="Times New Roman"/>
                <w:b w:val="false"/>
                <w:i w:val="false"/>
                <w:color w:val="000000"/>
                <w:sz w:val="20"/>
              </w:rPr>
              <w:t>1 тармағына</w:t>
            </w:r>
            <w:r>
              <w:rPr>
                <w:rFonts w:ascii="Times New Roman"/>
                <w:b w:val="false"/>
                <w:i w:val="false"/>
                <w:color w:val="000000"/>
                <w:sz w:val="20"/>
              </w:rPr>
              <w:t xml:space="preserve"> сәйкес зейнетақы жасы басталған күнгі инфляция деңгейі туралы ақпарат болған кезде базалық зейнетақы төлемі тағайындалған күннен кейінгі күннен басталады, бірақ Кодекстің 207-бабының </w:t>
            </w:r>
            <w:r>
              <w:rPr>
                <w:rFonts w:ascii="Times New Roman"/>
                <w:b w:val="false"/>
                <w:i w:val="false"/>
                <w:color w:val="000000"/>
                <w:sz w:val="20"/>
              </w:rPr>
              <w:t>1 тармағына</w:t>
            </w:r>
            <w:r>
              <w:rPr>
                <w:rFonts w:ascii="Times New Roman"/>
                <w:b w:val="false"/>
                <w:i w:val="false"/>
                <w:color w:val="000000"/>
                <w:sz w:val="20"/>
              </w:rPr>
              <w:t xml:space="preserve"> сәйкес зейнетақы жасы басталған күнгі инфляция деңгейі туралы ақпарат болмаған кезде оны тағайындаған күннен бастап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мерзімі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ұсынылған құжаттардың, оның ішінде ақпараттық жүйелерден құжаттардың дұрыстығын тексеру үшін негіздердің болуы – 10 (он) жұмыс күніне;</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Стратегиялық жоспарлау және реформалар агенттігі Ұлттық статистика бюросының ресми интернет-ресурсында жарияланған сәттен бастап инфляция деңгейі туралы ақпараттың болмауы – 25 (жиырма бес) жұмыс күніне дейін (қызмет проактивті қағидат бойынша көрсетілетін тұлғаларды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Бірыңғай жинақтаушы зейнетақы қорындағы (бұдан әрі – БЖЗҚ) көрсетілетін қызметті алушының жеке зейнетақы шоты бойынша деректерді қайта сұрату үшін негіздер болған кезде – 25 (жиырма бес) жұмыс күніне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корпорацияның бөлімшесі қызмет көрсету мерзімін ұзартады және өтініш берушіге осы тізбеге 1-қосымшаға сәйкес нысан бойынша қызмет көрсету мерзімін ұзарту қажеттілігі туралы хабарлама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Проактивті қағидат бойынша қызмет көрсету кезінде қызмет көрсету мерзімін ұзарту қажеттілігі туралы хабарлама берілмейді.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құжаттардың топтамасын Мемлекеттік корпорацияға тапсыру үшін күтудің рұқсат етілген ең ұзақ уақыты – 15 минут;</w:t>
            </w:r>
          </w:p>
          <w:p>
            <w:pPr>
              <w:spacing w:after="20"/>
              <w:ind w:left="20"/>
              <w:jc w:val="both"/>
            </w:pPr>
            <w:r>
              <w:rPr>
                <w:rFonts w:ascii="Times New Roman"/>
                <w:b w:val="false"/>
                <w:i w:val="false"/>
                <w:color w:val="000000"/>
                <w:sz w:val="20"/>
              </w:rPr>
              <w:t>
3) Мемлекеттік корпорацияда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түрінде/проактивті.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18"/>
          <w:p>
            <w:pPr>
              <w:spacing w:after="20"/>
              <w:ind w:left="20"/>
              <w:jc w:val="both"/>
            </w:pPr>
            <w:r>
              <w:rPr>
                <w:rFonts w:ascii="Times New Roman"/>
                <w:b w:val="false"/>
                <w:i w:val="false"/>
                <w:color w:val="000000"/>
                <w:sz w:val="20"/>
              </w:rPr>
              <w:t>
1) айырма төлемін тағайындау;</w:t>
            </w:r>
          </w:p>
          <w:bookmarkEnd w:id="18"/>
          <w:p>
            <w:pPr>
              <w:spacing w:after="20"/>
              <w:ind w:left="20"/>
              <w:jc w:val="both"/>
            </w:pPr>
            <w:r>
              <w:rPr>
                <w:rFonts w:ascii="Times New Roman"/>
                <w:b w:val="false"/>
                <w:i w:val="false"/>
                <w:color w:val="000000"/>
                <w:sz w:val="20"/>
              </w:rPr>
              <w:t>
2) тағайындаудан бас тарту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19"/>
          <w:p>
            <w:pPr>
              <w:spacing w:after="20"/>
              <w:ind w:left="20"/>
              <w:jc w:val="both"/>
            </w:pPr>
            <w:r>
              <w:rPr>
                <w:rFonts w:ascii="Times New Roman"/>
                <w:b w:val="false"/>
                <w:i w:val="false"/>
                <w:color w:val="000000"/>
                <w:sz w:val="20"/>
              </w:rPr>
              <w:t xml:space="preserve">
1) Мемлекеттік корпорацияда – өтініштерді қабылдау және мемлекеттік көрсетілетін қызметтердің дайын нәтижелерін беру Мемлекеттік корпорация арқылы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Қабылдау жеделдетіп қызмет көрсетусіз, көрсетілетін қыметті алушының тұрғылықты жері бойынша "электрондық кезек" тәртібімен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xml:space="preserve">
2)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сенбі және жексенбі және мереке күндерін қоспағанда, дүйсенбіден бастап жұманы қоса алғанда, жұмыс кестесіне сәйкес сағат 13.00-ден 14.30-ға дейінгі түскі үзіліспен сағат 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20"/>
          <w:p>
            <w:pPr>
              <w:spacing w:after="20"/>
              <w:ind w:left="20"/>
              <w:jc w:val="both"/>
            </w:pPr>
            <w:r>
              <w:rPr>
                <w:rFonts w:ascii="Times New Roman"/>
                <w:b w:val="false"/>
                <w:i w:val="false"/>
                <w:color w:val="000000"/>
                <w:sz w:val="20"/>
              </w:rPr>
              <w:t>
Көрсетілетін қызметті алушы (немесе нотариалды куәландырылған сенімхат бойынша оның өкілі) Мемлекеттік корпорацияға жүгінген кезде "Инфляция деңгейін ескере отырып, нақты енгізілген міндетті зейнетақы жарналарының, міндетті кәсіптік зейнетақы жарналарының сомасы мен зейнетақы жинақтарының сомасы арасындағы айырманы төлеу" мемлекеттік көрсетілетін қызмет қағидаларына (бұдан әрі – Қағидалар) 1-қосымшаға сәйкес нысан бойынша өтініш ұсынады.</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Кодекстің 207-бабының </w:t>
            </w:r>
            <w:r>
              <w:rPr>
                <w:rFonts w:ascii="Times New Roman"/>
                <w:b w:val="false"/>
                <w:i w:val="false"/>
                <w:color w:val="000000"/>
                <w:sz w:val="20"/>
              </w:rPr>
              <w:t>1-тармағына</w:t>
            </w:r>
            <w:r>
              <w:rPr>
                <w:rFonts w:ascii="Times New Roman"/>
                <w:b w:val="false"/>
                <w:i w:val="false"/>
                <w:color w:val="000000"/>
                <w:sz w:val="20"/>
              </w:rPr>
              <w:t xml:space="preserve"> сәйкес зейнеткерлік жасқа жеткен және бұл ретте зейнетақы және өзге де әлеуметтік төлемдерді алушылар болып табылатын Қазақстан Республикасының азаматтары, шетелдіктер мен азаматтығы жоқ адамдар осы тармақтың үшінші бөлігінің 1)-3) тармақшаларында көзделген өтініш пен құжаттарды бермейді.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санаттағы адамдарға мемлекеттік қызмет осы тізбенің 3-тармағында белгіленген мерзімде проактивті қағидат бойынша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Өтінішті қабылдау кезінде жеке басын куәландыратын құжат туралы, тұрақты тұрғылықты жері бойынша тіркелгені туралы мәліметтерді, мүгедектігі туралы анықтамаларды "электрондық үкімет" шлюзі арқылы тиісті мемлекеттік ақпараттық жүйелерден (бұдан әрі – ақпараттық жүйелер)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Ақпараттық жүйелерде мәліметтер болмаған кезде өтінішке мыналар қоса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өтініш білдірген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Кодекстің 207-бабының </w:t>
            </w:r>
            <w:r>
              <w:rPr>
                <w:rFonts w:ascii="Times New Roman"/>
                <w:b w:val="false"/>
                <w:i w:val="false"/>
                <w:color w:val="000000"/>
                <w:sz w:val="20"/>
              </w:rPr>
              <w:t>1-тармағына</w:t>
            </w:r>
            <w:r>
              <w:rPr>
                <w:rFonts w:ascii="Times New Roman"/>
                <w:b w:val="false"/>
                <w:i w:val="false"/>
                <w:color w:val="000000"/>
                <w:sz w:val="20"/>
              </w:rPr>
              <w:t xml:space="preserve"> сәйкес Қазақстан Республикасының азаматтары, шетелдіктер мен азаматтығы жоқ адамдар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жеке басын куәландыратын құжат немесе цифрлық құжаттар сервисінен алынған электрондық құжат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2) тұрғылықты тұратын жері бойынша тіркелгенін растайтын құжат (мекенжай анықтамасы немесе ауыл әкімдерінің анықтамасы, Байқоңыр қаласының тұрғындары үшін-тұрғын үй шаруашылығының азаматтарды есепке алу және тіркеу бөлімінің анықтамасы);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алушының екінші деңгейдегі банктерде немесе банк операцияларының жекелеген түрлерін жүзеге асыратын ұйымдарда ашылған банк шотының нөмірі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Өтінішке шетелдіктердің алушылар болып табылатын, зейнетақы жинақтары міндетті зейнетақы жарналары, міндетті кәсіптік зейнетақы жарналары бар зейнетақы және Қазақстан Респубикасынан тыс жерге тұрақты тұруға шығушылар мыналарды қоса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алушы жеке өтініш білдірген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Қазақстан Республикасы ратификациялаған халықаралық шарттарда өзгеше көзделмесе, шетелдік паспорт (сенім білдірілген тұлға жүгінгенде нотариалды куәландырылған көшірмесі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деңгейдегі банктерде немесе Қазақстан Республикасының аумағында банк операцияларының жекелеген түрлерін жүзеге асыратын ұйымдарда ашылған банк шотының нөмірі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Алушы атынан айырма төлемін тағайындау туралы өтінішпен жүгінген кезде сенім білдірілген өкіл осы тізбенің 8-тармағында көрсетілген құжаттардан басқа:</w:t>
            </w:r>
          </w:p>
          <w:p>
            <w:pPr>
              <w:spacing w:after="20"/>
              <w:ind w:left="20"/>
              <w:jc w:val="both"/>
            </w:pPr>
            <w:r>
              <w:rPr>
                <w:rFonts w:ascii="Times New Roman"/>
                <w:b w:val="false"/>
                <w:i w:val="false"/>
                <w:color w:val="000000"/>
                <w:sz w:val="20"/>
              </w:rPr>
              <w:t>
</w:t>
            </w:r>
            <w:r>
              <w:rPr>
                <w:rFonts w:ascii="Times New Roman"/>
                <w:b w:val="false"/>
                <w:i w:val="false"/>
                <w:color w:val="000000"/>
                <w:sz w:val="20"/>
              </w:rPr>
              <w:t>1) жеке басты куәландыратын құжат немесе цифрлық құжаттар сервисінен алынған электрондық құжат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2) сенімхаттың түпнұсқасы немесе оның нотариалды куәландырылған көшірмесі (егер сенімхатта сенім білдірушінің мүдделерін бір мезгілде бірнеше ұйымда білдіру жөніндегі өкілеттіктер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Мұрагер мыналарды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1-қосымшаға сәйкес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басын куәландыратын құжат немесе цифрлық құжаттар сервисінен алынған электрондық құжат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айырма төлемін алуға құқығы бар адамның қайтыс болуы туралы куәліктің нотариалды куәландырылған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мұраға құқық туралы куәліктің түпнұсқасы немесе нотариалды куәландырылған көшірмесі не мұраға берілетін мүлікті бөлу туралы келісімнің түпнұсқасы немесе нотариалды куәландырылған көшірмесі, заңды күшіне енген сот шешімі;</w:t>
            </w:r>
          </w:p>
          <w:p>
            <w:pPr>
              <w:spacing w:after="20"/>
              <w:ind w:left="20"/>
              <w:jc w:val="both"/>
            </w:pPr>
            <w:r>
              <w:rPr>
                <w:rFonts w:ascii="Times New Roman"/>
                <w:b w:val="false"/>
                <w:i w:val="false"/>
                <w:color w:val="000000"/>
                <w:sz w:val="20"/>
              </w:rPr>
              <w:t>
</w:t>
            </w:r>
            <w:r>
              <w:rPr>
                <w:rFonts w:ascii="Times New Roman"/>
                <w:b w:val="false"/>
                <w:i w:val="false"/>
                <w:color w:val="000000"/>
                <w:sz w:val="20"/>
              </w:rPr>
              <w:t>5) мұрагердің банктік шотының нөмірі туралы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Сот шешімімен әрекетке қабілетсіз немесе әрекет қабілеті шектеулі деп танылған және қорғаншылыққа немесе қамқоршылыққа мұқтаж адамдарға айырма төлемін тағайындау үшін олардың қорғаншылары немесе қамқоршылары: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1-қосымшаға сәйкес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Қорғаншының немесе қамқоршының жеке басын куәландыратын құжат немесе цифрлық құжаттар сервисінен алынған электрондық құжат (Қазақстан Республикасы азаматының паспорты, Қазақстан Республикасы азаматының жеке куәлігі, азаматтығы жоқ адамның куәлігі, шетелдіктің тұруға ықтиярхаты);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қорғаншылықты немесе қамқоршылықты белгілеуді растайтын құжат;</w:t>
            </w:r>
          </w:p>
          <w:p>
            <w:pPr>
              <w:spacing w:after="20"/>
              <w:ind w:left="20"/>
              <w:jc w:val="both"/>
            </w:pPr>
            <w:r>
              <w:rPr>
                <w:rFonts w:ascii="Times New Roman"/>
                <w:b w:val="false"/>
                <w:i w:val="false"/>
                <w:color w:val="000000"/>
                <w:sz w:val="20"/>
              </w:rPr>
              <w:t>
4) осы тізбенің 8-тармағында көрсетілген құжаттар. Мемлекеттік корпорация көрсетілетін қызметті алушыны қабылданған шешім туралы өтініште көрсетілген Қазақстан Республикасының аумағында тіркелген көрсетілетін қызметті алушының ұялы байланыс абоненттік құрылғысына sms-хабарлама жіберу арқылы хабардар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21"/>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(мәліметтердің) және (немесе) олардағы деректердің (мәліметтердің) анық еместігін анықтау;</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қызметті көрсету үшін қажетті ұсынылған материалдардың, деректердің және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22"/>
          <w:p>
            <w:pPr>
              <w:spacing w:after="20"/>
              <w:ind w:left="20"/>
              <w:jc w:val="both"/>
            </w:pPr>
            <w:r>
              <w:rPr>
                <w:rFonts w:ascii="Times New Roman"/>
                <w:b w:val="false"/>
                <w:i w:val="false"/>
                <w:color w:val="000000"/>
                <w:sz w:val="20"/>
              </w:rPr>
              <w:t>
Заңнамада белгіленген тәртіппен өзіне-өзі қызмет көрсетуді, өз бетінше жүріп-тұруды, бағдарлауды жүзеге асыру қабілетін немесе мүмкіндігін толық немесе ішінара жоғалтқан көрсетілетін қызметті алушыларға мемлекеттік қызметті көрсету үшін құжаттарды қабылдауды Бірыңғай байланыс орталығы 1414, 8 800 080 7777 арқылы жүгіну арқылы мемлекеттік корпорацияның қызметкері тұрғылықты жеріне барып жүргізеді.</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 көрсету тәртібі мен мәртебесі туралы ақпаратты "1414", 8-800-080-7777 Бірыңғай байланыс орталығы арқылы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 интернет-ресурстарда орналастырылған: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Еңбек және халықты әлеуметтік қорғау министрлігі – www. enbek. gov. kz, "Мемлекеттік қызметтер" бөлімі;</w:t>
            </w:r>
          </w:p>
          <w:p>
            <w:pPr>
              <w:spacing w:after="20"/>
              <w:ind w:left="20"/>
              <w:jc w:val="both"/>
            </w:pPr>
            <w:r>
              <w:rPr>
                <w:rFonts w:ascii="Times New Roman"/>
                <w:b w:val="false"/>
                <w:i w:val="false"/>
                <w:color w:val="000000"/>
                <w:sz w:val="20"/>
              </w:rPr>
              <w:t>
2) Мемлекеттік корпорация – www. gov4c. kz.</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2-бұйрығына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қорынан міндетті</w:t>
            </w:r>
            <w:r>
              <w:br/>
            </w:r>
            <w:r>
              <w:rPr>
                <w:rFonts w:ascii="Times New Roman"/>
                <w:b w:val="false"/>
                <w:i w:val="false"/>
                <w:color w:val="000000"/>
                <w:sz w:val="20"/>
              </w:rPr>
              <w:t>зейнетақы жарналары, міндетті</w:t>
            </w:r>
            <w:r>
              <w:br/>
            </w:r>
            <w:r>
              <w:rPr>
                <w:rFonts w:ascii="Times New Roman"/>
                <w:b w:val="false"/>
                <w:i w:val="false"/>
                <w:color w:val="000000"/>
                <w:sz w:val="20"/>
              </w:rPr>
              <w:t>кәсіптік зейнетақы жарналары</w:t>
            </w:r>
            <w:r>
              <w:br/>
            </w:r>
            <w:r>
              <w:rPr>
                <w:rFonts w:ascii="Times New Roman"/>
                <w:b w:val="false"/>
                <w:i w:val="false"/>
                <w:color w:val="000000"/>
                <w:sz w:val="20"/>
              </w:rPr>
              <w:t>есебінен қалыптасқан зейнетақы</w:t>
            </w:r>
            <w:r>
              <w:br/>
            </w:r>
            <w:r>
              <w:rPr>
                <w:rFonts w:ascii="Times New Roman"/>
                <w:b w:val="false"/>
                <w:i w:val="false"/>
                <w:color w:val="000000"/>
                <w:sz w:val="20"/>
              </w:rPr>
              <w:t>төлемдерінен жүзеге асыру"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bookmarkStart w:name="z104" w:id="23"/>
    <w:p>
      <w:pPr>
        <w:spacing w:after="0"/>
        <w:ind w:left="0"/>
        <w:jc w:val="left"/>
      </w:pPr>
      <w:r>
        <w:rPr>
          <w:rFonts w:ascii="Times New Roman"/>
          <w:b/>
          <w:i w:val="false"/>
          <w:color w:val="000000"/>
        </w:rPr>
        <w:t xml:space="preserve"> "Бірыңғай жинақтаушы зейнетақы қорынан міндетті зейнетақы жарналары, міндетті кәсіптік зейнетақы жарналары есебінен қалыптасқан зейнетақы жинақтарынан зейнетақы төлемдерін жүзеге асыру" мемлекеттік қызмет көрсетуге қойылатын негізгі талаптар тізбесі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24"/>
          <w:p>
            <w:pPr>
              <w:spacing w:after="20"/>
              <w:ind w:left="20"/>
              <w:jc w:val="both"/>
            </w:pPr>
            <w:r>
              <w:rPr>
                <w:rFonts w:ascii="Times New Roman"/>
                <w:b w:val="false"/>
                <w:i w:val="false"/>
                <w:color w:val="000000"/>
                <w:sz w:val="20"/>
              </w:rPr>
              <w:t>
"Бірыңғай жинақтаушы зейнетақы қорынан міндетті зейнетақы жарналары, міндетті кәсіптік зейнетақы жарналары есебінен қалыптасқан зейнетақы жинақтарынан зейнетақы төлемдерін жүзеге асыру" мемлекеттік қызмет көрсетуге қойылатын негізгі талаптар тізбесі</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көрсетілетін қызметтің атауы "Бірыңғай жинақтаушы зейнетақы қорынан міндетті зейнетақы жарналары, міндетті кәсіптік зейнетақы жарналары есебінен қалыптасқан зейнетақы жинақтарынан зейнетақы төлемдерін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көрсетілетін қызметтің кіші түрлерінің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Бірінші, екінші топтардағы мүгедектігі мерзімсіз адамдарға Бірыңғай жинақтаушы зейнетақы қорынан төленетін міндетті зейнетақы жарналары, міндетті кәсіптік зейнетақы жарналары есебінен қалыптастырылған зейнетақы жинақтарынан зейнетақы төлемдерін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Қазақстан Республикасынан тыс жерлерге тұрақты тұруға кеткен шетелдіктер немесе азаматтығы жоқ адамдар болып табылатын адамдарға Бірыңғай жинақтаушы зейнетақы қорынан міндетті зейнетақы жарналары, міндетті кәсіптік зейнетақы жарналары есебінен қалыптастырылған зейнетақы жинақтарынан зейнетақы төлемдерін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Зейнетақы жинақтары бар қайтыс болған адамның отбасы мүшелері болып табылатын адамдарға немесе жерлеуді жүзеге асырған адамдарға Бірыңғай жинақтаушы зейнетақы қорынан міндетті зейнетақы жарналары, міндетті кәсіптік зейнетақы жарналары есебінен қалыптастырылған зейнетақы жинақтарынан зейнетақы төлемдерін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Қайтыс болған адамның зейнетақы жинақтарының мұрагерлері болып табылатын адамдарға Бірыңғай жинақтаушы зейнетақы қорынан міндетті зейнетақы жарналары, міндетті кәсіптік зейнетақы жарналары есебінен қалыптастырылған зейнетақы жинақтарынан зейнетақы төлемдерін жүзеге асыру;</w:t>
            </w:r>
          </w:p>
          <w:p>
            <w:pPr>
              <w:spacing w:after="20"/>
              <w:ind w:left="20"/>
              <w:jc w:val="both"/>
            </w:pPr>
            <w:r>
              <w:rPr>
                <w:rFonts w:ascii="Times New Roman"/>
                <w:b w:val="false"/>
                <w:i w:val="false"/>
                <w:color w:val="000000"/>
                <w:sz w:val="20"/>
              </w:rPr>
              <w:t>
- Зейнеткерлік жасқа жеткен адамдарға Бірыңғай жинақтаушы зейнетақы қорынан міндетті зейнетақы жарналары, міндетті кәсіптік зейнетақы жарналары есебінен қалыптастырылған зейнетақы жинақтарынан зейнетақы төлемдерін жүзеге асыру.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25"/>
          <w:p>
            <w:pPr>
              <w:spacing w:after="20"/>
              <w:ind w:left="20"/>
              <w:jc w:val="both"/>
            </w:pPr>
            <w:r>
              <w:rPr>
                <w:rFonts w:ascii="Times New Roman"/>
                <w:b w:val="false"/>
                <w:i w:val="false"/>
                <w:color w:val="000000"/>
                <w:sz w:val="20"/>
              </w:rPr>
              <w:t>
Өтініштерді қабылдау және Мемлекеттік қызмет көрсету нәтижелерін беру:</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Әлеуметтік кодексінің (бұдан әрі – Кодекс) 207-бабының </w:t>
            </w:r>
            <w:r>
              <w:rPr>
                <w:rFonts w:ascii="Times New Roman"/>
                <w:b w:val="false"/>
                <w:i w:val="false"/>
                <w:color w:val="000000"/>
                <w:sz w:val="20"/>
              </w:rPr>
              <w:t>1 тармағына</w:t>
            </w:r>
            <w:r>
              <w:rPr>
                <w:rFonts w:ascii="Times New Roman"/>
                <w:b w:val="false"/>
                <w:i w:val="false"/>
                <w:color w:val="000000"/>
                <w:sz w:val="20"/>
              </w:rPr>
              <w:t xml:space="preserve"> сәйкес зейнеткерлік жасқа толған адамдар бойынша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беруші – мынадай тұлғалар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мерзімсіз бірінші, екінші топтағы мүгедектігі бар адамдар;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Республикасынан тыс жерлерге тұрақты тұруға кеткен шетелдіктер мен азаматтығы жоқ адамдар;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зейнетақы жинақтары бар қайтыс болған адамның отбасы мүшелері, зейнетақы жинақтары бар қайтыс болған адамды жерлеуді жүзеге асырған адамдар;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қайтыс болған адамның зейнетақы жинақтарының мұрагерлері;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зейнеткерлік жасқа толған адамдар.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"электрондық үкіметтің" веб-порталы (бұдан әрі – Портал) арқылы мынадай тұлғалар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мерзімсіз бірінші, екінші топтағы мүгедектігі бар адамдар;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зейнеткерлік жасқа толған адамдар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жүзеге асырылады;</w:t>
            </w:r>
          </w:p>
          <w:p>
            <w:pPr>
              <w:spacing w:after="20"/>
              <w:ind w:left="20"/>
              <w:jc w:val="both"/>
            </w:pPr>
            <w:r>
              <w:rPr>
                <w:rFonts w:ascii="Times New Roman"/>
                <w:b w:val="false"/>
                <w:i w:val="false"/>
                <w:color w:val="000000"/>
                <w:sz w:val="20"/>
              </w:rPr>
              <w:t>
4) ұялы байланыстың абоненттік құрылғысы – зейнеткерлік жасқа толған адамдар.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26"/>
          <w:p>
            <w:pPr>
              <w:spacing w:after="20"/>
              <w:ind w:left="20"/>
              <w:jc w:val="both"/>
            </w:pPr>
            <w:r>
              <w:rPr>
                <w:rFonts w:ascii="Times New Roman"/>
                <w:b w:val="false"/>
                <w:i w:val="false"/>
                <w:color w:val="000000"/>
                <w:sz w:val="20"/>
              </w:rPr>
              <w:t xml:space="preserve">
1) Кодекстің 207-бабының </w:t>
            </w:r>
            <w:r>
              <w:rPr>
                <w:rFonts w:ascii="Times New Roman"/>
                <w:b w:val="false"/>
                <w:i w:val="false"/>
                <w:color w:val="000000"/>
                <w:sz w:val="20"/>
              </w:rPr>
              <w:t>1-тармағына</w:t>
            </w:r>
            <w:r>
              <w:rPr>
                <w:rFonts w:ascii="Times New Roman"/>
                <w:b w:val="false"/>
                <w:i w:val="false"/>
                <w:color w:val="000000"/>
                <w:sz w:val="20"/>
              </w:rPr>
              <w:t xml:space="preserve"> сәйкес зейнеткерлік жасқа толған адамдарға мемлекеттік корпорацияның зейнетақы төлемдерінің кестелеріне сәйкес мерзімдерде;</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зейнетақы жинақтары бар қайтыс болған адамның отбасы мүшелеріне немесе жерлеуді жүзеге асырған адамдарға-көрсетілетін қызметті беруші құжаттарды қабылдаған күннен бастап бес жұмыс күні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мүгедектігі мерзімсіз болып белгіленсе, бірінші және екінші топтардағы мүгедектігі бар адамдарға,</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Республикасынан тыс жерлерге тұрақты тұруға кеткен шетелдіктерге, азаматтығы жоқ адамдарға, қайтыс болған адамның зейнетақы жинақтарының мұрагерлеріне – көрсетілетін қызметті берушіге құжаттар қабылданған не келіп түскен күннен бастап он жұмыс күні ішінде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корпорацияда, көрсетілетін қызметті берушіде, сондай-ақ портал арқылы жүгінген кезде құжаттар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3) мемлекеттік корпорацияда қызмет көрсетудің рұқсат етілген ең ұзақ уақыты, көрсетілетін қызметті берушіде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27"/>
          <w:p>
            <w:pPr>
              <w:spacing w:after="20"/>
              <w:ind w:left="20"/>
              <w:jc w:val="both"/>
            </w:pPr>
            <w:r>
              <w:rPr>
                <w:rFonts w:ascii="Times New Roman"/>
                <w:b w:val="false"/>
                <w:i w:val="false"/>
                <w:color w:val="000000"/>
                <w:sz w:val="20"/>
              </w:rPr>
              <w:t>
Қағаз түрінде:</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 Қазақстан Республикасынан тыс жерлерге тұрақты тұруға кеткен шетелдіктер мен азаматтығы жоқ адамдарға;</w:t>
            </w:r>
          </w:p>
          <w:p>
            <w:pPr>
              <w:spacing w:after="20"/>
              <w:ind w:left="20"/>
              <w:jc w:val="both"/>
            </w:pPr>
            <w:r>
              <w:rPr>
                <w:rFonts w:ascii="Times New Roman"/>
                <w:b w:val="false"/>
                <w:i w:val="false"/>
                <w:color w:val="000000"/>
                <w:sz w:val="20"/>
              </w:rPr>
              <w:t>
</w:t>
            </w:r>
            <w:r>
              <w:rPr>
                <w:rFonts w:ascii="Times New Roman"/>
                <w:b w:val="false"/>
                <w:i w:val="false"/>
                <w:color w:val="000000"/>
                <w:sz w:val="20"/>
              </w:rPr>
              <w:t>- зейнетақы жинақтары бар қайтыс болған адамның отбасы мүшелеріне немесе жерлеуді жүзеге асырған адамдарға;</w:t>
            </w:r>
          </w:p>
          <w:p>
            <w:pPr>
              <w:spacing w:after="20"/>
              <w:ind w:left="20"/>
              <w:jc w:val="both"/>
            </w:pPr>
            <w:r>
              <w:rPr>
                <w:rFonts w:ascii="Times New Roman"/>
                <w:b w:val="false"/>
                <w:i w:val="false"/>
                <w:color w:val="000000"/>
                <w:sz w:val="20"/>
              </w:rPr>
              <w:t>
</w:t>
            </w:r>
            <w:r>
              <w:rPr>
                <w:rFonts w:ascii="Times New Roman"/>
                <w:b w:val="false"/>
                <w:i w:val="false"/>
                <w:color w:val="000000"/>
                <w:sz w:val="20"/>
              </w:rPr>
              <w:t>- қайтыс болған адамның зейнетақы жинақтарының мұрагерлеріне.</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 (ішінара автоматтандырылған)/ қағаз түрінде: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мерзімсіз бірінші, екінші топтағы мүгедектігі бар адамдарға.</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 (ішінара автоматтандырылған)/ қағаз түрінде/ проактивті/ "бір өтініш" қағидаты бойынша көрсетілген:</w:t>
            </w:r>
          </w:p>
          <w:p>
            <w:pPr>
              <w:spacing w:after="20"/>
              <w:ind w:left="20"/>
              <w:jc w:val="both"/>
            </w:pPr>
            <w:r>
              <w:rPr>
                <w:rFonts w:ascii="Times New Roman"/>
                <w:b w:val="false"/>
                <w:i w:val="false"/>
                <w:color w:val="000000"/>
                <w:sz w:val="20"/>
              </w:rPr>
              <w:t>
зейнеткерлік жасқа толған адамдар.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28"/>
          <w:p>
            <w:pPr>
              <w:spacing w:after="20"/>
              <w:ind w:left="20"/>
              <w:jc w:val="both"/>
            </w:pPr>
            <w:r>
              <w:rPr>
                <w:rFonts w:ascii="Times New Roman"/>
                <w:b w:val="false"/>
                <w:i w:val="false"/>
                <w:color w:val="000000"/>
                <w:sz w:val="20"/>
              </w:rPr>
              <w:t>
Мемлекеттік корпорацияда тіркелген өтініштер бойынша Мемлекеттік корпорация өтініш берушіге зейнетақы төлемдерін алушының банк шотына аударған күннен кейінгі бір жұмыс күнінен кешіктірмей өтініште (бар болса) көрсетілген көрсетілетін қызметті алушының ұялы телефон нөміріне sms-хабарлама жіберу арқылы зейнеткерлік жасқа толуына байланысты зейнетақы төлемін жүзеге асырғаны туралы хабарлайды.</w:t>
            </w:r>
          </w:p>
          <w:bookmarkEnd w:id="28"/>
          <w:p>
            <w:pPr>
              <w:spacing w:after="20"/>
              <w:ind w:left="20"/>
              <w:jc w:val="both"/>
            </w:pPr>
            <w:r>
              <w:rPr>
                <w:rFonts w:ascii="Times New Roman"/>
                <w:b w:val="false"/>
                <w:i w:val="false"/>
                <w:color w:val="000000"/>
                <w:sz w:val="20"/>
              </w:rPr>
              <w:t>
Бірінші және екінші топтардағы мерзімсіз мүгедектігі бар адамдар, зейнетақы жинақтары бар қайтыс болған адамның отбасы мүшелері немесе жерлеуді жүзеге асырған адамдар, Қазақстан Республикасынан тыс жерлерге тұрақты тұруға кеткен шетелдіктер, азаматтығы жоқ адамдар, қайтыс болған адамның зейнетақы жинақтарының мұрагерлері болып табылатын адамдардың өтініштері бойынша көрсетілетін қызметті беруші өтініш берушіге зейнетақы төлемін жүзеге асыру туралы өтініште (бар болса) көрсетілген көрсетілетін қызметті алушының ұялы телефон нөміріне sms-хабарлама жіберу.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29"/>
          <w:p>
            <w:pPr>
              <w:spacing w:after="20"/>
              <w:ind w:left="20"/>
              <w:jc w:val="both"/>
            </w:pPr>
            <w:r>
              <w:rPr>
                <w:rFonts w:ascii="Times New Roman"/>
                <w:b w:val="false"/>
                <w:i w:val="false"/>
                <w:color w:val="000000"/>
                <w:sz w:val="20"/>
              </w:rPr>
              <w:t xml:space="preserve">
1) Мемлекеттік корпорация – өтініштерді қабылдау және мемлекеттік көрсетілетін қызметтердің дайын нәтижелерін беру Мемлекеттік корпорация арқылы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Қабылдау электрондық кезек тәртібінде, көрсетілетін қызметті алушының тіркелген жері бойынша, жеделдетілген қызмет көрсетусіз жүзеге асырылады, электрондық кезекті электрондық үкімет порталы арқылы броньдауға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беруші – жексенбі және мереке күндерін қоспағанда, дүйсенбіден бастап жұманы қоса алғанда жұмыс кестесіне сәйкес түскі үзіліссіз сағат 8.00-ден 19.00-ге дейін, сенбі күні сағат 9.00-ден 13.00-ге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Қабылдау "электрондық кезек" тәртібімен немесе көрсетілетін қызметті алушының тіркелген жеріне қарамастан, кезек тәртібімен жеделдетілген қызмет көрсетусіз жүзеге асырылады;</w:t>
            </w:r>
          </w:p>
          <w:p>
            <w:pPr>
              <w:spacing w:after="20"/>
              <w:ind w:left="20"/>
              <w:jc w:val="both"/>
            </w:pPr>
            <w:r>
              <w:rPr>
                <w:rFonts w:ascii="Times New Roman"/>
                <w:b w:val="false"/>
                <w:i w:val="false"/>
                <w:color w:val="000000"/>
                <w:sz w:val="20"/>
              </w:rPr>
              <w:t>
3) көрсетілетін қызметті берушінің интернет-ресурсы (бірінші және екінші топтардағы мүгедектіктің мерзімсіз болып белгіленуіне байланысты өтініш берген кезде) – жөндеу жұмыстарын жүргізуге байланысты техникалық үзілістерді қоспағанда, тәулік бойы.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30"/>
          <w:p>
            <w:pPr>
              <w:spacing w:after="20"/>
              <w:ind w:left="20"/>
              <w:jc w:val="both"/>
            </w:pPr>
            <w:r>
              <w:rPr>
                <w:rFonts w:ascii="Times New Roman"/>
                <w:b w:val="false"/>
                <w:i w:val="false"/>
                <w:color w:val="000000"/>
                <w:sz w:val="20"/>
              </w:rPr>
              <w:t>
Көрсетілетін қызметті алушы мемлекеттік көрсетілетін қызметті алу мақсатында Мемлекеттік корпорацияға жүгінген кезде көрсетілетін қызметті алушының Екінші деңгейдегі банктердегі немесе банк операцияларының жекелеген түрлерін жүзеге асыратын ұйымдардағы банктік шотының нөмірі туралы мәліметтерді ұсынады.</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Егер Қазақстан Республикасының заңдарында өзгеше көзделмесе, Мемлекеттік корпорация қызметкері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Бірінші, екінші топтардағы мүгедектігі мерзімсіз болып табылатын адам болып табылатын көрсетілетін қызметті алушы көрсетілетін қызметті берушіге жүгінген кезде көрсетілетін қызметті алушының Екінші деңгейдегі банктердегі немесе банк операцияларының жекелеген түрлерін жүзеге асыратын ұйымдардағы банктік шотының нөмірі туралы мәліметтерді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шегінен тыс жерге тұрақты тұруға кеткен шетелдік немесе азаматтығы жоқ адам болып табылатын көрсетілетін қызметті алушы мемлекеттік көрсетілетін қызметті алу мақсатында көрсетілетін қызметті берушіге жүгінген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егер Қазақстан Республикасы ратификациялаған халықаралық шарттарда өзгеше көзделмесе, шетелдік паспорттың көшірмесін және салыстырып тексеру үшін түпнұсқасын;</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алушының банктік шоты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Зейнетақы жинақтары бар қайтыс болған адамның отбасы мүшесі немесе жерлеуді жүзеге асырған адам болып табылатын көрсетілетін қызметті алушы мемлекеттік көрсетілетін қызметті алу мақсатында көрсетілетін қызметті берушіге жүгінген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зейнетақы жинақтары бар адамның қайтыс болғаны туралы куәліктің көшірмесі және салыстыру үшін түпнұсқасы;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зейнетақы жинақтары бар қайтыс болған адамның отбасы мүшесінің не жерлеуді жүзеге асырған адамның банк шоты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Қайтыс болған адамның зейнетақы жинақтарының мұрагері болып табылатын көрсетілетін қызметті алушы мемлекеттік көрсетілетін қызметті алу мақсатында көрсетілетін қызметті берушіге жүгінген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зейнетақы жинақтары бар қайтыс болған адамның қайтыс болғаны туралы куәліктің нотариат куәландырған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мұраға құқық туралы куәліктің түпнұсқасы немесе нотариат куәландырған көшірмесі не мұраға берілетін мүлікті бөлу туралы келісімнің түпнұсқасы немесе нотариат куәландырған көшірмесі не заңды күшіне енген сот шешімі;</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алушының банктік шоты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Мемлекеттік корпорацияға немесе көрсетілетін қызметті берушіге үшінші тұлға немесе заңды өкіл арқылы жүгінген кезде жоғарыда көрсетілген құжаттарға қосымша үшінші тұлға немесе заңды өкіл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үшінші тұлғаның немесе заңды өкілдің жеке басын куәландыратын құжаттың көшірмесі және салыстыру үшін түпнұсқасы;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нотариат куәландырған сенімхаттың түпнұсқасы немесе оның нотариат куәландырған көшірмесі не заңды өкілдің мәртебесін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Бұл ретте көрсетілетін қызметті алушының жеке басын куәландыратын құжаттың көшірмесін нотариат куәландырады (нотариаттық куәландыру тұратын мемлекетінде жүргізілгенде).</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салық заңнамасына сәйкес көрсетілетін қызметті алушылар: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корпорацияға жүгінген кезде БЖЗҚ-дан төленетін зейнетақы төлемдері түріндегі табысқа салық шегерімін қолдану құқығы тиісті растайтын құжаттарды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берушіге жүгінген кезде зейнетақы төлемдері түріндегі табысқа табысты түзету немесе салық шегерімін қолдану құқығы осы қосымшада көрсетілген құжаттар тізбесіне қосымша көрсетілетін қызметті берушінің ішкі құжатымен бекітілген нысан бойынша өтінішті, сондай-ақ тиісті растайтын құжаттарды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корпорация және көрсетілетін қызметті беруші алған, көрсетілетін қызметті алушының табысты түзетуді немесе зейнетақы төлемдері түріндегі табысқа салық шегерімін қолдану құқығын растайтын Қазақстан Республикасы мемлекеттік органдарының ақпараттық жүйелерінде мәліметтер болғанда, тиісті растайтын құжаттарды ұсыну талап етілмейді.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көрсетілетін қызметті берушіге пошта байланысы арқылы жүгінген кезде көрсетілетін қызметті алушының жеке басын куәландыратын құжат, сондай-ақ көрсетілетін қызметті алушының өтініштегі қолы нотариалды куәландырылады (нотариаттық куәландыру тұратын мемлекетінде жүргізілгенде).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күшіне енген сот актісімен айқындалған көрсетілетін қызметті алушы (жеке немесе заңды тұлға) БЖЗҚ-да зейнетақы жинақтары бар адамның зейнетақы жинақтарын алу мақсатында көрсетілетін қызметті берушіге мынадай құжаттарды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күшіне енген сот актісі;</w:t>
            </w:r>
          </w:p>
          <w:p>
            <w:pPr>
              <w:spacing w:after="20"/>
              <w:ind w:left="20"/>
              <w:jc w:val="both"/>
            </w:pPr>
            <w:r>
              <w:rPr>
                <w:rFonts w:ascii="Times New Roman"/>
                <w:b w:val="false"/>
                <w:i w:val="false"/>
                <w:color w:val="000000"/>
                <w:sz w:val="20"/>
              </w:rPr>
              <w:t>
алушының (сот актісінде айқындалған жеке немесе заңды тұлғаның) банк шоты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31"/>
          <w:p>
            <w:pPr>
              <w:spacing w:after="20"/>
              <w:ind w:left="20"/>
              <w:jc w:val="both"/>
            </w:pPr>
            <w:r>
              <w:rPr>
                <w:rFonts w:ascii="Times New Roman"/>
                <w:b w:val="false"/>
                <w:i w:val="false"/>
                <w:color w:val="000000"/>
                <w:sz w:val="20"/>
              </w:rPr>
              <w:t>
Көрсетілетін қызметті беруші бас тартады:</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жарамсыз құжаттарды, көрсетілетін қызметті берушіде зейнетақы жинақтарының болмауын не егер ол белгіленген кесте бойынша алушы болып табылса;</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 анықталғанда тоқтатылады;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 және (немесе) мемлекеттік қызметті көрсету үшін қажетті ұсынылған материалдар, деректер мен мәліметтер осы Қағидаларда белгіленген талаптарға сәйкес келмеген;</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алушыда белгіленген бірінші немесе екінші топтағы мүгедектіктің мерзімсіз болуы туралы мәліметтердің расталуы болмаған;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5)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p>
            <w:pPr>
              <w:spacing w:after="20"/>
              <w:ind w:left="20"/>
              <w:jc w:val="both"/>
            </w:pPr>
            <w:r>
              <w:rPr>
                <w:rFonts w:ascii="Times New Roman"/>
                <w:b w:val="false"/>
                <w:i w:val="false"/>
                <w:color w:val="000000"/>
                <w:sz w:val="20"/>
              </w:rPr>
              <w:t>
Көрсетілетін қызметті алушы мемлекеттік қызметті көрсетуден бас тарту себептерін жойған кезде, көрсетілетін қызметті алушы осы қосымшада белгіленген тәртіппен мемлекеттік қызметті алу үшін қайта жүгінеді.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интернет-ресурсы, мемлекеттік корпорация, сондай-ақ "1414", 8-800-080-7777 Бірыңғай байланыс орталығы арқылы алады.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