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f0e6" w14:textId="553f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 беретін білім беру кредиттеріне кепілдік беру және осындай кепілдік мөлшерін айқындау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24 қазандағы № 320 бұйрығы. Қазақстан Республикасының Әділет министрлігінде 2023 жылғы 27 қазанда № 33581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ұйымдары беретін білім беру кредиттеріне кепілдік беру және осындай кепілдік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беру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4) осы бұйрық мемлекеттік тіркелген күннен бастап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24 қазандағы</w:t>
            </w:r>
            <w:r>
              <w:br/>
            </w:r>
            <w:r>
              <w:rPr>
                <w:rFonts w:ascii="Times New Roman"/>
                <w:b w:val="false"/>
                <w:i w:val="false"/>
                <w:color w:val="000000"/>
                <w:sz w:val="20"/>
              </w:rPr>
              <w:t>№ 320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Қаржы ұйымдары беретін білім беру кредиттеріне кепілдік беру және осындай кепілдік мөлшерін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Қаржы ұйымдары беретін білім беру кредиттеріне кепілдік беру және осындай кепілдік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қаржы ұйымдары беретін білім беру кредиттеріне кепілдік беру және осындай кепілдіктің мөлшерін айқындау тәртібін белгілейді.</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12"/>
    <w:bookmarkStart w:name="z15" w:id="13"/>
    <w:p>
      <w:pPr>
        <w:spacing w:after="0"/>
        <w:ind w:left="0"/>
        <w:jc w:val="both"/>
      </w:pPr>
      <w:r>
        <w:rPr>
          <w:rFonts w:ascii="Times New Roman"/>
          <w:b w:val="false"/>
          <w:i w:val="false"/>
          <w:color w:val="000000"/>
          <w:sz w:val="28"/>
        </w:rPr>
        <w:t>
      2) қарыз алушы – кредитор тарапынан кредит берілген жеке тұлға;</w:t>
      </w:r>
    </w:p>
    <w:bookmarkEnd w:id="13"/>
    <w:bookmarkStart w:name="z16" w:id="14"/>
    <w:p>
      <w:pPr>
        <w:spacing w:after="0"/>
        <w:ind w:left="0"/>
        <w:jc w:val="both"/>
      </w:pPr>
      <w:r>
        <w:rPr>
          <w:rFonts w:ascii="Times New Roman"/>
          <w:b w:val="false"/>
          <w:i w:val="false"/>
          <w:color w:val="000000"/>
          <w:sz w:val="28"/>
        </w:rPr>
        <w:t>
      3) қаржылық ұйым (бұдан әрі – Кредитор) – қаржылық көрсетілетін қызметтерді ұсыну жөніндегі кәсіпкерлік қызметті жүзеге асыратын заңды тұлға.</w:t>
      </w:r>
    </w:p>
    <w:bookmarkEnd w:id="14"/>
    <w:bookmarkStart w:name="z17" w:id="15"/>
    <w:p>
      <w:pPr>
        <w:spacing w:after="0"/>
        <w:ind w:left="0"/>
        <w:jc w:val="left"/>
      </w:pPr>
      <w:r>
        <w:rPr>
          <w:rFonts w:ascii="Times New Roman"/>
          <w:b/>
          <w:i w:val="false"/>
          <w:color w:val="000000"/>
        </w:rPr>
        <w:t xml:space="preserve"> 2-тарау. Қаржы ұйымдары беретін білім беру кредиттеріне кепілдік беру және осындай кепілдік мөлшерін айқындау тәртібі</w:t>
      </w:r>
    </w:p>
    <w:bookmarkEnd w:id="15"/>
    <w:bookmarkStart w:name="z18" w:id="16"/>
    <w:p>
      <w:pPr>
        <w:spacing w:after="0"/>
        <w:ind w:left="0"/>
        <w:jc w:val="both"/>
      </w:pPr>
      <w:r>
        <w:rPr>
          <w:rFonts w:ascii="Times New Roman"/>
          <w:b w:val="false"/>
          <w:i w:val="false"/>
          <w:color w:val="000000"/>
          <w:sz w:val="28"/>
        </w:rPr>
        <w:t>
      3. Білім беру кредиттеріне кепілдік беруді қызметінің негізгі мәні "Қазақстан Республикасы Бiлiм және ғылым министрлiгiнiң "Қаржы орталығы" мемлекеттiк мекемесiн қайта ұйымдастыру туралы" Қазақстан Республикасы Үкіметінің 2005 жылғы 1 маусымдағы № 541 қаулысының 2-тармағына сәйкес ақшалай нысанда орындалуды көздейтiн білім беру кредиттері бойынша кепiлдіктер беру болып табылатын ұйым (бұдан әрі – Кепілгер) жүргізеді.</w:t>
      </w:r>
    </w:p>
    <w:bookmarkEnd w:id="16"/>
    <w:bookmarkStart w:name="z19" w:id="17"/>
    <w:p>
      <w:pPr>
        <w:spacing w:after="0"/>
        <w:ind w:left="0"/>
        <w:jc w:val="both"/>
      </w:pPr>
      <w:r>
        <w:rPr>
          <w:rFonts w:ascii="Times New Roman"/>
          <w:b w:val="false"/>
          <w:i w:val="false"/>
          <w:color w:val="000000"/>
          <w:sz w:val="28"/>
        </w:rPr>
        <w:t>
      4. Кепілгер Кредиторға нысаналы мақсаты техникалық және кәсіптік, орта білімнен кейінгі білімнің білім беру бағдарламалары бойынша білім беру қызметтеріне ақы төлеу болып табылатын білім беру кредиті бойынша кепілдік береді.</w:t>
      </w:r>
    </w:p>
    <w:bookmarkEnd w:id="17"/>
    <w:bookmarkStart w:name="z20" w:id="18"/>
    <w:p>
      <w:pPr>
        <w:spacing w:after="0"/>
        <w:ind w:left="0"/>
        <w:jc w:val="both"/>
      </w:pPr>
      <w:r>
        <w:rPr>
          <w:rFonts w:ascii="Times New Roman"/>
          <w:b w:val="false"/>
          <w:i w:val="false"/>
          <w:color w:val="000000"/>
          <w:sz w:val="28"/>
        </w:rPr>
        <w:t>
      5. Кепілгер мен Кредитордың өзара қарым - қатынасы осы Қағидалармен және Кепілгер бекіткен нысан бойынша Кепілгер мен Кредитор арасында жасалған Кепілгердің кепілдігімен білім беру кредиттерін беру туралы келісіммен (бұдан әрі – Келісім) реттеледі.</w:t>
      </w:r>
    </w:p>
    <w:bookmarkEnd w:id="18"/>
    <w:p>
      <w:pPr>
        <w:spacing w:after="0"/>
        <w:ind w:left="0"/>
        <w:jc w:val="both"/>
      </w:pPr>
      <w:r>
        <w:rPr>
          <w:rFonts w:ascii="Times New Roman"/>
          <w:b w:val="false"/>
          <w:i w:val="false"/>
          <w:color w:val="000000"/>
          <w:sz w:val="28"/>
        </w:rPr>
        <w:t>
      Кепілгер Кредитордың алдында осы Қағидаларда және Келісімде көзделген шарттарда кепілдік мөлшері шегінде банктік қарыз шарты бойынша қарыз алушының міндеттемелерін орындауына жауап береді.</w:t>
      </w:r>
    </w:p>
    <w:bookmarkStart w:name="z21" w:id="19"/>
    <w:p>
      <w:pPr>
        <w:spacing w:after="0"/>
        <w:ind w:left="0"/>
        <w:jc w:val="both"/>
      </w:pPr>
      <w:r>
        <w:rPr>
          <w:rFonts w:ascii="Times New Roman"/>
          <w:b w:val="false"/>
          <w:i w:val="false"/>
          <w:color w:val="000000"/>
          <w:sz w:val="28"/>
        </w:rPr>
        <w:t>
      6. Кепілгер өз қызметіне байланысты Қарыз алушымен тікелей қарым-қатынасқа түспейді.</w:t>
      </w:r>
    </w:p>
    <w:bookmarkEnd w:id="19"/>
    <w:bookmarkStart w:name="z22" w:id="20"/>
    <w:p>
      <w:pPr>
        <w:spacing w:after="0"/>
        <w:ind w:left="0"/>
        <w:jc w:val="both"/>
      </w:pPr>
      <w:r>
        <w:rPr>
          <w:rFonts w:ascii="Times New Roman"/>
          <w:b w:val="false"/>
          <w:i w:val="false"/>
          <w:color w:val="000000"/>
          <w:sz w:val="28"/>
        </w:rPr>
        <w:t>
      7. Оқу ақысын төлеу үшін мерзімділік, ақылылық және қайтарымдылық шарттарында ақшалай нысанда қарыз алушыға білім беру кредитін беруді банктік қарыз операцияларын жүргізуге лицензиясы бар Кредитор жүзеге асырады.</w:t>
      </w:r>
    </w:p>
    <w:bookmarkEnd w:id="20"/>
    <w:bookmarkStart w:name="z23" w:id="21"/>
    <w:p>
      <w:pPr>
        <w:spacing w:after="0"/>
        <w:ind w:left="0"/>
        <w:jc w:val="both"/>
      </w:pPr>
      <w:r>
        <w:rPr>
          <w:rFonts w:ascii="Times New Roman"/>
          <w:b w:val="false"/>
          <w:i w:val="false"/>
          <w:color w:val="000000"/>
          <w:sz w:val="28"/>
        </w:rPr>
        <w:t>
      8. Қарыз алушы білім беру кредитін алу үшін Кредиторға жүгінгеннен кейін Кредитор Кепілгерге Келісімде көзделген жазбаша нысанда кепілдік беруге өтінішті және құжаттарды жолдайды.</w:t>
      </w:r>
    </w:p>
    <w:bookmarkEnd w:id="21"/>
    <w:bookmarkStart w:name="z24" w:id="22"/>
    <w:p>
      <w:pPr>
        <w:spacing w:after="0"/>
        <w:ind w:left="0"/>
        <w:jc w:val="both"/>
      </w:pPr>
      <w:r>
        <w:rPr>
          <w:rFonts w:ascii="Times New Roman"/>
          <w:b w:val="false"/>
          <w:i w:val="false"/>
          <w:color w:val="000000"/>
          <w:sz w:val="28"/>
        </w:rPr>
        <w:t xml:space="preserve">
      9. Кепілгер Кредитордың кепілдік беруге өтініші мен құжаттарын алған күннен бастап 3 (үш) жұмыс күні ішінде оларды қарайды. </w:t>
      </w:r>
    </w:p>
    <w:bookmarkEnd w:id="22"/>
    <w:bookmarkStart w:name="z25" w:id="23"/>
    <w:p>
      <w:pPr>
        <w:spacing w:after="0"/>
        <w:ind w:left="0"/>
        <w:jc w:val="both"/>
      </w:pPr>
      <w:r>
        <w:rPr>
          <w:rFonts w:ascii="Times New Roman"/>
          <w:b w:val="false"/>
          <w:i w:val="false"/>
          <w:color w:val="000000"/>
          <w:sz w:val="28"/>
        </w:rPr>
        <w:t xml:space="preserve">
      Қарау қорытындысы бойынша Кепілгер Кредиторға мыналарды жібереді: </w:t>
      </w:r>
    </w:p>
    <w:bookmarkEnd w:id="23"/>
    <w:bookmarkStart w:name="z26" w:id="24"/>
    <w:p>
      <w:pPr>
        <w:spacing w:after="0"/>
        <w:ind w:left="0"/>
        <w:jc w:val="both"/>
      </w:pPr>
      <w:r>
        <w:rPr>
          <w:rFonts w:ascii="Times New Roman"/>
          <w:b w:val="false"/>
          <w:i w:val="false"/>
          <w:color w:val="000000"/>
          <w:sz w:val="28"/>
        </w:rPr>
        <w:t>
      1) кепірлік міндеттеме;</w:t>
      </w:r>
    </w:p>
    <w:bookmarkEnd w:id="24"/>
    <w:bookmarkStart w:name="z27" w:id="2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кепілдік беруден бас тарту туралы дәлелді жауап.</w:t>
      </w:r>
    </w:p>
    <w:bookmarkEnd w:id="25"/>
    <w:bookmarkStart w:name="z28" w:id="26"/>
    <w:p>
      <w:pPr>
        <w:spacing w:after="0"/>
        <w:ind w:left="0"/>
        <w:jc w:val="both"/>
      </w:pPr>
      <w:r>
        <w:rPr>
          <w:rFonts w:ascii="Times New Roman"/>
          <w:b w:val="false"/>
          <w:i w:val="false"/>
          <w:color w:val="000000"/>
          <w:sz w:val="28"/>
        </w:rPr>
        <w:t>
      10. Кепілгер Кредиторға кепілдік беруден мына жағдайларда бас тартады:</w:t>
      </w:r>
    </w:p>
    <w:bookmarkEnd w:id="26"/>
    <w:bookmarkStart w:name="z29" w:id="27"/>
    <w:p>
      <w:pPr>
        <w:spacing w:after="0"/>
        <w:ind w:left="0"/>
        <w:jc w:val="both"/>
      </w:pPr>
      <w:r>
        <w:rPr>
          <w:rFonts w:ascii="Times New Roman"/>
          <w:b w:val="false"/>
          <w:i w:val="false"/>
          <w:color w:val="000000"/>
          <w:sz w:val="28"/>
        </w:rPr>
        <w:t>
      1) өтініш нысанын дұрыс толтырмау және (немесе) келісімде айқындалған құжаттар топтамасын толық ұсынбау;</w:t>
      </w:r>
    </w:p>
    <w:bookmarkEnd w:id="27"/>
    <w:bookmarkStart w:name="z30" w:id="28"/>
    <w:p>
      <w:pPr>
        <w:spacing w:after="0"/>
        <w:ind w:left="0"/>
        <w:jc w:val="both"/>
      </w:pPr>
      <w:r>
        <w:rPr>
          <w:rFonts w:ascii="Times New Roman"/>
          <w:b w:val="false"/>
          <w:i w:val="false"/>
          <w:color w:val="000000"/>
          <w:sz w:val="28"/>
        </w:rPr>
        <w:t xml:space="preserve">
      2) қарыз алушының және (немесе) білім беру кредитінің Келісімге және (немесе)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келмеуі.</w:t>
      </w:r>
    </w:p>
    <w:bookmarkEnd w:id="28"/>
    <w:bookmarkStart w:name="z31" w:id="29"/>
    <w:p>
      <w:pPr>
        <w:spacing w:after="0"/>
        <w:ind w:left="0"/>
        <w:jc w:val="both"/>
      </w:pPr>
      <w:r>
        <w:rPr>
          <w:rFonts w:ascii="Times New Roman"/>
          <w:b w:val="false"/>
          <w:i w:val="false"/>
          <w:color w:val="000000"/>
          <w:sz w:val="28"/>
        </w:rPr>
        <w:t xml:space="preserve">
      11. Кредитор Кепілгердің дәлелді бас тартуында көрсетілген ескертулерді жойғаннан кейін Кепілгер Кредитордың өтінішін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берілетін құжаттарымен бірге қайта қарайды.</w:t>
      </w:r>
    </w:p>
    <w:bookmarkEnd w:id="29"/>
    <w:bookmarkStart w:name="z32" w:id="30"/>
    <w:p>
      <w:pPr>
        <w:spacing w:after="0"/>
        <w:ind w:left="0"/>
        <w:jc w:val="both"/>
      </w:pPr>
      <w:r>
        <w:rPr>
          <w:rFonts w:ascii="Times New Roman"/>
          <w:b w:val="false"/>
          <w:i w:val="false"/>
          <w:color w:val="000000"/>
          <w:sz w:val="28"/>
        </w:rPr>
        <w:t>
      12. Банктік қарыз шарты Кредитор мен қарыз алушы арасында Кредитор кепілгерден ресімделген кепілдікті алғаннан кейін жасалады.</w:t>
      </w:r>
    </w:p>
    <w:bookmarkEnd w:id="30"/>
    <w:bookmarkStart w:name="z33" w:id="31"/>
    <w:p>
      <w:pPr>
        <w:spacing w:after="0"/>
        <w:ind w:left="0"/>
        <w:jc w:val="both"/>
      </w:pPr>
      <w:r>
        <w:rPr>
          <w:rFonts w:ascii="Times New Roman"/>
          <w:b w:val="false"/>
          <w:i w:val="false"/>
          <w:color w:val="000000"/>
          <w:sz w:val="28"/>
        </w:rPr>
        <w:t>
      13. Кредитор қарыз алушыға білім беру кредитін әрқайсысы бір академиялық кезеңге (семестр, триместр, тоқсан) оқу құнынан аспайтын жеке транштармен береді.</w:t>
      </w:r>
    </w:p>
    <w:bookmarkEnd w:id="31"/>
    <w:p>
      <w:pPr>
        <w:spacing w:after="0"/>
        <w:ind w:left="0"/>
        <w:jc w:val="both"/>
      </w:pPr>
      <w:r>
        <w:rPr>
          <w:rFonts w:ascii="Times New Roman"/>
          <w:b w:val="false"/>
          <w:i w:val="false"/>
          <w:color w:val="000000"/>
          <w:sz w:val="28"/>
        </w:rPr>
        <w:t>
      Кредитор білім беру кредитінің сомасын техникалық және кәсіптік, орта білімнен кейінгі білімнің білім беру бағдарламаларын іске асыратын білім беру ұйымының банктік шотына қолма-қол ақшасыз тәртіппен аударады.</w:t>
      </w:r>
    </w:p>
    <w:bookmarkStart w:name="z34" w:id="32"/>
    <w:p>
      <w:pPr>
        <w:spacing w:after="0"/>
        <w:ind w:left="0"/>
        <w:jc w:val="both"/>
      </w:pPr>
      <w:r>
        <w:rPr>
          <w:rFonts w:ascii="Times New Roman"/>
          <w:b w:val="false"/>
          <w:i w:val="false"/>
          <w:color w:val="000000"/>
          <w:sz w:val="28"/>
        </w:rPr>
        <w:t>
      14. Қарыз алушы банктік қарыз шарты бойынша Кредитор алдындағы білім беру кредитін төлеу жөніндегі міндеттемелерін орындамаған соң Келісімде белгіленген тәртіппен төлем құжаттарын және білім беру кредиті бойынша құжаттарды қоса бере отырып, кепілдік сомасын төлеу туралы жазбаша талап жібереді.</w:t>
      </w:r>
    </w:p>
    <w:bookmarkEnd w:id="32"/>
    <w:bookmarkStart w:name="z35" w:id="33"/>
    <w:p>
      <w:pPr>
        <w:spacing w:after="0"/>
        <w:ind w:left="0"/>
        <w:jc w:val="both"/>
      </w:pPr>
      <w:r>
        <w:rPr>
          <w:rFonts w:ascii="Times New Roman"/>
          <w:b w:val="false"/>
          <w:i w:val="false"/>
          <w:color w:val="000000"/>
          <w:sz w:val="28"/>
        </w:rPr>
        <w:t>
      15. Кепілгер осы Қағидалар мен Келісімге сәйкес кепілдік мөлшері шегінде кепілдік сомасын төлейді.</w:t>
      </w:r>
    </w:p>
    <w:bookmarkEnd w:id="33"/>
    <w:bookmarkStart w:name="z36" w:id="34"/>
    <w:p>
      <w:pPr>
        <w:spacing w:after="0"/>
        <w:ind w:left="0"/>
        <w:jc w:val="both"/>
      </w:pPr>
      <w:r>
        <w:rPr>
          <w:rFonts w:ascii="Times New Roman"/>
          <w:b w:val="false"/>
          <w:i w:val="false"/>
          <w:color w:val="000000"/>
          <w:sz w:val="28"/>
        </w:rPr>
        <w:t>
      16. Барлық төлемдер Қазақстан Республикасының ұлттық валютасында жүзеге асырылады.</w:t>
      </w:r>
    </w:p>
    <w:bookmarkEnd w:id="34"/>
    <w:bookmarkStart w:name="z37" w:id="35"/>
    <w:p>
      <w:pPr>
        <w:spacing w:after="0"/>
        <w:ind w:left="0"/>
        <w:jc w:val="both"/>
      </w:pPr>
      <w:r>
        <w:rPr>
          <w:rFonts w:ascii="Times New Roman"/>
          <w:b w:val="false"/>
          <w:i w:val="false"/>
          <w:color w:val="000000"/>
          <w:sz w:val="28"/>
        </w:rPr>
        <w:t>
      17. Білім беру кредиті бойынша кепілдіктің қолданысы Келісімде көзделген тәртіппен мына жағдайларда Кепілгер кепілдік сомасын төлеместен тоқтатылады:</w:t>
      </w:r>
    </w:p>
    <w:bookmarkEnd w:id="35"/>
    <w:bookmarkStart w:name="z38" w:id="36"/>
    <w:p>
      <w:pPr>
        <w:spacing w:after="0"/>
        <w:ind w:left="0"/>
        <w:jc w:val="both"/>
      </w:pPr>
      <w:r>
        <w:rPr>
          <w:rFonts w:ascii="Times New Roman"/>
          <w:b w:val="false"/>
          <w:i w:val="false"/>
          <w:color w:val="000000"/>
          <w:sz w:val="28"/>
        </w:rPr>
        <w:t>
      1) қарыз алушы міндеттемелерді орындағандықтан банктік қарыз шарты тоқтатылғанда;</w:t>
      </w:r>
    </w:p>
    <w:bookmarkEnd w:id="36"/>
    <w:bookmarkStart w:name="z39" w:id="37"/>
    <w:p>
      <w:pPr>
        <w:spacing w:after="0"/>
        <w:ind w:left="0"/>
        <w:jc w:val="both"/>
      </w:pPr>
      <w:r>
        <w:rPr>
          <w:rFonts w:ascii="Times New Roman"/>
          <w:b w:val="false"/>
          <w:i w:val="false"/>
          <w:color w:val="000000"/>
          <w:sz w:val="28"/>
        </w:rPr>
        <w:t>
      2) білім беру кредиттері бойынша талап ету құқығы басқаға берілгенде;</w:t>
      </w:r>
    </w:p>
    <w:bookmarkEnd w:id="37"/>
    <w:bookmarkStart w:name="z40" w:id="38"/>
    <w:p>
      <w:pPr>
        <w:spacing w:after="0"/>
        <w:ind w:left="0"/>
        <w:jc w:val="both"/>
      </w:pPr>
      <w:r>
        <w:rPr>
          <w:rFonts w:ascii="Times New Roman"/>
          <w:b w:val="false"/>
          <w:i w:val="false"/>
          <w:color w:val="000000"/>
          <w:sz w:val="28"/>
        </w:rPr>
        <w:t>
      3) Кредитор банктік қарыз шарты бойынша борышты кешіргенде;</w:t>
      </w:r>
    </w:p>
    <w:bookmarkEnd w:id="38"/>
    <w:bookmarkStart w:name="z41" w:id="39"/>
    <w:p>
      <w:pPr>
        <w:spacing w:after="0"/>
        <w:ind w:left="0"/>
        <w:jc w:val="both"/>
      </w:pPr>
      <w:r>
        <w:rPr>
          <w:rFonts w:ascii="Times New Roman"/>
          <w:b w:val="false"/>
          <w:i w:val="false"/>
          <w:color w:val="000000"/>
          <w:sz w:val="28"/>
        </w:rPr>
        <w:t xml:space="preserve">
      4) Қазақстан Республикасының Азаматтық кодексінің </w:t>
      </w:r>
      <w:r>
        <w:rPr>
          <w:rFonts w:ascii="Times New Roman"/>
          <w:b w:val="false"/>
          <w:i w:val="false"/>
          <w:color w:val="000000"/>
          <w:sz w:val="28"/>
        </w:rPr>
        <w:t>336-бабында</w:t>
      </w:r>
      <w:r>
        <w:rPr>
          <w:rFonts w:ascii="Times New Roman"/>
          <w:b w:val="false"/>
          <w:i w:val="false"/>
          <w:color w:val="000000"/>
          <w:sz w:val="28"/>
        </w:rPr>
        <w:t xml:space="preserve"> көзделген жағдайлар басталғанда.</w:t>
      </w:r>
    </w:p>
    <w:bookmarkEnd w:id="39"/>
    <w:bookmarkStart w:name="z42" w:id="40"/>
    <w:p>
      <w:pPr>
        <w:spacing w:after="0"/>
        <w:ind w:left="0"/>
        <w:jc w:val="both"/>
      </w:pPr>
      <w:r>
        <w:rPr>
          <w:rFonts w:ascii="Times New Roman"/>
          <w:b w:val="false"/>
          <w:i w:val="false"/>
          <w:color w:val="000000"/>
          <w:sz w:val="28"/>
        </w:rPr>
        <w:t>
      18. Қаржы ұйымдары беретін білім беру кредиттеріне кепілдік мөлшері тиісті транш бойынша негізгі қарыз сомасының 100 %-ын құрайтын тұрақты шама болып табылады және қарыз алушының банктік қарыз шарты бойынша міндеттемелерді орындамауына байланысты айыппұлдар, өсімпұлдар және тұрақсыздық айыптырының сомаларын қамтымайды.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