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3207e8" w14:textId="73207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мемлекеттік қор қаражатын пайдалану және мониторингтеу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м.а. 2023 жылғы 29 қыркүйектегі № 1033 бұйрығы. Қазақстан Республикасының Әділет министрлігінде 2023 жылғы 29 қыркүйекте № 33486 болып тіркелді.</w:t>
      </w:r>
    </w:p>
    <w:p>
      <w:pPr>
        <w:spacing w:after="0"/>
        <w:ind w:left="0"/>
        <w:jc w:val="both"/>
      </w:pPr>
      <w:bookmarkStart w:name="z1" w:id="0"/>
      <w:r>
        <w:rPr>
          <w:rFonts w:ascii="Times New Roman"/>
          <w:b w:val="false"/>
          <w:i w:val="false"/>
          <w:color w:val="000000"/>
          <w:sz w:val="28"/>
        </w:rPr>
        <w:t xml:space="preserve">
      "Заңсыз иемденілген активтерді мемлекетке қайтару туралы" Қазақстан Республикасы Заңының 32-бабы 3-тармағына және "Мемлекеттік статистика туралы" Қазақстан Республикасы Заңының 16-бабы 3-тармағының 2)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26.08.2025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Арнаулы мемлекеттік қор қаражатын пайдалану және мониторингтеу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министрлігінің Бюджет заңнамасы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Қаржы министрлігінің интернет-ресурсында орналастырылуын;</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Қаржы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мәліметтердің ұсынылуын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Қаржы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Қаржы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Темирбеков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2023 жылғы 29 қыркүйектегі</w:t>
            </w:r>
            <w:r>
              <w:br/>
            </w:r>
            <w:r>
              <w:rPr>
                <w:rFonts w:ascii="Times New Roman"/>
                <w:b w:val="false"/>
                <w:i w:val="false"/>
                <w:color w:val="000000"/>
                <w:sz w:val="20"/>
              </w:rPr>
              <w:t>№ 1033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Арнаулы мемлекеттік қор қаражатын пайдалану және мониторингтеу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Арнаулы мемлекеттік қор қаражатын пайдалану және мониторингтеу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"Заңсыз иемденілген активтерді мемлекетке қайтару туралы" Қазақстан Республикасының Заңының 32-бабының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Арнаулы мемлекеттік қор қаражатын пайдалану және мониторингтеу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14" w:id="12"/>
    <w:p>
      <w:pPr>
        <w:spacing w:after="0"/>
        <w:ind w:left="0"/>
        <w:jc w:val="both"/>
      </w:pPr>
      <w:r>
        <w:rPr>
          <w:rFonts w:ascii="Times New Roman"/>
          <w:b w:val="false"/>
          <w:i w:val="false"/>
          <w:color w:val="000000"/>
          <w:sz w:val="28"/>
        </w:rPr>
        <w:t>
      1) активтерді қайтару жөніндегі уәкілетті орган – Қазақстан Республикасы прокуратура органдарының активтерді қайтару жөніндегі ведомствосы;</w:t>
      </w:r>
    </w:p>
    <w:bookmarkEnd w:id="12"/>
    <w:bookmarkStart w:name="z15" w:id="13"/>
    <w:p>
      <w:pPr>
        <w:spacing w:after="0"/>
        <w:ind w:left="0"/>
        <w:jc w:val="both"/>
      </w:pPr>
      <w:r>
        <w:rPr>
          <w:rFonts w:ascii="Times New Roman"/>
          <w:b w:val="false"/>
          <w:i w:val="false"/>
          <w:color w:val="000000"/>
          <w:sz w:val="28"/>
        </w:rPr>
        <w:t>
      2) арнаулы мемлекеттік қор (бұдан әрі – Қор) – Қазақстан Республикасының әлеуметтік, экономикалық жобаларын, сондай-ақ Қазақстан Республикасы заңнамасында айқындалған тәртіппен активтерді қайтару бойынша уәкілетті органдардың шығыстарын қаржыландыру мақсатында ақша түсімдерін есептеу және жұмсау үшін Қазақстан Республикасының Бюджет кодексіне сәйкес бюджетті атқару жөніндегі орталық уәкілетті органда ашылған қолма-қол ақшаны бақылау шоты;</w:t>
      </w:r>
    </w:p>
    <w:bookmarkEnd w:id="13"/>
    <w:bookmarkStart w:name="z16" w:id="14"/>
    <w:p>
      <w:pPr>
        <w:spacing w:after="0"/>
        <w:ind w:left="0"/>
        <w:jc w:val="both"/>
      </w:pPr>
      <w:r>
        <w:rPr>
          <w:rFonts w:ascii="Times New Roman"/>
          <w:b w:val="false"/>
          <w:i w:val="false"/>
          <w:color w:val="000000"/>
          <w:sz w:val="28"/>
        </w:rPr>
        <w:t>
      3) әлеуметтік және экономикалық жобалардың тізбесі (бұдан әрі – Тізбе) – Қор есебінен одан әрі қаржыландыру үшін Республикалық бюджет комиссиясы (бұдан әрі – РБК) мақұлдаған әлеуметтік және экономикалық жобалардың тізімі;</w:t>
      </w:r>
    </w:p>
    <w:bookmarkEnd w:id="14"/>
    <w:bookmarkStart w:name="z17" w:id="15"/>
    <w:p>
      <w:pPr>
        <w:spacing w:after="0"/>
        <w:ind w:left="0"/>
        <w:jc w:val="both"/>
      </w:pPr>
      <w:r>
        <w:rPr>
          <w:rFonts w:ascii="Times New Roman"/>
          <w:b w:val="false"/>
          <w:i w:val="false"/>
          <w:color w:val="000000"/>
          <w:sz w:val="28"/>
        </w:rPr>
        <w:t>
      4) тиісті саланың жергілікті уәкілетті органының арнайы шоты (бұдан әрі – ЖУО шоты) – заңсыз иемденілген активтерді мемлекетке қайтару жөніндегі Қазақстан Республикасының заңнамасына сәйкес Қордың түсімдерін есепке алуға және қаражатын жұмсауға байланысты операцияларды есепке алуға арналған қолма-қол ақшаны бақылау шоты;</w:t>
      </w:r>
    </w:p>
    <w:bookmarkEnd w:id="15"/>
    <w:bookmarkStart w:name="z18" w:id="16"/>
    <w:p>
      <w:pPr>
        <w:spacing w:after="0"/>
        <w:ind w:left="0"/>
        <w:jc w:val="both"/>
      </w:pPr>
      <w:r>
        <w:rPr>
          <w:rFonts w:ascii="Times New Roman"/>
          <w:b w:val="false"/>
          <w:i w:val="false"/>
          <w:color w:val="000000"/>
          <w:sz w:val="28"/>
        </w:rPr>
        <w:t>
      5) тиісті саланың орталық мемлекеттік органының арнайы шоты (бұдан әрі – ОМО шоты) – заңсыз иемденілген активтерді мемлекетке қайтару жөніндегі Қазақстан Республикасының заңнамасына сәйкес Қордың түсімдерін есепке алуға және қаражатын жұмсауға байланысты операцияларды есепке алуға арналған қолма-қол ақшаны бақылау шоты.</w:t>
      </w:r>
    </w:p>
    <w:bookmarkEnd w:id="16"/>
    <w:bookmarkStart w:name="z19" w:id="17"/>
    <w:p>
      <w:pPr>
        <w:spacing w:after="0"/>
        <w:ind w:left="0"/>
        <w:jc w:val="both"/>
      </w:pPr>
      <w:r>
        <w:rPr>
          <w:rFonts w:ascii="Times New Roman"/>
          <w:b w:val="false"/>
          <w:i w:val="false"/>
          <w:color w:val="000000"/>
          <w:sz w:val="28"/>
        </w:rPr>
        <w:t>
      3. Қор Қазақстан Республикасы Бюджет кодексінің 69-бабының 2-тармағына сәйкес (бұдан әрі – Бюджет кодексі) салықтық емес түсімдер есебінен қалыптастырылады.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министрінің 26.08.2025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xml:space="preserve">
      4. Қор қаражатының түсімдері бойынша операциялар "Қазақстан Республикасының Бірыңғай бюджеттік сыныптамасының кейбір мәселелері" Қазақстан Республикасы Қаржы министрінің 2025 жылғы 4 сәуірдегі № 151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Республикасының Бірыңғай бюджеттік сыныптамасына сәйкес есепке алынады.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м.а. 24.06.2026 </w:t>
      </w:r>
      <w:r>
        <w:rPr>
          <w:rFonts w:ascii="Times New Roman"/>
          <w:b w:val="false"/>
          <w:i w:val="false"/>
          <w:color w:val="000000"/>
          <w:sz w:val="28"/>
        </w:rPr>
        <w:t>№ 432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left"/>
      </w:pPr>
      <w:r>
        <w:rPr>
          <w:rFonts w:ascii="Times New Roman"/>
          <w:b/>
          <w:i w:val="false"/>
          <w:color w:val="000000"/>
        </w:rPr>
        <w:t xml:space="preserve"> 2-тарау. Арнаулы мемлекеттік қор қаражатын пайдалану тәртібі</w:t>
      </w:r>
    </w:p>
    <w:bookmarkEnd w:id="19"/>
    <w:bookmarkStart w:name="z22" w:id="20"/>
    <w:p>
      <w:pPr>
        <w:spacing w:after="0"/>
        <w:ind w:left="0"/>
        <w:jc w:val="both"/>
      </w:pPr>
      <w:r>
        <w:rPr>
          <w:rFonts w:ascii="Times New Roman"/>
          <w:b w:val="false"/>
          <w:i w:val="false"/>
          <w:color w:val="000000"/>
          <w:sz w:val="28"/>
        </w:rPr>
        <w:t>
      5. Қор қаражатын бөлу Тізбеге сәйкес жүзеге асырылады.</w:t>
      </w:r>
    </w:p>
    <w:bookmarkEnd w:id="20"/>
    <w:bookmarkStart w:name="z23" w:id="21"/>
    <w:p>
      <w:pPr>
        <w:spacing w:after="0"/>
        <w:ind w:left="0"/>
        <w:jc w:val="both"/>
      </w:pPr>
      <w:r>
        <w:rPr>
          <w:rFonts w:ascii="Times New Roman"/>
          <w:b w:val="false"/>
          <w:i w:val="false"/>
          <w:color w:val="000000"/>
          <w:sz w:val="28"/>
        </w:rPr>
        <w:t>
      6. Тізбені тиісті саланың орталық мемлекеттік органдарының (бұдан әрі – ОМО) өтінішхаттары негізінде Қазақстан Республикасы Ұлттық экономика министрінің 2023 жылғы 20 қыркүйектегі № 165 бұйрығымен (Нормативтік құқықтық актілерді мемлекеттік тіркеу тізілімінде № 33441 болып тіркелген) бекітілген Әлеуметтік және экономикалық жобаларды іріктеу және олардың өлшемшарттарын айқындау қағидаларына сәйкес бюджеттік жоспарлау жөніндегі орталық уәкілетті орган қалыптастырады.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26.08.2025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xml:space="preserve">
      7. ОМО жергілікті уәкілетті органдар (бұдан әрі – ЖУО) ұсынған өтінішхаттарды Қазақстан Республикасының Цифрлық </w:t>
      </w:r>
      <w:r>
        <w:rPr>
          <w:rFonts w:ascii="Times New Roman"/>
          <w:b w:val="false"/>
          <w:i w:val="false"/>
          <w:color w:val="000000"/>
          <w:sz w:val="28"/>
        </w:rPr>
        <w:t>кодексіне</w:t>
      </w:r>
      <w:r>
        <w:rPr>
          <w:rFonts w:ascii="Times New Roman"/>
          <w:b w:val="false"/>
          <w:i w:val="false"/>
          <w:color w:val="000000"/>
          <w:sz w:val="28"/>
        </w:rPr>
        <w:t xml:space="preserve"> сәйкес олар электрондық құжат айналымы арқылы келіп түскен күннен бастап 5 (бес) күнтізбелік күн ішінде қарайды.</w:t>
      </w:r>
    </w:p>
    <w:bookmarkEnd w:id="22"/>
    <w:p>
      <w:pPr>
        <w:spacing w:after="0"/>
        <w:ind w:left="0"/>
        <w:jc w:val="both"/>
      </w:pPr>
      <w:r>
        <w:rPr>
          <w:rFonts w:ascii="Times New Roman"/>
          <w:b w:val="false"/>
          <w:i w:val="false"/>
          <w:color w:val="000000"/>
          <w:sz w:val="28"/>
        </w:rPr>
        <w:t>
      ЖУО-ның жобаға әлеуметтік және экономикалық жобалар тізбесін енгізуге өтінішхаты осы Қағидаларға 1-қосымшада белгіленген нысанға сәйкес келмеген кезде ОМО өтінішхатты ЖУО-ға қайтаруды жүзеге асырады.</w:t>
      </w:r>
    </w:p>
    <w:p>
      <w:pPr>
        <w:spacing w:after="0"/>
        <w:ind w:left="0"/>
        <w:jc w:val="both"/>
      </w:pPr>
      <w:r>
        <w:rPr>
          <w:rFonts w:ascii="Times New Roman"/>
          <w:b w:val="false"/>
          <w:i w:val="false"/>
          <w:color w:val="000000"/>
          <w:sz w:val="28"/>
        </w:rPr>
        <w:t xml:space="preserve">
      ОМО-ның жобаға әлеуметтік және экономикалық жобалар тізбесін енгізуге өтінішхаты жобалардың алдын ала тізбесі (бұдан әрі – Алдын ала тізбе) негізінде жасалады. </w:t>
      </w:r>
    </w:p>
    <w:p>
      <w:pPr>
        <w:spacing w:after="0"/>
        <w:ind w:left="0"/>
        <w:jc w:val="both"/>
      </w:pPr>
      <w:r>
        <w:rPr>
          <w:rFonts w:ascii="Times New Roman"/>
          <w:b w:val="false"/>
          <w:i w:val="false"/>
          <w:color w:val="000000"/>
          <w:sz w:val="28"/>
        </w:rPr>
        <w:t>
      ОМО-ның жобаға әлеуметтік және экономикалық жобалар тізбесін енгізуге өтінішхаты (бұдан әрі – Өтінішхат) осы Қағидаларға 1-қосымшаға сәйкес нысан бойынша ЖУО-дан келіп түскен өтінішхаттар және ОМО-ның өзінің өтінішхаты бойынша әрбір объекті бойынша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министрінің 26.08.2025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енгізіді – ҚР Қаржы министрінің м.а. 24.06.2026 </w:t>
      </w:r>
      <w:r>
        <w:rPr>
          <w:rFonts w:ascii="Times New Roman"/>
          <w:b w:val="false"/>
          <w:i w:val="false"/>
          <w:color w:val="000000"/>
          <w:sz w:val="28"/>
        </w:rPr>
        <w:t>№ 432</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8. ОМО Алдын ала тізбе негізінде бюджеттік жоспарлау жөніндегі орталық уәкілетті органға ұсыну үшін ОМО өтінішхатын қалыптастырады.</w:t>
      </w:r>
    </w:p>
    <w:bookmarkEnd w:id="23"/>
    <w:bookmarkStart w:name="z26" w:id="24"/>
    <w:p>
      <w:pPr>
        <w:spacing w:after="0"/>
        <w:ind w:left="0"/>
        <w:jc w:val="both"/>
      </w:pPr>
      <w:r>
        <w:rPr>
          <w:rFonts w:ascii="Times New Roman"/>
          <w:b w:val="false"/>
          <w:i w:val="false"/>
          <w:color w:val="000000"/>
          <w:sz w:val="28"/>
        </w:rPr>
        <w:t>
      9. ОМО өтінішхатының жобасын ведомстволық бюджет комиссиясы (бұдан әрі – ВБК) қарауға енгізілген күннен бастап 5 (бес) жұмыс күні ішінде қарайды.</w:t>
      </w:r>
    </w:p>
    <w:bookmarkEnd w:id="24"/>
    <w:bookmarkStart w:name="z58" w:id="25"/>
    <w:p>
      <w:pPr>
        <w:spacing w:after="0"/>
        <w:ind w:left="0"/>
        <w:jc w:val="both"/>
      </w:pPr>
      <w:r>
        <w:rPr>
          <w:rFonts w:ascii="Times New Roman"/>
          <w:b w:val="false"/>
          <w:i w:val="false"/>
          <w:color w:val="000000"/>
          <w:sz w:val="28"/>
        </w:rPr>
        <w:t>
      ВБК мақұлдаған ОМО өтінішхаты (өңірлер мен объектілер бөлінісінде) 3 (үш) жұмыс күні ішінде электрондық құжат айналымы жүйесі арқылы РБК қарауына енгізу үшін бюджеттік жоспарлау жөніндегі орталық уәкілетті органға мыналарды қоса бере отырып жіберіледі:</w:t>
      </w:r>
    </w:p>
    <w:bookmarkEnd w:id="25"/>
    <w:bookmarkStart w:name="z59" w:id="26"/>
    <w:p>
      <w:pPr>
        <w:spacing w:after="0"/>
        <w:ind w:left="0"/>
        <w:jc w:val="both"/>
      </w:pPr>
      <w:r>
        <w:rPr>
          <w:rFonts w:ascii="Times New Roman"/>
          <w:b w:val="false"/>
          <w:i w:val="false"/>
          <w:color w:val="000000"/>
          <w:sz w:val="28"/>
        </w:rPr>
        <w:t>
      1) мыналар көрсетілген объектілер тізімі:</w:t>
      </w:r>
    </w:p>
    <w:bookmarkEnd w:id="26"/>
    <w:p>
      <w:pPr>
        <w:spacing w:after="0"/>
        <w:ind w:left="0"/>
        <w:jc w:val="both"/>
      </w:pPr>
      <w:r>
        <w:rPr>
          <w:rFonts w:ascii="Times New Roman"/>
          <w:b w:val="false"/>
          <w:i w:val="false"/>
          <w:color w:val="000000"/>
          <w:sz w:val="28"/>
        </w:rPr>
        <w:t>
      жобаларды іске асыру мерзімдері;</w:t>
      </w:r>
    </w:p>
    <w:p>
      <w:pPr>
        <w:spacing w:after="0"/>
        <w:ind w:left="0"/>
        <w:jc w:val="both"/>
      </w:pPr>
      <w:r>
        <w:rPr>
          <w:rFonts w:ascii="Times New Roman"/>
          <w:b w:val="false"/>
          <w:i w:val="false"/>
          <w:color w:val="000000"/>
          <w:sz w:val="28"/>
        </w:rPr>
        <w:t>
      жобалық-сметалық құжаттаманың кешенді ведомстводан тыс сараптамасының оң қорытындылары бойынша жобалардың құны;</w:t>
      </w:r>
    </w:p>
    <w:bookmarkStart w:name="z60" w:id="27"/>
    <w:p>
      <w:pPr>
        <w:spacing w:after="0"/>
        <w:ind w:left="0"/>
        <w:jc w:val="both"/>
      </w:pPr>
      <w:r>
        <w:rPr>
          <w:rFonts w:ascii="Times New Roman"/>
          <w:b w:val="false"/>
          <w:i w:val="false"/>
          <w:color w:val="000000"/>
          <w:sz w:val="28"/>
        </w:rPr>
        <w:t>
      2) ОМО аппараты басшысының немесе оны алмастыратын адамның қолы қойылған түсіндірме жазба;</w:t>
      </w:r>
    </w:p>
    <w:bookmarkEnd w:id="27"/>
    <w:bookmarkStart w:name="z61" w:id="28"/>
    <w:p>
      <w:pPr>
        <w:spacing w:after="0"/>
        <w:ind w:left="0"/>
        <w:jc w:val="both"/>
      </w:pPr>
      <w:r>
        <w:rPr>
          <w:rFonts w:ascii="Times New Roman"/>
          <w:b w:val="false"/>
          <w:i w:val="false"/>
          <w:color w:val="000000"/>
          <w:sz w:val="28"/>
        </w:rPr>
        <w:t>
      3) ВБК хаттамалары;</w:t>
      </w:r>
    </w:p>
    <w:bookmarkEnd w:id="28"/>
    <w:bookmarkStart w:name="z62" w:id="29"/>
    <w:p>
      <w:pPr>
        <w:spacing w:after="0"/>
        <w:ind w:left="0"/>
        <w:jc w:val="both"/>
      </w:pPr>
      <w:r>
        <w:rPr>
          <w:rFonts w:ascii="Times New Roman"/>
          <w:b w:val="false"/>
          <w:i w:val="false"/>
          <w:color w:val="000000"/>
          <w:sz w:val="28"/>
        </w:rPr>
        <w:t>
      4) қаражат бөлудің негізділігін растайтын құжаттар мен мәліметтер.</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министрінің 26.08.2025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0"/>
    <w:p>
      <w:pPr>
        <w:spacing w:after="0"/>
        <w:ind w:left="0"/>
        <w:jc w:val="both"/>
      </w:pPr>
      <w:r>
        <w:rPr>
          <w:rFonts w:ascii="Times New Roman"/>
          <w:b w:val="false"/>
          <w:i w:val="false"/>
          <w:color w:val="000000"/>
          <w:sz w:val="28"/>
        </w:rPr>
        <w:t>
      10. Бюджеттік жоспарлау жөніндегі уәкілетті орган ОМО өтінішхатының негізінде Қор қаражаты шегінде Тізбенің жобасын қалыптастырады.</w:t>
      </w:r>
    </w:p>
    <w:bookmarkEnd w:id="30"/>
    <w:bookmarkStart w:name="z34" w:id="31"/>
    <w:p>
      <w:pPr>
        <w:spacing w:after="0"/>
        <w:ind w:left="0"/>
        <w:jc w:val="both"/>
      </w:pPr>
      <w:r>
        <w:rPr>
          <w:rFonts w:ascii="Times New Roman"/>
          <w:b w:val="false"/>
          <w:i w:val="false"/>
          <w:color w:val="000000"/>
          <w:sz w:val="28"/>
        </w:rPr>
        <w:t>
      Тізбенің жобасы мыналардан:</w:t>
      </w:r>
    </w:p>
    <w:bookmarkEnd w:id="31"/>
    <w:bookmarkStart w:name="z35" w:id="32"/>
    <w:p>
      <w:pPr>
        <w:spacing w:after="0"/>
        <w:ind w:left="0"/>
        <w:jc w:val="both"/>
      </w:pPr>
      <w:r>
        <w:rPr>
          <w:rFonts w:ascii="Times New Roman"/>
          <w:b w:val="false"/>
          <w:i w:val="false"/>
          <w:color w:val="000000"/>
          <w:sz w:val="28"/>
        </w:rPr>
        <w:t>
      1) мыналар көрсетілген әрбір объект бойынша тізбенің жобасынан:</w:t>
      </w:r>
    </w:p>
    <w:bookmarkEnd w:id="32"/>
    <w:p>
      <w:pPr>
        <w:spacing w:after="0"/>
        <w:ind w:left="0"/>
        <w:jc w:val="both"/>
      </w:pPr>
      <w:r>
        <w:rPr>
          <w:rFonts w:ascii="Times New Roman"/>
          <w:b w:val="false"/>
          <w:i w:val="false"/>
          <w:color w:val="000000"/>
          <w:sz w:val="28"/>
        </w:rPr>
        <w:t>
      жобаларды іске асыру мерзімдерінен;</w:t>
      </w:r>
    </w:p>
    <w:p>
      <w:pPr>
        <w:spacing w:after="0"/>
        <w:ind w:left="0"/>
        <w:jc w:val="both"/>
      </w:pPr>
      <w:r>
        <w:rPr>
          <w:rFonts w:ascii="Times New Roman"/>
          <w:b w:val="false"/>
          <w:i w:val="false"/>
          <w:color w:val="000000"/>
          <w:sz w:val="28"/>
        </w:rPr>
        <w:t>
      жобалау-сметалық құжаттаманың кешенді ведомстводан тыс сараптамасының оң қорытындылары бойынша жобалардың құны;</w:t>
      </w:r>
    </w:p>
    <w:bookmarkStart w:name="z36" w:id="33"/>
    <w:p>
      <w:pPr>
        <w:spacing w:after="0"/>
        <w:ind w:left="0"/>
        <w:jc w:val="both"/>
      </w:pPr>
      <w:r>
        <w:rPr>
          <w:rFonts w:ascii="Times New Roman"/>
          <w:b w:val="false"/>
          <w:i w:val="false"/>
          <w:color w:val="000000"/>
          <w:sz w:val="28"/>
        </w:rPr>
        <w:t>
      2) ОМО аппараты басшысының немесе оны алмастыратын адамның қолы қойылған түсіндірме жазбадан тұрады.</w:t>
      </w:r>
    </w:p>
    <w:bookmarkEnd w:id="33"/>
    <w:bookmarkStart w:name="z37" w:id="34"/>
    <w:p>
      <w:pPr>
        <w:spacing w:after="0"/>
        <w:ind w:left="0"/>
        <w:jc w:val="both"/>
      </w:pPr>
      <w:r>
        <w:rPr>
          <w:rFonts w:ascii="Times New Roman"/>
          <w:b w:val="false"/>
          <w:i w:val="false"/>
          <w:color w:val="000000"/>
          <w:sz w:val="28"/>
        </w:rPr>
        <w:t>
      11. Қордың шотында қаражат жеткіліксіз болған жағдайлар туындаған кезде, Тізбе жобасына енгізу үшін объектілерді таңдауды Бюджет кодексінде көзделген нәтижелілік, негізділік және тиімділік қағидаттарын ескере отырып, бюджеттік жоспарлау жөніндегі уәкілетті орган жүргізеді.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министрінің 26.08.2025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5"/>
    <w:p>
      <w:pPr>
        <w:spacing w:after="0"/>
        <w:ind w:left="0"/>
        <w:jc w:val="both"/>
      </w:pPr>
      <w:r>
        <w:rPr>
          <w:rFonts w:ascii="Times New Roman"/>
          <w:b w:val="false"/>
          <w:i w:val="false"/>
          <w:color w:val="000000"/>
          <w:sz w:val="28"/>
        </w:rPr>
        <w:t>
      12. РБК мақұлдаған Тізбе 5 (бес) жұмыс күні ішінде тиісті ОМО-ға, мемлекеттік қазынашылық және Қаржы министрлігіне төлем құжаттарын қалыптастыру, сондай-ақ Қор қаражатының пайдаланылуына одан әрі мониторинг жүргізу үшін жіберіледі және бюджеттік жоспарлау жөніндегі уәкілетті органның ресми интернет-ресурсында орналастырылуға тиіс.</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министрінің 26.08.2025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6"/>
    <w:p>
      <w:pPr>
        <w:spacing w:after="0"/>
        <w:ind w:left="0"/>
        <w:jc w:val="both"/>
      </w:pPr>
      <w:r>
        <w:rPr>
          <w:rFonts w:ascii="Times New Roman"/>
          <w:b w:val="false"/>
          <w:i w:val="false"/>
          <w:color w:val="000000"/>
          <w:sz w:val="28"/>
        </w:rPr>
        <w:t>
      13.  Түсім кодтарына түскен арнаулы мемлекеттік қордың қаражаты "Заңсыз иемденілген активтерді мемлекетке қайтару туралы" Қазақстан Республикасының Заңына сәйкес "Арнаулы мемлекеттік қорға" қайтарылған қайтарылған мүлікті өткізуден түсетін ақша" және "Қазақстан Республикасының заңсыз иемденілген активтерді мемлекетке қайтару туралы заңнамасына сәйкес "Арнаулы мемлекеттік қорға" басқарушы компанияның меншігіне не оның активтерді басқару жөніндегі қызметі нәтижесінде түскен өзге мүлікті өткізуден түсетін ақша" түсімдер кодтарына түскен арнаулы мемлекеттік қордың қаражаты активтерді қайтару жөніндегі уәкілетті органды қаржыландыру үшін де пайдаланылады.</w:t>
      </w:r>
    </w:p>
    <w:bookmarkEnd w:id="36"/>
    <w:p>
      <w:pPr>
        <w:spacing w:after="0"/>
        <w:ind w:left="0"/>
        <w:jc w:val="both"/>
      </w:pPr>
      <w:r>
        <w:rPr>
          <w:rFonts w:ascii="Times New Roman"/>
          <w:b w:val="false"/>
          <w:i w:val="false"/>
          <w:color w:val="000000"/>
          <w:sz w:val="28"/>
        </w:rPr>
        <w:t>
      Активтерді қайтару жөніндегі уәкілетті органның өтінішхатын РБК осы тармақтың бірінші бөлігіне сәйкес түсімдердің 5 (бес) пайызынан аспайтын мөлшерде жылына 1 (бір) рет қарайды.</w:t>
      </w:r>
    </w:p>
    <w:p>
      <w:pPr>
        <w:spacing w:after="0"/>
        <w:ind w:left="0"/>
        <w:jc w:val="both"/>
      </w:pPr>
      <w:r>
        <w:rPr>
          <w:rFonts w:ascii="Times New Roman"/>
          <w:b w:val="false"/>
          <w:i w:val="false"/>
          <w:color w:val="000000"/>
          <w:sz w:val="28"/>
        </w:rPr>
        <w:t>
      Бұл ретте қаржыландыруды есептеу активтерді қайтару жөніндегі уәкілетті органға қаржыландырудың соңғы бөлінуінен кейін арнаулы мемлекеттік қорға түсетін түсімдер сомасынан жүргізіледі.</w:t>
      </w:r>
    </w:p>
    <w:p>
      <w:pPr>
        <w:spacing w:after="0"/>
        <w:ind w:left="0"/>
        <w:jc w:val="both"/>
      </w:pPr>
      <w:r>
        <w:rPr>
          <w:rFonts w:ascii="Times New Roman"/>
          <w:b w:val="false"/>
          <w:i w:val="false"/>
          <w:color w:val="000000"/>
          <w:sz w:val="28"/>
        </w:rPr>
        <w:t>
      Тауарлар мен көрсетілген қызметтердің активтерін қайтару жөніндегі уәкілетті органның сатып алу қорытындылары бойынша қаражатты үнемдеу Қордың шотына қайтарылуға жатпайды және активтерді қайтару туралы заңнамаға сәйкес, оның ішінде мемлекетке заңсыз сатып алынған активтерді қайтару жөніндегі қызметке байланысты мақсаттарға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Қаржы министрінің 26.08.2025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7"/>
    <w:p>
      <w:pPr>
        <w:spacing w:after="0"/>
        <w:ind w:left="0"/>
        <w:jc w:val="both"/>
      </w:pPr>
      <w:r>
        <w:rPr>
          <w:rFonts w:ascii="Times New Roman"/>
          <w:b w:val="false"/>
          <w:i w:val="false"/>
          <w:color w:val="000000"/>
          <w:sz w:val="28"/>
        </w:rPr>
        <w:t>
      14. Қордың қаражаты мыналарға:</w:t>
      </w:r>
    </w:p>
    <w:bookmarkEnd w:id="37"/>
    <w:bookmarkStart w:name="z41" w:id="38"/>
    <w:p>
      <w:pPr>
        <w:spacing w:after="0"/>
        <w:ind w:left="0"/>
        <w:jc w:val="both"/>
      </w:pPr>
      <w:r>
        <w:rPr>
          <w:rFonts w:ascii="Times New Roman"/>
          <w:b w:val="false"/>
          <w:i w:val="false"/>
          <w:color w:val="000000"/>
          <w:sz w:val="28"/>
        </w:rPr>
        <w:t>
      1) жобалау-сметалық құжаттамаларды әзірлеуге;</w:t>
      </w:r>
    </w:p>
    <w:bookmarkEnd w:id="38"/>
    <w:bookmarkStart w:name="z42" w:id="39"/>
    <w:p>
      <w:pPr>
        <w:spacing w:after="0"/>
        <w:ind w:left="0"/>
        <w:jc w:val="both"/>
      </w:pPr>
      <w:r>
        <w:rPr>
          <w:rFonts w:ascii="Times New Roman"/>
          <w:b w:val="false"/>
          <w:i w:val="false"/>
          <w:color w:val="000000"/>
          <w:sz w:val="28"/>
        </w:rPr>
        <w:t>
      2) қажетті сараптамалардан өтуге;</w:t>
      </w:r>
    </w:p>
    <w:bookmarkEnd w:id="39"/>
    <w:bookmarkStart w:name="z43" w:id="40"/>
    <w:p>
      <w:pPr>
        <w:spacing w:after="0"/>
        <w:ind w:left="0"/>
        <w:jc w:val="both"/>
      </w:pPr>
      <w:r>
        <w:rPr>
          <w:rFonts w:ascii="Times New Roman"/>
          <w:b w:val="false"/>
          <w:i w:val="false"/>
          <w:color w:val="000000"/>
          <w:sz w:val="28"/>
        </w:rPr>
        <w:t>
      3) жер учаскелерін бөлуге байланысты шығыстарды қоспағанда, Тізбеге енгізу үшін мақұлданған әлеуметтік және экономикалық жобаларды іске асыруға жұмсалады.</w:t>
      </w:r>
    </w:p>
    <w:bookmarkEnd w:id="40"/>
    <w:p>
      <w:pPr>
        <w:spacing w:after="0"/>
        <w:ind w:left="0"/>
        <w:jc w:val="both"/>
      </w:pPr>
      <w:r>
        <w:rPr>
          <w:rFonts w:ascii="Times New Roman"/>
          <w:b w:val="false"/>
          <w:i w:val="false"/>
          <w:color w:val="000000"/>
          <w:sz w:val="28"/>
        </w:rPr>
        <w:t>
      Қағидалардың осы тармағының 1), 2) және 3) тармақшаларында аударылған шығыстар тиісті бюджеттердің қаражаты есебінен жүзеге асырылады.</w:t>
      </w:r>
    </w:p>
    <w:bookmarkStart w:name="z44" w:id="41"/>
    <w:p>
      <w:pPr>
        <w:spacing w:after="0"/>
        <w:ind w:left="0"/>
        <w:jc w:val="both"/>
      </w:pPr>
      <w:r>
        <w:rPr>
          <w:rFonts w:ascii="Times New Roman"/>
          <w:b w:val="false"/>
          <w:i w:val="false"/>
          <w:color w:val="000000"/>
          <w:sz w:val="28"/>
        </w:rPr>
        <w:t>
      15. Қор қаражаты кешенді ведомстводан тыс сараптаманың оң қорытындысымен бекітілген жобалау-сметалық құжаттаманың құнына сәйкес мақұлданған Тізбеге енгізілген Әлеуметтік және экономикалық жобаларды толық көлемде іске асыруға жіберіледі.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Қаржы министрінің 06.01.2025 </w:t>
      </w:r>
      <w:r>
        <w:rPr>
          <w:rFonts w:ascii="Times New Roman"/>
          <w:b w:val="false"/>
          <w:i w:val="false"/>
          <w:color w:val="00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2"/>
    <w:p>
      <w:pPr>
        <w:spacing w:after="0"/>
        <w:ind w:left="0"/>
        <w:jc w:val="both"/>
      </w:pPr>
      <w:r>
        <w:rPr>
          <w:rFonts w:ascii="Times New Roman"/>
          <w:b w:val="false"/>
          <w:i w:val="false"/>
          <w:color w:val="000000"/>
          <w:sz w:val="28"/>
        </w:rPr>
        <w:t>
      17. Қордың қаражатын мемлекеттік мүлік жөніндегі уәкілетті орган РБК шешіміне және төлем шоты негізінде мақұлданған әлеуметтік және экономикалық жобалардың тізбесіне сәйкес ОМО-ның арнайы шотына аударады.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министрінің 26.08.2025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43"/>
    <w:p>
      <w:pPr>
        <w:spacing w:after="0"/>
        <w:ind w:left="0"/>
        <w:jc w:val="both"/>
      </w:pPr>
      <w:r>
        <w:rPr>
          <w:rFonts w:ascii="Times New Roman"/>
          <w:b w:val="false"/>
          <w:i w:val="false"/>
          <w:color w:val="000000"/>
          <w:sz w:val="28"/>
        </w:rPr>
        <w:t>
      18. Қор қаражатын ЖУО-ның тиісті шоттарына аударуды ОМО мемлекеттік қазынашылық органдарына РБК шешімімен және мақұлданған Тізбемен қоса төлеуге берілетін шот ұсыну жолымен "Қазынашылық-клиент" цифрлық жүйесі арқылы жүргізеді.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министрінің м.а. 24.06.2026 </w:t>
      </w:r>
      <w:r>
        <w:rPr>
          <w:rFonts w:ascii="Times New Roman"/>
          <w:b w:val="false"/>
          <w:i w:val="false"/>
          <w:color w:val="000000"/>
          <w:sz w:val="28"/>
        </w:rPr>
        <w:t>№ 432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8" w:id="44"/>
    <w:p>
      <w:pPr>
        <w:spacing w:after="0"/>
        <w:ind w:left="0"/>
        <w:jc w:val="both"/>
      </w:pPr>
      <w:r>
        <w:rPr>
          <w:rFonts w:ascii="Times New Roman"/>
          <w:b w:val="false"/>
          <w:i w:val="false"/>
          <w:color w:val="000000"/>
          <w:sz w:val="28"/>
        </w:rPr>
        <w:t xml:space="preserve">
      19. ОМО және (немесе) ЖУО шотынан қаражат "Бюджеттің қазынашылық атқарылуы және оларға кассалық қызмет көрсету рәсімдерін, қазынашылық есепке алу және мониторинг рәсімдерін бекіту туралы" Қазақстан Республикасы Қаржы министрінің 2025 жылғы 27 маусымдағы № 328 (бұдан әрі – № 328 Рәсімдері) </w:t>
      </w:r>
      <w:r>
        <w:rPr>
          <w:rFonts w:ascii="Times New Roman"/>
          <w:b w:val="false"/>
          <w:i w:val="false"/>
          <w:color w:val="000000"/>
          <w:sz w:val="28"/>
        </w:rPr>
        <w:t>бұйрығына</w:t>
      </w:r>
      <w:r>
        <w:rPr>
          <w:rFonts w:ascii="Times New Roman"/>
          <w:b w:val="false"/>
          <w:i w:val="false"/>
          <w:color w:val="000000"/>
          <w:sz w:val="28"/>
        </w:rPr>
        <w:t xml:space="preserve"> сәйкес жұмсалады.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Қаржы министрінің м.а. 24.06.2026 </w:t>
      </w:r>
      <w:r>
        <w:rPr>
          <w:rFonts w:ascii="Times New Roman"/>
          <w:b w:val="false"/>
          <w:i w:val="false"/>
          <w:color w:val="000000"/>
          <w:sz w:val="28"/>
        </w:rPr>
        <w:t>№ 432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5"/>
    <w:p>
      <w:pPr>
        <w:spacing w:after="0"/>
        <w:ind w:left="0"/>
        <w:jc w:val="both"/>
      </w:pPr>
      <w:r>
        <w:rPr>
          <w:rFonts w:ascii="Times New Roman"/>
          <w:b w:val="false"/>
          <w:i w:val="false"/>
          <w:color w:val="000000"/>
          <w:sz w:val="28"/>
        </w:rPr>
        <w:t xml:space="preserve">
      20. Қор қаражатын ОМО және (немесе) ЖУО шоттарынан пайдалануға байланысты төлемдерді жүргізу Бюджет кодексінің 110-бабының </w:t>
      </w:r>
      <w:r>
        <w:rPr>
          <w:rFonts w:ascii="Times New Roman"/>
          <w:b w:val="false"/>
          <w:i w:val="false"/>
          <w:color w:val="000000"/>
          <w:sz w:val="28"/>
        </w:rPr>
        <w:t>3-тармағына</w:t>
      </w:r>
      <w:r>
        <w:rPr>
          <w:rFonts w:ascii="Times New Roman"/>
          <w:b w:val="false"/>
          <w:i w:val="false"/>
          <w:color w:val="000000"/>
          <w:sz w:val="28"/>
        </w:rPr>
        <w:t xml:space="preserve"> және № 328 Рәсімдерінің 6-тарауының 7, 8, 9, 10 және 11-параграфтарына сәйкес жүзеге асырылады.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Қаржы министрінің м.а. 24.06.2026 </w:t>
      </w:r>
      <w:r>
        <w:rPr>
          <w:rFonts w:ascii="Times New Roman"/>
          <w:b w:val="false"/>
          <w:i w:val="false"/>
          <w:color w:val="000000"/>
          <w:sz w:val="28"/>
        </w:rPr>
        <w:t>№ 432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46"/>
    <w:p>
      <w:pPr>
        <w:spacing w:after="0"/>
        <w:ind w:left="0"/>
        <w:jc w:val="both"/>
      </w:pPr>
      <w:r>
        <w:rPr>
          <w:rFonts w:ascii="Times New Roman"/>
          <w:b w:val="false"/>
          <w:i w:val="false"/>
          <w:color w:val="000000"/>
          <w:sz w:val="28"/>
        </w:rPr>
        <w:t>
      20-1. Қор қаражаты есебінен қаржыландырылатын әлеуметтік және экономикалық жобалар бойынша, егер аванстық (алдын ала) төлем бұрын басқа қаржыландыру көздерінен жүргізілмеген жағдайда, Қазақстан Республикасының мемлекеттік сатып алу туралы заңнамасына сәйкес ағымдағы қаржы жылына арналған шарт сомасының 30 (отыз) пайызы мөлшерінде аванстық (алдын ала) төлем жасауға жол беріледі.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20-1-тармақпен толықтырылды - ҚР Қаржы министрінің 26.08.2025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7"/>
    <w:p>
      <w:pPr>
        <w:spacing w:after="0"/>
        <w:ind w:left="0"/>
        <w:jc w:val="both"/>
      </w:pPr>
      <w:r>
        <w:rPr>
          <w:rFonts w:ascii="Times New Roman"/>
          <w:b w:val="false"/>
          <w:i w:val="false"/>
          <w:color w:val="000000"/>
          <w:sz w:val="28"/>
        </w:rPr>
        <w:t>
      21. Қор шотын және ОМО және (немесе) ЖУО шоттарын ашу және жабу тәртібі № 328 Рәсімдерінің 4-тарауының 3 және 4-параграфтарына сәйкес жүзеге асырылады.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министрінің м.а. 24.06.2026 </w:t>
      </w:r>
      <w:r>
        <w:rPr>
          <w:rFonts w:ascii="Times New Roman"/>
          <w:b w:val="false"/>
          <w:i w:val="false"/>
          <w:color w:val="000000"/>
          <w:sz w:val="28"/>
        </w:rPr>
        <w:t>№ 432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48"/>
    <w:p>
      <w:pPr>
        <w:spacing w:after="0"/>
        <w:ind w:left="0"/>
        <w:jc w:val="both"/>
      </w:pPr>
      <w:r>
        <w:rPr>
          <w:rFonts w:ascii="Times New Roman"/>
          <w:b w:val="false"/>
          <w:i w:val="false"/>
          <w:color w:val="000000"/>
          <w:sz w:val="28"/>
        </w:rPr>
        <w:t>
      22. Бюджеттік жоспарлау жөніндегі уәкілетті орган мақұлдаған Тізбеге енгізілмеген жобаларды іске асыруға ОМО және (немесе) ЖУО шоттарынан қаражат жұмсауға жол берілмейді.</w:t>
      </w:r>
    </w:p>
    <w:bookmarkEnd w:id="48"/>
    <w:bookmarkStart w:name="z52" w:id="49"/>
    <w:p>
      <w:pPr>
        <w:spacing w:after="0"/>
        <w:ind w:left="0"/>
        <w:jc w:val="both"/>
      </w:pPr>
      <w:r>
        <w:rPr>
          <w:rFonts w:ascii="Times New Roman"/>
          <w:b w:val="false"/>
          <w:i w:val="false"/>
          <w:color w:val="000000"/>
          <w:sz w:val="28"/>
        </w:rPr>
        <w:t>
      23. ОМО және (немесе) ЖУО шотында мердігерлік жұмыстарды мемлекеттік сатып алу не аяқталған объектіні пайдалануға қабылдау қорытындылары бойынша қаражатты үнемдеу қалыптасқан кезде ОМО және (немесе) ЖУО бір ай мерзімде үнемдеу сомасын Қор шотына қайтаруды жүргізеді. Бұл ретте, ЖУО үнемдеу сомасын ОМО шотына қайтарады, ал ОМО өз кезегінде ЖУО үнемдеу сомасын қор шотына аударады.</w:t>
      </w:r>
    </w:p>
    <w:bookmarkEnd w:id="49"/>
    <w:bookmarkStart w:name="z53" w:id="50"/>
    <w:p>
      <w:pPr>
        <w:spacing w:after="0"/>
        <w:ind w:left="0"/>
        <w:jc w:val="left"/>
      </w:pPr>
      <w:r>
        <w:rPr>
          <w:rFonts w:ascii="Times New Roman"/>
          <w:b/>
          <w:i w:val="false"/>
          <w:color w:val="000000"/>
        </w:rPr>
        <w:t xml:space="preserve"> 3-тарау. Арнаулы мемлекеттік қор қаражатын пайдалану бойынша мониторингтеу тәртібі</w:t>
      </w:r>
    </w:p>
    <w:bookmarkEnd w:id="50"/>
    <w:bookmarkStart w:name="z54" w:id="51"/>
    <w:p>
      <w:pPr>
        <w:spacing w:after="0"/>
        <w:ind w:left="0"/>
        <w:jc w:val="both"/>
      </w:pPr>
      <w:r>
        <w:rPr>
          <w:rFonts w:ascii="Times New Roman"/>
          <w:b w:val="false"/>
          <w:i w:val="false"/>
          <w:color w:val="000000"/>
          <w:sz w:val="28"/>
        </w:rPr>
        <w:t>
      24. Мемлекеттік мүлік жөніндегі уәкілетті орган ай сайын 25-ші күнге дейін мемлекеттік қазынашылық органдарының "Қазынашылық-клиент" цифрлық жүйесі арқылы Қор шотына қаражат түсімдерінің мониторингін жүргізеді.</w:t>
      </w:r>
    </w:p>
    <w:bookmarkEnd w:id="51"/>
    <w:p>
      <w:pPr>
        <w:spacing w:after="0"/>
        <w:ind w:left="0"/>
        <w:jc w:val="both"/>
      </w:pPr>
      <w:r>
        <w:rPr>
          <w:rFonts w:ascii="Times New Roman"/>
          <w:b w:val="false"/>
          <w:i w:val="false"/>
          <w:color w:val="000000"/>
          <w:sz w:val="28"/>
        </w:rPr>
        <w:t xml:space="preserve">
      Мемлекеттік мүлік жөніндегі уәкілетті орган ай сайын, есепті кезеңнен кейінгі айдың 10-күніне дейінгі мерзімде және тиісті қаржы жылы үшін есепті жылдан кейінгі жылдың 20 қаңтарына дейінгі мерзімде "Бюджеттік есептілікті жасау және ұсыну қағидаларын бекіту туралы" Қазақстан Республикасы Қаржы министрінің 2025 жылғы 28 мамырдағы № 262 </w:t>
      </w:r>
      <w:r>
        <w:rPr>
          <w:rFonts w:ascii="Times New Roman"/>
          <w:b w:val="false"/>
          <w:i w:val="false"/>
          <w:color w:val="000000"/>
          <w:sz w:val="28"/>
        </w:rPr>
        <w:t>бұйрығына</w:t>
      </w:r>
      <w:r>
        <w:rPr>
          <w:rFonts w:ascii="Times New Roman"/>
          <w:b w:val="false"/>
          <w:i w:val="false"/>
          <w:color w:val="000000"/>
          <w:sz w:val="28"/>
        </w:rPr>
        <w:t xml:space="preserve"> сәйкес нысан бойынша Қордың түсімдері мен шығыстары туралы есепті бюджетті атқару жөніндегі орталық уәкілетті органға ұсынады.</w:t>
      </w:r>
    </w:p>
    <w:p>
      <w:pPr>
        <w:spacing w:after="0"/>
        <w:ind w:left="0"/>
        <w:jc w:val="both"/>
      </w:pPr>
      <w:r>
        <w:rPr>
          <w:rFonts w:ascii="Times New Roman"/>
          <w:b w:val="false"/>
          <w:i w:val="false"/>
          <w:color w:val="000000"/>
          <w:sz w:val="28"/>
        </w:rPr>
        <w:t xml:space="preserve">
      Қор қаражатының пайдаланылуына мониторингті бюджетті атқару жөніндегі орталық уәкілетті орган тапсырылатын ОМО/ЖАО негізінде тоқсан сайын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Арнаулы мемлекеттік қордан бөлінген қаражаттың пайдаланылуы туралы есептің жыл қорытындысы бойынша жүргізеді.</w:t>
      </w:r>
    </w:p>
    <w:p>
      <w:pPr>
        <w:spacing w:after="0"/>
        <w:ind w:left="0"/>
        <w:jc w:val="both"/>
      </w:pPr>
      <w:r>
        <w:rPr>
          <w:rFonts w:ascii="Times New Roman"/>
          <w:b w:val="false"/>
          <w:i w:val="false"/>
          <w:color w:val="000000"/>
          <w:sz w:val="28"/>
        </w:rPr>
        <w:t>
      Мемлекеттік қазынашылық Қор қаражатын пайдалану мониторингі шеңберінде деректерді салыстыру үшін ай сайын есепті кезеңнен кейінгі айдың 10-күніне дейін бюджетті атқару жөніндегі орталық уәкілетті органға Қор қаражатының ОМО және ЖАО арнаулы шоттарында қалдықтарының болуы туралы ақпарат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26.08.2025 </w:t>
      </w:r>
      <w:r>
        <w:rPr>
          <w:rFonts w:ascii="Times New Roman"/>
          <w:b w:val="false"/>
          <w:i w:val="false"/>
          <w:color w:val="00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Қаржы министрінің м.а. 24.06.2026 </w:t>
      </w:r>
      <w:r>
        <w:rPr>
          <w:rFonts w:ascii="Times New Roman"/>
          <w:b w:val="false"/>
          <w:i w:val="false"/>
          <w:color w:val="000000"/>
          <w:sz w:val="28"/>
        </w:rPr>
        <w:t>№ 432</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3-тармақтан</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55" w:id="52"/>
    <w:p>
      <w:pPr>
        <w:spacing w:after="0"/>
        <w:ind w:left="0"/>
        <w:jc w:val="both"/>
      </w:pPr>
      <w:r>
        <w:rPr>
          <w:rFonts w:ascii="Times New Roman"/>
          <w:b w:val="false"/>
          <w:i w:val="false"/>
          <w:color w:val="000000"/>
          <w:sz w:val="28"/>
        </w:rPr>
        <w:t>
      25. ЖУО тиісті объектіні салуға және (немесе) реконструкциялауға жұмыстарды мемлекеттік сатып алу туралы жасалған шарттың болмауы себебінен ОМО және (немесе) ЖУО шотына қаражат түскен сәттен бастап 6 (алты) ай ішінде пайдаланбаған кезде бюджетті атқару жөніндегі уәкілетті орган және (немесе) ОМО тиісінше, пайдаланылмаған қаражатты қордың шотына қайтару қажеттілігі туралы талапты ОМО және (немесе) ЖУО-ға жібереді.</w:t>
      </w:r>
    </w:p>
    <w:bookmarkEnd w:id="52"/>
    <w:p>
      <w:pPr>
        <w:spacing w:after="0"/>
        <w:ind w:left="0"/>
        <w:jc w:val="both"/>
      </w:pPr>
      <w:r>
        <w:rPr>
          <w:rFonts w:ascii="Times New Roman"/>
          <w:b w:val="false"/>
          <w:i w:val="false"/>
          <w:color w:val="000000"/>
          <w:sz w:val="28"/>
        </w:rPr>
        <w:t>
      ОМО және (немесе) ЖУО бюджетті атқару жөніндегі уәкілетті органның және (немесе) ОМО-ның тиісті талабын алған күннен бастап 5 (бес) жұмыс күні ішінде қаражатты қор шотына қайтаруды жүргізеді. Бұл ретте, ЖУО пайдаланылмаған қаражатты ОМО шотына қайтарады, ал ОМО өз кезегінде пайдаланылмаған ЖУО қаражатын Қор шотына аударады.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мемлекеттік қор</w:t>
            </w:r>
            <w:r>
              <w:br/>
            </w:r>
            <w:r>
              <w:rPr>
                <w:rFonts w:ascii="Times New Roman"/>
                <w:b w:val="false"/>
                <w:i w:val="false"/>
                <w:color w:val="000000"/>
                <w:sz w:val="20"/>
              </w:rPr>
              <w:t>қаражатын пайдалану және</w:t>
            </w:r>
            <w:r>
              <w:br/>
            </w:r>
            <w:r>
              <w:rPr>
                <w:rFonts w:ascii="Times New Roman"/>
                <w:b w:val="false"/>
                <w:i w:val="false"/>
                <w:color w:val="000000"/>
                <w:sz w:val="20"/>
              </w:rPr>
              <w:t>мониторингтеу қағидаларына</w:t>
            </w:r>
            <w:r>
              <w:br/>
            </w:r>
            <w:r>
              <w:rPr>
                <w:rFonts w:ascii="Times New Roman"/>
                <w:b w:val="false"/>
                <w:i w:val="false"/>
                <w:color w:val="000000"/>
                <w:sz w:val="20"/>
              </w:rPr>
              <w:t xml:space="preserve">1-қосымша </w:t>
            </w:r>
            <w:r>
              <w:br/>
            </w:r>
            <w:r>
              <w:rPr>
                <w:rFonts w:ascii="Times New Roman"/>
                <w:b w:val="false"/>
                <w:i w:val="false"/>
                <w:color w:val="000000"/>
                <w:sz w:val="20"/>
              </w:rPr>
              <w:t>Нысан</w:t>
            </w:r>
          </w:p>
        </w:tc>
      </w:tr>
    </w:tbl>
    <w:bookmarkStart w:name="z57" w:id="53"/>
    <w:p>
      <w:pPr>
        <w:spacing w:after="0"/>
        <w:ind w:left="0"/>
        <w:jc w:val="left"/>
      </w:pPr>
      <w:r>
        <w:rPr>
          <w:rFonts w:ascii="Times New Roman"/>
          <w:b/>
          <w:i w:val="false"/>
          <w:color w:val="000000"/>
        </w:rPr>
        <w:t xml:space="preserve"> Жобаға әлеуметтік және экономикалық жобалар тізбесін енгізуге өтінішхат</w:t>
      </w:r>
    </w:p>
    <w:bookmarkEnd w:id="53"/>
    <w:p>
      <w:pPr>
        <w:spacing w:after="0"/>
        <w:ind w:left="0"/>
        <w:jc w:val="both"/>
      </w:pPr>
      <w:r>
        <w:rPr>
          <w:rFonts w:ascii="Times New Roman"/>
          <w:b w:val="false"/>
          <w:i w:val="false"/>
          <w:color w:val="ff0000"/>
          <w:sz w:val="28"/>
        </w:rPr>
        <w:t xml:space="preserve">
      Ескерту. 1-қосымша жаңа редакцияда – ҚР Қаржы министрінің м.а. 24.06.2026 </w:t>
      </w:r>
      <w:r>
        <w:rPr>
          <w:rFonts w:ascii="Times New Roman"/>
          <w:b w:val="false"/>
          <w:i w:val="false"/>
          <w:color w:val="ff0000"/>
          <w:sz w:val="28"/>
        </w:rPr>
        <w:t>№ 432</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xml:space="preserve">
      Орталық мемлекеттік орган/жергілікті уәкілетті орган Арнаулы мемлекеттік қор (бұдан әрі – Қор) қаражатын пайдалану және мониторингтеу </w:t>
      </w:r>
      <w:r>
        <w:rPr>
          <w:rFonts w:ascii="Times New Roman"/>
          <w:b w:val="false"/>
          <w:i w:val="false"/>
          <w:color w:val="000000"/>
          <w:sz w:val="28"/>
        </w:rPr>
        <w:t>қағидаларына</w:t>
      </w:r>
      <w:r>
        <w:rPr>
          <w:rFonts w:ascii="Times New Roman"/>
          <w:b w:val="false"/>
          <w:i w:val="false"/>
          <w:color w:val="000000"/>
          <w:sz w:val="28"/>
        </w:rPr>
        <w:t xml:space="preserve"> сәйкес жобаға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(әлеуметтік және экономикалық жобалардың атауын көрсету)</w:t>
      </w:r>
    </w:p>
    <w:p>
      <w:pPr>
        <w:spacing w:after="0"/>
        <w:ind w:left="0"/>
        <w:jc w:val="both"/>
      </w:pPr>
      <w:r>
        <w:rPr>
          <w:rFonts w:ascii="Times New Roman"/>
          <w:b w:val="false"/>
          <w:i w:val="false"/>
          <w:color w:val="000000"/>
          <w:sz w:val="28"/>
        </w:rPr>
        <w:t>
      тізбесін енгізуді сұрайды</w:t>
      </w:r>
    </w:p>
    <w:p>
      <w:pPr>
        <w:spacing w:after="0"/>
        <w:ind w:left="0"/>
        <w:jc w:val="both"/>
      </w:pPr>
      <w:r>
        <w:rPr>
          <w:rFonts w:ascii="Times New Roman"/>
          <w:b w:val="false"/>
          <w:i w:val="false"/>
          <w:color w:val="000000"/>
          <w:sz w:val="28"/>
        </w:rPr>
        <w:t>
      Әлеуметтік/экономикалық жобаның негізгі сәйкестендіру сипаттамалары:</w:t>
      </w:r>
    </w:p>
    <w:p>
      <w:pPr>
        <w:spacing w:after="0"/>
        <w:ind w:left="0"/>
        <w:jc w:val="both"/>
      </w:pPr>
      <w:r>
        <w:rPr>
          <w:rFonts w:ascii="Times New Roman"/>
          <w:b w:val="false"/>
          <w:i w:val="false"/>
          <w:color w:val="000000"/>
          <w:sz w:val="28"/>
        </w:rPr>
        <w:t>
      1) сметалық құны _____________ мың теңге;</w:t>
      </w:r>
    </w:p>
    <w:p>
      <w:pPr>
        <w:spacing w:after="0"/>
        <w:ind w:left="0"/>
        <w:jc w:val="both"/>
      </w:pPr>
      <w:r>
        <w:rPr>
          <w:rFonts w:ascii="Times New Roman"/>
          <w:b w:val="false"/>
          <w:i w:val="false"/>
          <w:color w:val="000000"/>
          <w:sz w:val="28"/>
        </w:rPr>
        <w:t>
      2) _______________ № __________ жобалардың кешенді ведомстводан тыс сараптамасының оң қорытындысы (техникалық-экономикалық негіздеме немесе жобалау-сметалық құжаттама) және инвестициялық ұсыныстың, техникалық-экономикалық негіздеменің және қаржылық-экономикалық негіздеменің оң экономикалық қорытындысы;</w:t>
      </w:r>
    </w:p>
    <w:p>
      <w:pPr>
        <w:spacing w:after="0"/>
        <w:ind w:left="0"/>
        <w:jc w:val="both"/>
      </w:pPr>
      <w:r>
        <w:rPr>
          <w:rFonts w:ascii="Times New Roman"/>
          <w:b w:val="false"/>
          <w:i w:val="false"/>
          <w:color w:val="000000"/>
          <w:sz w:val="28"/>
        </w:rPr>
        <w:t>
      3) жасалған мемлекеттік сатып алу шарты бойынша құны _____ мың теңге;</w:t>
      </w:r>
    </w:p>
    <w:p>
      <w:pPr>
        <w:spacing w:after="0"/>
        <w:ind w:left="0"/>
        <w:jc w:val="both"/>
      </w:pPr>
      <w:r>
        <w:rPr>
          <w:rFonts w:ascii="Times New Roman"/>
          <w:b w:val="false"/>
          <w:i w:val="false"/>
          <w:color w:val="000000"/>
          <w:sz w:val="28"/>
        </w:rPr>
        <w:t>
      4) жобалық қуаттылығы _____________орын;</w:t>
      </w:r>
    </w:p>
    <w:p>
      <w:pPr>
        <w:spacing w:after="0"/>
        <w:ind w:left="0"/>
        <w:jc w:val="both"/>
      </w:pPr>
      <w:r>
        <w:rPr>
          <w:rFonts w:ascii="Times New Roman"/>
          <w:b w:val="false"/>
          <w:i w:val="false"/>
          <w:color w:val="000000"/>
          <w:sz w:val="28"/>
        </w:rPr>
        <w:t>
      5) қабаты ____;</w:t>
      </w:r>
    </w:p>
    <w:p>
      <w:pPr>
        <w:spacing w:after="0"/>
        <w:ind w:left="0"/>
        <w:jc w:val="both"/>
      </w:pPr>
      <w:r>
        <w:rPr>
          <w:rFonts w:ascii="Times New Roman"/>
          <w:b w:val="false"/>
          <w:i w:val="false"/>
          <w:color w:val="000000"/>
          <w:sz w:val="28"/>
        </w:rPr>
        <w:t>
      6) ауданы (жалпы, кабинеттер) _________ шаршы метр;</w:t>
      </w:r>
    </w:p>
    <w:p>
      <w:pPr>
        <w:spacing w:after="0"/>
        <w:ind w:left="0"/>
        <w:jc w:val="both"/>
      </w:pPr>
      <w:r>
        <w:rPr>
          <w:rFonts w:ascii="Times New Roman"/>
          <w:b w:val="false"/>
          <w:i w:val="false"/>
          <w:color w:val="000000"/>
          <w:sz w:val="28"/>
        </w:rPr>
        <w:t>
      7) орналасқан жері (мекенжайы) __________________________________;</w:t>
      </w:r>
    </w:p>
    <w:p>
      <w:pPr>
        <w:spacing w:after="0"/>
        <w:ind w:left="0"/>
        <w:jc w:val="both"/>
      </w:pPr>
      <w:r>
        <w:rPr>
          <w:rFonts w:ascii="Times New Roman"/>
          <w:b w:val="false"/>
          <w:i w:val="false"/>
          <w:color w:val="000000"/>
          <w:sz w:val="28"/>
        </w:rPr>
        <w:t>
      8) жер учаскесінің кадастрлық нөмірі ________________________;</w:t>
      </w:r>
    </w:p>
    <w:p>
      <w:pPr>
        <w:spacing w:after="0"/>
        <w:ind w:left="0"/>
        <w:jc w:val="both"/>
      </w:pPr>
      <w:r>
        <w:rPr>
          <w:rFonts w:ascii="Times New Roman"/>
          <w:b w:val="false"/>
          <w:i w:val="false"/>
          <w:color w:val="000000"/>
          <w:sz w:val="28"/>
        </w:rPr>
        <w:t>
      9) жер учаскесінің ауданы__________________________________.</w:t>
      </w:r>
    </w:p>
    <w:p>
      <w:pPr>
        <w:spacing w:after="0"/>
        <w:ind w:left="0"/>
        <w:jc w:val="both"/>
      </w:pPr>
      <w:r>
        <w:rPr>
          <w:rFonts w:ascii="Times New Roman"/>
          <w:b w:val="false"/>
          <w:i w:val="false"/>
          <w:color w:val="000000"/>
          <w:sz w:val="28"/>
        </w:rPr>
        <w:t>
      Инвестициялық жоба бойынша Қордан қаржыландырудың талап етілетін</w:t>
      </w:r>
    </w:p>
    <w:p>
      <w:pPr>
        <w:spacing w:after="0"/>
        <w:ind w:left="0"/>
        <w:jc w:val="both"/>
      </w:pPr>
      <w:r>
        <w:rPr>
          <w:rFonts w:ascii="Times New Roman"/>
          <w:b w:val="false"/>
          <w:i w:val="false"/>
          <w:color w:val="000000"/>
          <w:sz w:val="28"/>
        </w:rPr>
        <w:t>
      сомасы _____________________________ (сандармен және жазумен) мың теңге.</w:t>
      </w:r>
    </w:p>
    <w:p>
      <w:pPr>
        <w:spacing w:after="0"/>
        <w:ind w:left="0"/>
        <w:jc w:val="both"/>
      </w:pPr>
      <w:r>
        <w:rPr>
          <w:rFonts w:ascii="Times New Roman"/>
          <w:b w:val="false"/>
          <w:i w:val="false"/>
          <w:color w:val="000000"/>
          <w:sz w:val="28"/>
        </w:rPr>
        <w:t>
      Өтінішхатқа мынадай құжаттар қоса беріледі:</w:t>
      </w:r>
    </w:p>
    <w:p>
      <w:pPr>
        <w:spacing w:after="0"/>
        <w:ind w:left="0"/>
        <w:jc w:val="both"/>
      </w:pPr>
      <w:r>
        <w:rPr>
          <w:rFonts w:ascii="Times New Roman"/>
          <w:b w:val="false"/>
          <w:i w:val="false"/>
          <w:color w:val="000000"/>
          <w:sz w:val="28"/>
        </w:rPr>
        <w:t>
      жаңа объектілерді салуға арналған кешенді ведомстводан тыс сараптаманың оң қорытындысы (техникалық-экономикалық негіздеме немесе жобалау-сметалық құжаттама) және инвестициялық ұсыныстың, техникалық-экономикалық негіздеменің және қаржылық-экономикалық негіздеменің оң экономикалық қорытындысы.</w:t>
      </w:r>
    </w:p>
    <w:p>
      <w:pPr>
        <w:spacing w:after="0"/>
        <w:ind w:left="0"/>
        <w:jc w:val="both"/>
      </w:pPr>
      <w:r>
        <w:rPr>
          <w:rFonts w:ascii="Times New Roman"/>
          <w:b w:val="false"/>
          <w:i w:val="false"/>
          <w:color w:val="000000"/>
          <w:sz w:val="28"/>
        </w:rPr>
        <w:t>
      Қосымша: ______________ парақта.</w:t>
      </w:r>
    </w:p>
    <w:p>
      <w:pPr>
        <w:spacing w:after="0"/>
        <w:ind w:left="0"/>
        <w:jc w:val="both"/>
      </w:pPr>
      <w:r>
        <w:rPr>
          <w:rFonts w:ascii="Times New Roman"/>
          <w:b w:val="false"/>
          <w:i w:val="false"/>
          <w:color w:val="000000"/>
          <w:sz w:val="28"/>
        </w:rPr>
        <w:t>
      Орталық мемлекеттік орган басшысы / астана, облыс, республикалық маңызы бар қала әкімі</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мемлекеттік қор</w:t>
            </w:r>
            <w:r>
              <w:br/>
            </w:r>
            <w:r>
              <w:rPr>
                <w:rFonts w:ascii="Times New Roman"/>
                <w:b w:val="false"/>
                <w:i w:val="false"/>
                <w:color w:val="000000"/>
                <w:sz w:val="20"/>
              </w:rPr>
              <w:t>қаражатын пайдалану және</w:t>
            </w:r>
            <w:r>
              <w:br/>
            </w:r>
            <w:r>
              <w:rPr>
                <w:rFonts w:ascii="Times New Roman"/>
                <w:b w:val="false"/>
                <w:i w:val="false"/>
                <w:color w:val="000000"/>
                <w:sz w:val="20"/>
              </w:rPr>
              <w:t>мониторингтеу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Қағидалар 2-қосымшамен толықтырылды - ҚР Қаржы министрінің 26.08.2025 </w:t>
      </w:r>
      <w:r>
        <w:rPr>
          <w:rFonts w:ascii="Times New Roman"/>
          <w:b w:val="false"/>
          <w:i w:val="false"/>
          <w:color w:val="ff0000"/>
          <w:sz w:val="28"/>
        </w:rPr>
        <w:t>№ 462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көзделген – ҚР Қаржы министрінің м.а. 24.06.2026 </w:t>
      </w:r>
      <w:r>
        <w:rPr>
          <w:rFonts w:ascii="Times New Roman"/>
          <w:b w:val="false"/>
          <w:i w:val="false"/>
          <w:color w:val="ff0000"/>
          <w:sz w:val="28"/>
        </w:rPr>
        <w:t>№ 432</w:t>
      </w:r>
      <w:r>
        <w:rPr>
          <w:rFonts w:ascii="Times New Roman"/>
          <w:b w:val="false"/>
          <w:i w:val="false"/>
          <w:color w:val="ff0000"/>
          <w:sz w:val="28"/>
        </w:rPr>
        <w:t xml:space="preserve"> (01.07.2026 бастап қолданысқа енгізіледі) бұйрықтарымен.</w:t>
      </w:r>
    </w:p>
    <w:p>
      <w:pPr>
        <w:spacing w:after="0"/>
        <w:ind w:left="0"/>
        <w:jc w:val="both"/>
      </w:pPr>
      <w:r>
        <w:rPr>
          <w:rFonts w:ascii="Times New Roman"/>
          <w:b w:val="false"/>
          <w:i w:val="false"/>
          <w:color w:val="000000"/>
          <w:sz w:val="28"/>
        </w:rPr>
        <w:t>
      Ұсынылады: бюджетті атқару жөніндегі орталық уәкілетті органға/тиісті саланың орталық мемлекеттік органына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w:t>
      </w:r>
    </w:p>
    <w:p>
      <w:pPr>
        <w:spacing w:after="0"/>
        <w:ind w:left="0"/>
        <w:jc w:val="both"/>
      </w:pPr>
      <w:r>
        <w:rPr>
          <w:rFonts w:ascii="Times New Roman"/>
          <w:b w:val="false"/>
          <w:i w:val="false"/>
          <w:color w:val="000000"/>
          <w:sz w:val="28"/>
        </w:rPr>
        <w:t>
      Әкімшілік нысанның атауы: Арнаулы мемлекеттік қордан бөлінген қаражаттың пайдаланылуы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1-АМҚ</w:t>
      </w:r>
    </w:p>
    <w:p>
      <w:pPr>
        <w:spacing w:after="0"/>
        <w:ind w:left="0"/>
        <w:jc w:val="both"/>
      </w:pPr>
      <w:r>
        <w:rPr>
          <w:rFonts w:ascii="Times New Roman"/>
          <w:b w:val="false"/>
          <w:i w:val="false"/>
          <w:color w:val="000000"/>
          <w:sz w:val="28"/>
        </w:rPr>
        <w:t>
      Кезеңділігі: тоқсан сайын, жыл сайын</w:t>
      </w:r>
    </w:p>
    <w:p>
      <w:pPr>
        <w:spacing w:after="0"/>
        <w:ind w:left="0"/>
        <w:jc w:val="both"/>
      </w:pPr>
      <w:r>
        <w:rPr>
          <w:rFonts w:ascii="Times New Roman"/>
          <w:b w:val="false"/>
          <w:i w:val="false"/>
          <w:color w:val="000000"/>
          <w:sz w:val="28"/>
        </w:rPr>
        <w:t>
      Есепті кезең: _______тоқсан _______жыл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тиісті саланың орталық мемлекеттік органы/тиісті саланың жергілікті уәкілетті органы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тиісті саланың жергілікті уәкілетті органы үшін-есепті кезеңнен кейінгі айдың 15-ші күніне дейінгі мерзімде және тиісті қаржы жылы үшін есепті кезеңнен кейінгі жылдың 20-ші қаңтарына дейінгі мерзімде;</w:t>
      </w:r>
    </w:p>
    <w:p>
      <w:pPr>
        <w:spacing w:after="0"/>
        <w:ind w:left="0"/>
        <w:jc w:val="both"/>
      </w:pPr>
      <w:r>
        <w:rPr>
          <w:rFonts w:ascii="Times New Roman"/>
          <w:b w:val="false"/>
          <w:i w:val="false"/>
          <w:color w:val="000000"/>
          <w:sz w:val="28"/>
        </w:rPr>
        <w:t>
      тиісті саланың орталық мемлекеттік органы үшін-есепті кезеңнен кейінгі айдың 20-ші күніне дейінгі мерзімде және тиісті қаржы жылы үшін есепті кезеңнен кейінгі жылдың 25-ші қаңтарына дейінгі мерзімде.</w:t>
      </w:r>
    </w:p>
    <w:p>
      <w:pPr>
        <w:spacing w:after="0"/>
        <w:ind w:left="0"/>
        <w:jc w:val="both"/>
      </w:pPr>
      <w:r>
        <w:rPr>
          <w:rFonts w:ascii="Times New Roman"/>
          <w:b w:val="false"/>
          <w:i w:val="false"/>
          <w:color w:val="000000"/>
          <w:sz w:val="28"/>
        </w:rPr>
        <w:t>
      Бизнес сәйкестендіру нөмер: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Өлшем бірлігі: мың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органның/ жергілікті уәкілетті органның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құны (жобаның смета құжаты бойынша)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мемлекеттік сатып алу шарты бойынша құны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күні мен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Бірлесіп қаржыландыру: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пайдаланылмаған қалдық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шотқа аударылды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 пайдаланылмаған қалдық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Үнемдеу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қорға қайтару сомасы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жеткізілген нәтиже/қол жеткізбеу себептері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Телефоны: ______________________</w:t>
      </w:r>
    </w:p>
    <w:p>
      <w:pPr>
        <w:spacing w:after="0"/>
        <w:ind w:left="0"/>
        <w:jc w:val="both"/>
      </w:pPr>
      <w:r>
        <w:rPr>
          <w:rFonts w:ascii="Times New Roman"/>
          <w:b w:val="false"/>
          <w:i w:val="false"/>
          <w:color w:val="000000"/>
          <w:sz w:val="28"/>
        </w:rPr>
        <w:t>
      Электрондық пошта мекенжайы: __________________</w:t>
      </w:r>
    </w:p>
    <w:p>
      <w:pPr>
        <w:spacing w:after="0"/>
        <w:ind w:left="0"/>
        <w:jc w:val="both"/>
      </w:pPr>
      <w:r>
        <w:rPr>
          <w:rFonts w:ascii="Times New Roman"/>
          <w:b w:val="false"/>
          <w:i w:val="false"/>
          <w:color w:val="000000"/>
          <w:sz w:val="28"/>
        </w:rPr>
        <w:t>
      Орындаушы: 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телефоны</w:t>
      </w:r>
    </w:p>
    <w:p>
      <w:pPr>
        <w:spacing w:after="0"/>
        <w:ind w:left="0"/>
        <w:jc w:val="both"/>
      </w:pPr>
      <w:r>
        <w:rPr>
          <w:rFonts w:ascii="Times New Roman"/>
          <w:b w:val="false"/>
          <w:i w:val="false"/>
          <w:color w:val="000000"/>
          <w:sz w:val="28"/>
        </w:rPr>
        <w:t>
      Орталық мемлекеттік органның басшысы / астананың, облыстың, республикалық маңызы бар қаланың әкімі</w:t>
      </w:r>
    </w:p>
    <w:p>
      <w:pPr>
        <w:spacing w:after="0"/>
        <w:ind w:left="0"/>
        <w:jc w:val="both"/>
      </w:pPr>
      <w:r>
        <w:rPr>
          <w:rFonts w:ascii="Times New Roman"/>
          <w:b w:val="false"/>
          <w:i w:val="false"/>
          <w:color w:val="000000"/>
          <w:sz w:val="28"/>
        </w:rPr>
        <w:t>
      __________ 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Ескертпе: "Арнаулы мемлекеттік қордан бөлінген қаражаттың пайдаланылуы туралы есеп" нысанын толтыру бойынша түсініктеме осы "Арнаулы мемлекеттік қордан бөлінген қаражаттың пайдаланылуы туралы есеп" нысанына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"Арнаулы мемлекеттік қордан</w:t>
            </w:r>
            <w:r>
              <w:br/>
            </w:r>
            <w:r>
              <w:rPr>
                <w:rFonts w:ascii="Times New Roman"/>
                <w:b w:val="false"/>
                <w:i w:val="false"/>
                <w:color w:val="000000"/>
                <w:sz w:val="20"/>
              </w:rPr>
              <w:t>бөлінген қаражаттың</w:t>
            </w:r>
            <w:r>
              <w:br/>
            </w:r>
            <w:r>
              <w:rPr>
                <w:rFonts w:ascii="Times New Roman"/>
                <w:b w:val="false"/>
                <w:i w:val="false"/>
                <w:color w:val="000000"/>
                <w:sz w:val="20"/>
              </w:rPr>
              <w:t>пайдаланылуы туралы есеп"</w:t>
            </w:r>
            <w:r>
              <w:br/>
            </w:r>
            <w:r>
              <w:rPr>
                <w:rFonts w:ascii="Times New Roman"/>
                <w:b w:val="false"/>
                <w:i w:val="false"/>
                <w:color w:val="000000"/>
                <w:sz w:val="20"/>
              </w:rPr>
              <w:t>нысанына қосымша</w:t>
            </w:r>
          </w:p>
        </w:tc>
      </w:tr>
    </w:tbl>
    <w:p>
      <w:pPr>
        <w:spacing w:after="0"/>
        <w:ind w:left="0"/>
        <w:jc w:val="left"/>
      </w:pPr>
      <w:r>
        <w:rPr>
          <w:rFonts w:ascii="Times New Roman"/>
          <w:b/>
          <w:i w:val="false"/>
          <w:color w:val="000000"/>
        </w:rPr>
        <w:t xml:space="preserve"> Әкімшілік деректерді өтеусіз негізде жинауға арналған "Арнаулы мемлекеттік қордан бөлінген қаражаттың пайдаланылуы туралы есеп" нысанын толтыру бойынша түсініктеме (1-АМҚ, тоқсан сайын, жыл сайын) 1-тарау. Жалпы ережелер</w:t>
      </w:r>
    </w:p>
    <w:p>
      <w:pPr>
        <w:spacing w:after="0"/>
        <w:ind w:left="0"/>
        <w:jc w:val="both"/>
      </w:pPr>
      <w:r>
        <w:rPr>
          <w:rFonts w:ascii="Times New Roman"/>
          <w:b w:val="false"/>
          <w:i w:val="false"/>
          <w:color w:val="000000"/>
          <w:sz w:val="28"/>
        </w:rPr>
        <w:t>
      1. Осы түсініктеме әкімшілік деректерді өтеусіз негізде жинауға арналған "Арнаулы мемлекеттік қордан бөлінген қаражаттың пайдаланылуы туралы есеп" нысанды толтыру бойынша тиісті саланың орталық мемлекеттік органдары/тиісті саланың жергілікті уәкілетті органдары жасауға және ұсынуға арналған.</w:t>
      </w:r>
    </w:p>
    <w:p>
      <w:pPr>
        <w:spacing w:after="0"/>
        <w:ind w:left="0"/>
        <w:jc w:val="both"/>
      </w:pPr>
      <w:r>
        <w:rPr>
          <w:rFonts w:ascii="Times New Roman"/>
          <w:b w:val="false"/>
          <w:i w:val="false"/>
          <w:color w:val="000000"/>
          <w:sz w:val="28"/>
        </w:rPr>
        <w:t>
      2. Нысанды орталық мемлекеттік органның басшысы/ астананың, облыстың, республикалық маңызы бар қаланың әкімі тегі мен аты-жөнін көрсете отырып, қол қояды.</w:t>
      </w:r>
    </w:p>
    <w:p>
      <w:pPr>
        <w:spacing w:after="0"/>
        <w:ind w:left="0"/>
        <w:jc w:val="both"/>
      </w:pPr>
      <w:r>
        <w:rPr>
          <w:rFonts w:ascii="Times New Roman"/>
          <w:b w:val="false"/>
          <w:i w:val="false"/>
          <w:color w:val="000000"/>
          <w:sz w:val="28"/>
        </w:rPr>
        <w:t>
      3. Құндық мәндегі барлық көрсеткіштер ондық таңбасыз мың теңгемен толтырылады.</w:t>
      </w:r>
    </w:p>
    <w:p>
      <w:pPr>
        <w:spacing w:after="0"/>
        <w:ind w:left="0"/>
        <w:jc w:val="left"/>
      </w:pPr>
      <w:r>
        <w:rPr>
          <w:rFonts w:ascii="Times New Roman"/>
          <w:b/>
          <w:i w:val="false"/>
          <w:color w:val="000000"/>
        </w:rPr>
        <w:t xml:space="preserve"> 2-тарау. Нысанды толтыру бойынша түсініктеме</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1-бағанда</w:t>
      </w:r>
      <w:r>
        <w:rPr>
          <w:rFonts w:ascii="Times New Roman"/>
          <w:b w:val="false"/>
          <w:i w:val="false"/>
          <w:color w:val="000000"/>
          <w:sz w:val="28"/>
        </w:rPr>
        <w:t xml:space="preserve"> бюджеттік бағдарламалар әкімшісінің коды көрсетіледі.</w:t>
      </w:r>
    </w:p>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2-бағанда</w:t>
      </w:r>
      <w:r>
        <w:rPr>
          <w:rFonts w:ascii="Times New Roman"/>
          <w:b w:val="false"/>
          <w:i w:val="false"/>
          <w:color w:val="000000"/>
          <w:sz w:val="28"/>
        </w:rPr>
        <w:t xml:space="preserve"> орталық мемлекеттік органның/жергілікті уәкілетті органның атауы көрсетіледі.</w:t>
      </w:r>
    </w:p>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3-бағанда</w:t>
      </w:r>
      <w:r>
        <w:rPr>
          <w:rFonts w:ascii="Times New Roman"/>
          <w:b w:val="false"/>
          <w:i w:val="false"/>
          <w:color w:val="000000"/>
          <w:sz w:val="28"/>
        </w:rPr>
        <w:t xml:space="preserve"> инвестициялық жобаның атауы көрсетіледі.</w:t>
      </w:r>
    </w:p>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4-бағанда</w:t>
      </w:r>
      <w:r>
        <w:rPr>
          <w:rFonts w:ascii="Times New Roman"/>
          <w:b w:val="false"/>
          <w:i w:val="false"/>
          <w:color w:val="000000"/>
          <w:sz w:val="28"/>
        </w:rPr>
        <w:t xml:space="preserve"> құрылыстың сметалық құны көрсетіледі.</w:t>
      </w:r>
    </w:p>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5-бағанда</w:t>
      </w:r>
      <w:r>
        <w:rPr>
          <w:rFonts w:ascii="Times New Roman"/>
          <w:b w:val="false"/>
          <w:i w:val="false"/>
          <w:color w:val="000000"/>
          <w:sz w:val="28"/>
        </w:rPr>
        <w:t xml:space="preserve"> жасалған мемлекеттік сатып алу шарты бойынша жұмыстардың құны көрсетіледі.</w:t>
      </w:r>
    </w:p>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6-бағанда</w:t>
      </w:r>
      <w:r>
        <w:rPr>
          <w:rFonts w:ascii="Times New Roman"/>
          <w:b w:val="false"/>
          <w:i w:val="false"/>
          <w:color w:val="000000"/>
          <w:sz w:val="28"/>
        </w:rPr>
        <w:t xml:space="preserve"> өнім берушімен жасалған шарттың күні мен нөмірі көрсетіледі.</w:t>
      </w:r>
    </w:p>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7-бағанда</w:t>
      </w:r>
      <w:r>
        <w:rPr>
          <w:rFonts w:ascii="Times New Roman"/>
          <w:b w:val="false"/>
          <w:i w:val="false"/>
          <w:color w:val="000000"/>
          <w:sz w:val="28"/>
        </w:rPr>
        <w:t xml:space="preserve"> республикалық бюджеттен бірлесіп қаржыландыруға бөлінген қаражаттың көлемі көрсетіледі.</w:t>
      </w:r>
    </w:p>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8-бағанда</w:t>
      </w:r>
      <w:r>
        <w:rPr>
          <w:rFonts w:ascii="Times New Roman"/>
          <w:b w:val="false"/>
          <w:i w:val="false"/>
          <w:color w:val="000000"/>
          <w:sz w:val="28"/>
        </w:rPr>
        <w:t xml:space="preserve"> жергілікті бюджеттен бірлесіп қаржыландыруға бөлінген қаражаттың көлемі көрсетіледі.</w:t>
      </w:r>
    </w:p>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9-бағанда</w:t>
      </w:r>
      <w:r>
        <w:rPr>
          <w:rFonts w:ascii="Times New Roman"/>
          <w:b w:val="false"/>
          <w:i w:val="false"/>
          <w:color w:val="000000"/>
          <w:sz w:val="28"/>
        </w:rPr>
        <w:t xml:space="preserve"> жыл басындағы Арнаулы мемлекеттік қор қаражатының/бюджет қаражатының пайдаланылмаған қалдығы көрсетіледі.</w:t>
      </w:r>
    </w:p>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10-бағанда</w:t>
      </w:r>
      <w:r>
        <w:rPr>
          <w:rFonts w:ascii="Times New Roman"/>
          <w:b w:val="false"/>
          <w:i w:val="false"/>
          <w:color w:val="000000"/>
          <w:sz w:val="28"/>
        </w:rPr>
        <w:t xml:space="preserve"> арнайы шотқа аударылған Арнаулы мемлекеттік қор қаражатының сомасы көрсетіледі.</w:t>
      </w:r>
    </w:p>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11-бағанда</w:t>
      </w:r>
      <w:r>
        <w:rPr>
          <w:rFonts w:ascii="Times New Roman"/>
          <w:b w:val="false"/>
          <w:i w:val="false"/>
          <w:color w:val="000000"/>
          <w:sz w:val="28"/>
        </w:rPr>
        <w:t xml:space="preserve"> Арнаулы мемлекеттік қордың пайдаланылған қаражаттың сомасы көрсетіледі.</w:t>
      </w:r>
    </w:p>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12-бағанда</w:t>
      </w:r>
      <w:r>
        <w:rPr>
          <w:rFonts w:ascii="Times New Roman"/>
          <w:b w:val="false"/>
          <w:i w:val="false"/>
          <w:color w:val="000000"/>
          <w:sz w:val="28"/>
        </w:rPr>
        <w:t xml:space="preserve"> есепті кезеңнің соңында Арнаулы мемлекеттік қордан бөлінген қаражаттың пайдаланылмаған қалдығы көрсетіледі.</w:t>
      </w:r>
    </w:p>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13-бағанда</w:t>
      </w:r>
      <w:r>
        <w:rPr>
          <w:rFonts w:ascii="Times New Roman"/>
          <w:b w:val="false"/>
          <w:i w:val="false"/>
          <w:color w:val="000000"/>
          <w:sz w:val="28"/>
        </w:rPr>
        <w:t xml:space="preserve"> Арнаулы мемлекеттік қор қаражатының үнемдеу сомасы көрсетіледі.</w:t>
      </w:r>
    </w:p>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14-бағанда</w:t>
      </w:r>
      <w:r>
        <w:rPr>
          <w:rFonts w:ascii="Times New Roman"/>
          <w:b w:val="false"/>
          <w:i w:val="false"/>
          <w:color w:val="000000"/>
          <w:sz w:val="28"/>
        </w:rPr>
        <w:t xml:space="preserve"> Арнаулы мемлекеттік қордан қайтару сомасы көрсетіледі (Арнаулы мемлекеттік қор қаражатын пайдалану және мониторингтеу қағидалардың 23 және 25-тармақтарына сәйкес).</w:t>
      </w:r>
    </w:p>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15-бағанда</w:t>
      </w:r>
      <w:r>
        <w:rPr>
          <w:rFonts w:ascii="Times New Roman"/>
          <w:b w:val="false"/>
          <w:i w:val="false"/>
          <w:color w:val="000000"/>
          <w:sz w:val="28"/>
        </w:rPr>
        <w:t xml:space="preserve"> қол жеткізілген нәтиже не қол жеткізбеу себептері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