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fbb9" w14:textId="749f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және экономикалық жобаларды іріктеу және өлшемшарттарын айқындау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20 қыркүйектегі № 165 бұйрығы. Қазақстан Республикасының Әділет министрлігінде 2023 жылғы 20 қыркүйекте № 33441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Премьер-Министрінің орынбасары - Ұлттық экономика министрінің 05.01.2025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"Заңсыз иемденілген активтерді мемлекетке қайтару туралы" Қазақстан Республикасы Заңының 32-бабының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және экономикалық жобаларды іріктеу және өлшемшарттарын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Ұлттық экономика министрінің 05.01.2025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тіркелуін және оны Қазақстан Республикасы Ұлттық экономика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20 қыркүйектегі</w:t>
            </w:r>
            <w:r>
              <w:br/>
            </w:r>
            <w:r>
              <w:rPr>
                <w:rFonts w:ascii="Times New Roman"/>
                <w:b w:val="false"/>
                <w:i w:val="false"/>
                <w:color w:val="000000"/>
                <w:sz w:val="20"/>
              </w:rPr>
              <w:t>№ 165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Әлеуметтік және экономикалық жобаларды іріктеу және өлшемшарттарын айқындау қағидалары</w:t>
      </w:r>
    </w:p>
    <w:bookmarkEnd w:id="5"/>
    <w:p>
      <w:pPr>
        <w:spacing w:after="0"/>
        <w:ind w:left="0"/>
        <w:jc w:val="both"/>
      </w:pPr>
      <w:r>
        <w:rPr>
          <w:rFonts w:ascii="Times New Roman"/>
          <w:b w:val="false"/>
          <w:i w:val="false"/>
          <w:color w:val="ff0000"/>
          <w:sz w:val="28"/>
        </w:rPr>
        <w:t xml:space="preserve">
      Ескерту. Тақырып жаңа редакцияда - ҚР Премьер-Министрінің орынбасары - Ұлттық экономика министрінің 05.01.2025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Әлеуметтік және экономикалық жобаларды іріктеу және өлшемшарттарын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"Заңсыз иемденілген активтерді мемлекетке қайтару туралы" Қазақстан Республикасы Заңының (бұдан әрі – Заң) 32-бабының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арнаулы мемлекеттік қор қаражаты есебінен қаржыландыру үшін әлеуметтік және экономикалық жобаларды (бұдан әрі – жобалар) іріктеу және өлшемшарттарын айқындау тәртібін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44" w:id="9"/>
    <w:p>
      <w:pPr>
        <w:spacing w:after="0"/>
        <w:ind w:left="0"/>
        <w:jc w:val="both"/>
      </w:pPr>
      <w:r>
        <w:rPr>
          <w:rFonts w:ascii="Times New Roman"/>
          <w:b w:val="false"/>
          <w:i w:val="false"/>
          <w:color w:val="000000"/>
          <w:sz w:val="28"/>
        </w:rPr>
        <w:t xml:space="preserve">
      1) Арнаулы мемлекеттік қор (бұдан әрі – Қор) – Қазақстан Республикасының заңнамасында айқындалатын тәртіппен Қазақстан Республикасының әлеуметтік, экономикалық жобаларын, сондай-ақ заңсыз иемденілген активтерді қайтару жөніндегі уәкілетті органның шығыстарын қаржыландыру мақсатында ақшаның түсімдерін есепке жатқызу мен оларды жұмсау үшін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(бұдан әрі – Кодекс) сәйкес мемлекеттік қазынашылықта ашылған қолма-қол ақшаны бақылау шоты;</w:t>
      </w:r>
    </w:p>
    <w:bookmarkEnd w:id="9"/>
    <w:bookmarkStart w:name="z45" w:id="10"/>
    <w:p>
      <w:pPr>
        <w:spacing w:after="0"/>
        <w:ind w:left="0"/>
        <w:jc w:val="both"/>
      </w:pPr>
      <w:r>
        <w:rPr>
          <w:rFonts w:ascii="Times New Roman"/>
          <w:b w:val="false"/>
          <w:i w:val="false"/>
          <w:color w:val="000000"/>
          <w:sz w:val="28"/>
        </w:rPr>
        <w:t>
      2) әлеуметтік жобалар – денсаулық сақтау, білім беру, халықтың әлеуметтік қорғалмаған топтарын, мүгедек адамдарды, жетім балаларды, ата-анасының қамқорлығынсыз қалған балаларды, ауыл жастарын, жұмыссыздарды, моноқалалар, ауылдық елді мекендер тұрғындарының мұқтаждықтары үшін коммуналдық және әлеуметтік-мәдени инфрақұрылым объектілерін қолдау саласындағы жобалар және Қазақстан Республикасының Үкіметі айқындайтын өзге де жобалар;</w:t>
      </w:r>
    </w:p>
    <w:bookmarkEnd w:id="10"/>
    <w:bookmarkStart w:name="z46" w:id="11"/>
    <w:p>
      <w:pPr>
        <w:spacing w:after="0"/>
        <w:ind w:left="0"/>
        <w:jc w:val="both"/>
      </w:pPr>
      <w:r>
        <w:rPr>
          <w:rFonts w:ascii="Times New Roman"/>
          <w:b w:val="false"/>
          <w:i w:val="false"/>
          <w:color w:val="000000"/>
          <w:sz w:val="28"/>
        </w:rPr>
        <w:t>
      3) экономикалық жобалар – экономика салаларын дамытуға, мемлекеттің әлеуметтік-экономикалық мәселелерін шешуге қажетті өндірістерді құруға (жаңғыртуға) бағытталған жобалар.</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09.07.2025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Әлеуметтік және экономикалық жобалардың өлшемшарттарын айқындау тәртібі</w:t>
      </w:r>
    </w:p>
    <w:bookmarkEnd w:id="12"/>
    <w:bookmarkStart w:name="z15" w:id="13"/>
    <w:p>
      <w:pPr>
        <w:spacing w:after="0"/>
        <w:ind w:left="0"/>
        <w:jc w:val="both"/>
      </w:pPr>
      <w:r>
        <w:rPr>
          <w:rFonts w:ascii="Times New Roman"/>
          <w:b w:val="false"/>
          <w:i w:val="false"/>
          <w:color w:val="000000"/>
          <w:sz w:val="28"/>
        </w:rPr>
        <w:t>
      3. Жобаларды әзірлеуді орталық мемлекеттік органдар/жергілікті атқарушы органдар осы Қағидаларда айқындалған өлшемшарттарға сәйкес келген кезде жүзеге асырады.</w:t>
      </w:r>
    </w:p>
    <w:bookmarkEnd w:id="13"/>
    <w:bookmarkStart w:name="z16" w:id="14"/>
    <w:p>
      <w:pPr>
        <w:spacing w:after="0"/>
        <w:ind w:left="0"/>
        <w:jc w:val="both"/>
      </w:pPr>
      <w:r>
        <w:rPr>
          <w:rFonts w:ascii="Times New Roman"/>
          <w:b w:val="false"/>
          <w:i w:val="false"/>
          <w:color w:val="000000"/>
          <w:sz w:val="28"/>
        </w:rPr>
        <w:t xml:space="preserve">
      4. Жобалар бойынша өлшемшарттарды айқындау Қазақстан Республикасы Бюджет кодексінің (бұдан әрі – Кодекс) </w:t>
      </w:r>
      <w:r>
        <w:rPr>
          <w:rFonts w:ascii="Times New Roman"/>
          <w:b w:val="false"/>
          <w:i w:val="false"/>
          <w:color w:val="000000"/>
          <w:sz w:val="28"/>
        </w:rPr>
        <w:t>4-бабында</w:t>
      </w:r>
      <w:r>
        <w:rPr>
          <w:rFonts w:ascii="Times New Roman"/>
          <w:b w:val="false"/>
          <w:i w:val="false"/>
          <w:color w:val="000000"/>
          <w:sz w:val="28"/>
        </w:rPr>
        <w:t xml:space="preserve"> айқындалған бюджеттік жүйе қағидаттарының негізінде жүзеге асырылады.</w:t>
      </w:r>
    </w:p>
    <w:bookmarkEnd w:id="14"/>
    <w:bookmarkStart w:name="z17" w:id="15"/>
    <w:p>
      <w:pPr>
        <w:spacing w:after="0"/>
        <w:ind w:left="0"/>
        <w:jc w:val="both"/>
      </w:pPr>
      <w:r>
        <w:rPr>
          <w:rFonts w:ascii="Times New Roman"/>
          <w:b w:val="false"/>
          <w:i w:val="false"/>
          <w:color w:val="000000"/>
          <w:sz w:val="28"/>
        </w:rPr>
        <w:t>
      5. Жобаларды айқындау өлшемшарттары:</w:t>
      </w:r>
    </w:p>
    <w:bookmarkEnd w:id="15"/>
    <w:bookmarkStart w:name="z47" w:id="16"/>
    <w:p>
      <w:pPr>
        <w:spacing w:after="0"/>
        <w:ind w:left="0"/>
        <w:jc w:val="both"/>
      </w:pPr>
      <w:r>
        <w:rPr>
          <w:rFonts w:ascii="Times New Roman"/>
          <w:b w:val="false"/>
          <w:i w:val="false"/>
          <w:color w:val="000000"/>
          <w:sz w:val="28"/>
        </w:rPr>
        <w:t>
      1) жобалардың мемлекеттік органдардың немесе облыстардың, республикалық маңызы бар қалалардың, астананың даму жоспарларын, квазимемлекеттік сектор субъектілерінің даму және (немесе) іс-шаралар жоспарларын, сондай-ақ дербес білім беру ұйымдарын дамытудың ұзақ мерзімді стратегияларын қоса алғанда, Мемлекеттік жоспарлау жүйесінің құжаттарына сәйкестігі;</w:t>
      </w:r>
    </w:p>
    <w:bookmarkEnd w:id="16"/>
    <w:bookmarkStart w:name="z48" w:id="17"/>
    <w:p>
      <w:pPr>
        <w:spacing w:after="0"/>
        <w:ind w:left="0"/>
        <w:jc w:val="both"/>
      </w:pPr>
      <w:r>
        <w:rPr>
          <w:rFonts w:ascii="Times New Roman"/>
          <w:b w:val="false"/>
          <w:i w:val="false"/>
          <w:color w:val="000000"/>
          <w:sz w:val="28"/>
        </w:rPr>
        <w:t>
      2) жобалардың Қазақстан Республикасының әлеуметтік-экономикалық даму болжамына сәйкес бюджеттік инвестициялық саясаттың басым бағыттарының біріне сәйкестігі (экономиканы әртараптандыру және инфрақұрылымдық-инновациялық даму, әлеуметтік саланы жаңғырту);</w:t>
      </w:r>
    </w:p>
    <w:bookmarkEnd w:id="17"/>
    <w:bookmarkStart w:name="z49" w:id="18"/>
    <w:p>
      <w:pPr>
        <w:spacing w:after="0"/>
        <w:ind w:left="0"/>
        <w:jc w:val="both"/>
      </w:pPr>
      <w:r>
        <w:rPr>
          <w:rFonts w:ascii="Times New Roman"/>
          <w:b w:val="false"/>
          <w:i w:val="false"/>
          <w:color w:val="000000"/>
          <w:sz w:val="28"/>
        </w:rPr>
        <w:t xml:space="preserve">
      3) Қазақстан Республикасы Президентінің немесе Премьер-Министрінің тікелей тапсырмасы бойынша іске асырылатын техникалық және (немесе) технологиялық жағынан күрделі объектілерді салу немесе реконструкциялау жөніндегі жобалардың техникалық жағынан күрделі емес және (немесе) Қазақстан Республикасы Ұлттық экономика министрінің 2015 жылғы 28 ақпандағы № 165 </w:t>
      </w:r>
      <w:r>
        <w:rPr>
          <w:rFonts w:ascii="Times New Roman"/>
          <w:b w:val="false"/>
          <w:i w:val="false"/>
          <w:color w:val="000000"/>
          <w:sz w:val="28"/>
        </w:rPr>
        <w:t>бұйрығымен</w:t>
      </w:r>
      <w:r>
        <w:rPr>
          <w:rFonts w:ascii="Times New Roman"/>
          <w:b w:val="false"/>
          <w:i w:val="false"/>
          <w:color w:val="000000"/>
          <w:sz w:val="28"/>
        </w:rPr>
        <w:t xml:space="preserve"> бекітілген Ғимараттар мен құрылыстарды техникалық және (немесе) технологиялық жағынан күрделі объектілерге жатқызудың жалпы тәртібін айқындау қағидаларына (Нормативтік құқықтық актілерді мемлекеттік тіркеу тізілімінде № 10666 болып тіркелген) сәйкестігі;</w:t>
      </w:r>
    </w:p>
    <w:bookmarkEnd w:id="18"/>
    <w:bookmarkStart w:name="z50" w:id="19"/>
    <w:p>
      <w:pPr>
        <w:spacing w:after="0"/>
        <w:ind w:left="0"/>
        <w:jc w:val="both"/>
      </w:pPr>
      <w:r>
        <w:rPr>
          <w:rFonts w:ascii="Times New Roman"/>
          <w:b w:val="false"/>
          <w:i w:val="false"/>
          <w:color w:val="000000"/>
          <w:sz w:val="28"/>
        </w:rPr>
        <w:t xml:space="preserve">
      4) жобалардың Қазақстан Республикасы Ұлттық экономика министрінің 2019 жылғы 20 сәуірдегі №29, Қазақстан Республикасы Білім және ғылым министрінің 2019 жылғы 23 сәуірдегі №164, Қазақстан Республикасы Денсаулық сақтау министрінің 2019 жылғы 25 сәуірдегі №ҚР ДСМ-50, Индустрия және инфрақұрылым министрінің 2019 жылғы 23 сәуірдегі №243, Қазақстан Республикасы Мәдениет және спорт министрінің 2019 жылғы 22 сәуірдегі №113 және Цифрлық даму, қорғаныс және аэроғарыш өнеркәсібі министрінің 2019 жылғы 25 сәуірдегі №56/НҚ (Нормативтік құқықтық актілерді мемлекеттік тіркеу тізілімінде №18592 болып тіркелген)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Елді мекендерге арналған өңірлік стандарттар жүйесіне сәйкестігі.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Ұлттық экономика министрінің 17.09.2025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0"/>
    <w:p>
      <w:pPr>
        <w:spacing w:after="0"/>
        <w:ind w:left="0"/>
        <w:jc w:val="both"/>
      </w:pPr>
      <w:r>
        <w:rPr>
          <w:rFonts w:ascii="Times New Roman"/>
          <w:b w:val="false"/>
          <w:i w:val="false"/>
          <w:color w:val="000000"/>
          <w:sz w:val="28"/>
        </w:rPr>
        <w:t>
      5-1. Жұртшылық жобаға бастама жасаған және (немесе) оны бұқаралық ақпарат құралдарында, әлеуметтік желілерде жариялаған жағдайда мемлекеттік органдар осы Қағидаларға сәйкес Қор қаражаты есебінен оны іске асыру мүмкіндігін қарау үшін көтерілетін мәселені тиісті ведомстволық комиссияға шығаруды қамтамасыз етеді.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5-1-тармақпен толықтырылды - ҚР Премьер-Министрінің орынбасары - Ұлттық экономика министрінің 05.01.2025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21"/>
    <w:p>
      <w:pPr>
        <w:spacing w:after="0"/>
        <w:ind w:left="0"/>
        <w:jc w:val="both"/>
      </w:pPr>
      <w:r>
        <w:rPr>
          <w:rFonts w:ascii="Times New Roman"/>
          <w:b w:val="false"/>
          <w:i w:val="false"/>
          <w:color w:val="000000"/>
          <w:sz w:val="28"/>
        </w:rPr>
        <w:t>
      5-2. Осы Қағидалардың 5-тармағында көрсетілген өлшемшарттарға жобалар сәйкес келген кезде Қор каражатын оларды қоса қаржыландыруға жолдауға жол беріледі.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5-2-тармақпен толықтырылды - ҚР Премьер-Министрінің орынбасары - Ұлттық экономика министрінің 05.01.2025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6. Қор қаражаты есебінен Қазақстан Республикасы Үкіметінің 2022 жылғы 30 қарашадағы № 962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"Ауылда денсаулық сақтауды жаңғырту" пилоттық ұлттық жобасы (бұдан әрі – Ұлттық жоба) шеңберінде көпбейінді орталық аудандық ауруханаларға күрделі жөндеу жөніндегі жобаларды, Қазақстан Республикасы Президенті жариялаған Жұмысшы мамандықтар жылы аясында техникалық және кәсіби білім беру студенттерін қолдау және дамыту мақсатында инфрақұрылым объектісін сатып алу (төлеп алу) бойынша шығыстарды қоспағанда, мемлекеттік органдар мен квазимемлекеттік сектордың ағымдағы бюджеттік бағдарламаларына жататын шығыстар, сондай-ақ жергілікті атқарушы органдарға, квазимемлекеттік сектор субъектілеріне, қаржылық даму институттарына, екінші деңгейдегі банктерге және микроқаржы ұйымдарына бюджеттік кредиттер қаржыландырылмайды.</w:t>
      </w:r>
    </w:p>
    <w:bookmarkEnd w:id="22"/>
    <w:p>
      <w:pPr>
        <w:spacing w:after="0"/>
        <w:ind w:left="0"/>
        <w:jc w:val="both"/>
      </w:pPr>
      <w:r>
        <w:rPr>
          <w:rFonts w:ascii="Times New Roman"/>
          <w:b w:val="false"/>
          <w:i w:val="false"/>
          <w:color w:val="000000"/>
          <w:sz w:val="28"/>
        </w:rPr>
        <w:t xml:space="preserve">
      Әлеуметтік және экономикалық жобалар тізбесін (бұдан әрі – Тізбе) жобаға енгізу үшін Ұлттық жоба шеңберінде көпбейінді орталық аудандық ауруханаларға күрделі жөндеу жүргізу жөніндегі, Қазақстан Республикасы Президенті жариялаған Жұмысшы мамандықтар жылы аясында техникалық және кәсіби білім беру студенттерін қолдау және дамыту мақсатында инфрақұрылым объектісін сатып алу (төлеп алу) жөніндегі жобаларды айқындау және Республикалық бюджет комиссиясының қарауына шығару Кодекстің 148-бабының </w:t>
      </w:r>
      <w:r>
        <w:rPr>
          <w:rFonts w:ascii="Times New Roman"/>
          <w:b w:val="false"/>
          <w:i w:val="false"/>
          <w:color w:val="000000"/>
          <w:sz w:val="28"/>
        </w:rPr>
        <w:t>4-тармағына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Ұлттық экономика министрінің 18.12.2025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3-тарау. Әлеуметтік және экономикалық жобаларды іріктеу тәртібі</w:t>
      </w:r>
    </w:p>
    <w:bookmarkEnd w:id="23"/>
    <w:bookmarkStart w:name="z26" w:id="24"/>
    <w:p>
      <w:pPr>
        <w:spacing w:after="0"/>
        <w:ind w:left="0"/>
        <w:jc w:val="both"/>
      </w:pPr>
      <w:r>
        <w:rPr>
          <w:rFonts w:ascii="Times New Roman"/>
          <w:b w:val="false"/>
          <w:i w:val="false"/>
          <w:color w:val="000000"/>
          <w:sz w:val="28"/>
        </w:rPr>
        <w:t>
      7. Бюджеттік инвестицияларды іріктеу және іске асыру тәртібі Кодекстің 148 және 149-баптарына сәйкес жүзеге асырылады.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Ұлттық экономика министрінің 09.07.2025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8. Бюджеттік инвестициялар бойынша қажетті құжаттаманы әзірлеуді мемлекеттік органдар Қазақстан Республикасы Ұлттық экономика министрінің міндетін атқарушы 2025 жылғы 27 маусымдағы № 59 бұйрығымен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қағидаларына (бұдан әрі – № 59 Қағидалар) сәйкес жүзеге асырады.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Ұлттық экономика министрінің 09.07.2025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9. Мемлекеттік органдар инвестициялық ұсыныстарды және (немесе) қаржы-экономикалық негіздемелерді қалыптастырады және бюджет саясаты жөніндегі орталық уәкілетті органға немесе мемлекеттік жоспарлау жөніндегі жергілікті уәкілетті органға мемлекеттік жоспарлау ақпараттық жүйесінің "Мемлекеттік инвестициялық жобалар" модулі арқылы ұсынады.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Ұлттық экономика министрінің 09.07.2025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10. Бюджеттік саясат жөніндегі орталық уәкілетті орган немесе мемлекеттік жоспарлау жөніндегі жергілікті уәкілетті орган инвестициялық ұсыныстарды және (немесе) қаржы-экономикалық негіздемелерді қарайды және олар бойынша экономикалық қорытындыларды мемлекеттік органдарға № 59 Қағидаларда айқындалған тәртіппен және мерзімдерде жібереді.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Ұлттық экономика министрінің 09.07.2025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11. Экономикалық сараптама жүргізу кезінде бюджет саясаты жөніндегі орталық уәкілетті орган немесе мемлекеттік жоспарлау жөніндегі жергілікті уәкілетті орган мемлекеттік органдардың инвестициялық ұсыныстарын экономикалық орындылығы, мемлекеттік органдардың немесе облыстардың, республикалық маңызы бар қалалардың, астананың даму жоспарларын, квазимемлекеттік сектор субъектілерінің даму жоспарларын және (немесе) іс-шараларын, сондай-ақ дербес білім беру ұйымдарын дамытудың ұзақмерзімді стратегияларын қоса алғанда, Мемлекеттік жоспарлау жүйесінің құжаттарында белгіленген экономика салаларының (аяларының) даму басымдықтары жобаларының мақсаттарына сәйкестігі тұрғысынан, сондай-ақ жобаның осы Қағидаларда айқындалған өлшемшарттарға сәйкестігі тұрғысынан қарайды.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Ұлттық экономика министрінің 09.07.2025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12. Инвестициялық ұсыныстарға және (немесе) қаржы-экономикалық негіздемелерге оң экономикалық қорытындылардың негізінде мемлекеттік органдар Қор қаражаты есебінен қаржыландыру мәселесін қарау үшін Республикалық бюджет комиссиясына (бұдан әрі – Комиссия) құжаттар топтамасын қалыптастырады.</w:t>
      </w:r>
    </w:p>
    <w:bookmarkEnd w:id="29"/>
    <w:bookmarkStart w:name="z32" w:id="30"/>
    <w:p>
      <w:pPr>
        <w:spacing w:after="0"/>
        <w:ind w:left="0"/>
        <w:jc w:val="both"/>
      </w:pPr>
      <w:r>
        <w:rPr>
          <w:rFonts w:ascii="Times New Roman"/>
          <w:b w:val="false"/>
          <w:i w:val="false"/>
          <w:color w:val="000000"/>
          <w:sz w:val="28"/>
        </w:rPr>
        <w:t>
      13. Бюджеттік жоспарлау жөніндегі орталық уәкілетті орган мемлекеттік органдардың жобаларын растайтын құжаттардың болуы және осы Қағидаларда айқындалған өлшемшарттарға сәйкестігі тұрғысынан қарайды.</w:t>
      </w:r>
    </w:p>
    <w:bookmarkEnd w:id="30"/>
    <w:bookmarkStart w:name="z33" w:id="31"/>
    <w:p>
      <w:pPr>
        <w:spacing w:after="0"/>
        <w:ind w:left="0"/>
        <w:jc w:val="both"/>
      </w:pPr>
      <w:r>
        <w:rPr>
          <w:rFonts w:ascii="Times New Roman"/>
          <w:b w:val="false"/>
          <w:i w:val="false"/>
          <w:color w:val="000000"/>
          <w:sz w:val="28"/>
        </w:rPr>
        <w:t xml:space="preserve">
      14. Жобаларды қарауды және Комиссияның қарауына шығаруды Қазақстан Республикасы Қаржы министрінің міндетін атқарушының 2023 жылғы 29 қыркүйектегі № 1033 бұйрығымен бекітілген Арнаулы мемлекеттік қор қаражатын пайдалану және мониторингтеу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33486 болып тіркелген) көзделген тәртіпте орталық мемлекеттік органдар (бұдан әрі – ОМО) құжаттарды ұсынған кезде бюджеттік жоспарлау жөніндегі орталық уәкілетті орган жүзеге асырады.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Ұлттық экономика министрінің 09.07.2025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15. Бюджеттік жоспарлау жөніндегі орталық уәкілетті орган ОМО қолдаухаты негізінде Қор қаражаты шегінде Тізбе қалыптастырады.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Ұлттық экономика министрінің 09.07.2025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16. Комиссия ОМО өтінішхаттарының осы Қағидалардың және бюджеттік жоспарлау жөніндегі орталық уәкілетті орган айқындайтын Қор қаражатын пайдалану мен мониторингтеу тәртібінің талаптарына сәйкестігін қарайды.</w:t>
      </w:r>
    </w:p>
    <w:bookmarkEnd w:id="33"/>
    <w:bookmarkStart w:name="z36" w:id="34"/>
    <w:p>
      <w:pPr>
        <w:spacing w:after="0"/>
        <w:ind w:left="0"/>
        <w:jc w:val="both"/>
      </w:pPr>
      <w:r>
        <w:rPr>
          <w:rFonts w:ascii="Times New Roman"/>
          <w:b w:val="false"/>
          <w:i w:val="false"/>
          <w:color w:val="000000"/>
          <w:sz w:val="28"/>
        </w:rPr>
        <w:t>
      17. Комиссия мақұлданған жағдайда Тізбе 5 жұмыс күні ішінде тиісті ОМО-лар мен Қазынашылық комитетіне жіберіледі және бюджеттік жоспарлау жөніндегі орталық уәкілетті органның ресми интернет-ресурсында орналастыруға тиіс.</w:t>
      </w:r>
    </w:p>
    <w:bookmarkEnd w:id="34"/>
    <w:bookmarkStart w:name="z37" w:id="35"/>
    <w:p>
      <w:pPr>
        <w:spacing w:after="0"/>
        <w:ind w:left="0"/>
        <w:jc w:val="both"/>
      </w:pPr>
      <w:r>
        <w:rPr>
          <w:rFonts w:ascii="Times New Roman"/>
          <w:b w:val="false"/>
          <w:i w:val="false"/>
          <w:color w:val="000000"/>
          <w:sz w:val="28"/>
        </w:rPr>
        <w:t>
      18. Жобаларды қаржыландыруды бюджеттік жоспарлау жөніндегі орталық уәкілетті орган жүзеге асырады. Қор қаражаты шектеулі болған жағдайда әлеуметтік жобаларға басымдық беріледі.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