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8f4b" w14:textId="50b8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рұқсаттар, қоршаған ортаға әсер ету туралы декларацияны ұсыну, әсер етуге экологиялық рұқсат бланкілерінің нысанын және оларды толтыру тәртібін бекіту қағидаларын" Қазақстан Республикасы Экология, геология және табиғи ресурстар министрінің 2021 жылғы 9 тамыздағы № 319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14 қыркүйектегі № 256 бұйрығы. Қазақстан Республикасының Әділет министрлігінде 2023 жылғы 19 қыркүйекте № 33427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"Экологиялық рұқсаттар, қоршаған ортаға әсер ету туралы декларацияны ұсыну, әсер етуге экологиялық рұқсат бланкілерінің нысанын және оларды толтыру тәртібін бекіту қағидаларын" Қазақстан Республикасы Экология, геология және табиғи ресурстар министрінің 2021 жылғы 9 тамыздағы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23928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14 қыркүйектегі</w:t>
            </w:r>
            <w:r>
              <w:br/>
            </w:r>
            <w:r>
              <w:rPr>
                <w:rFonts w:ascii="Times New Roman"/>
                <w:b w:val="false"/>
                <w:i w:val="false"/>
                <w:color w:val="000000"/>
                <w:sz w:val="20"/>
              </w:rPr>
              <w:t>№ 256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319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Экологиялық рұқсаттар беру, қоршаған ортаға әсер ету туралы декларацияны, сондай-ақ әсер етуге арналған экологиялық рұқсат бланкілерінің нысандарын және оларды толтыру тәртібін ұсыну қағидалары 1-тарау. Жалпы ережелер</w:t>
      </w:r>
    </w:p>
    <w:bookmarkEnd w:id="7"/>
    <w:bookmarkStart w:name="z12" w:id="8"/>
    <w:p>
      <w:pPr>
        <w:spacing w:after="0"/>
        <w:ind w:left="0"/>
        <w:jc w:val="both"/>
      </w:pPr>
      <w:r>
        <w:rPr>
          <w:rFonts w:ascii="Times New Roman"/>
          <w:b w:val="false"/>
          <w:i w:val="false"/>
          <w:color w:val="000000"/>
          <w:sz w:val="28"/>
        </w:rPr>
        <w:t xml:space="preserve">
      1. Осы Экологиялық рұқсаттар беру, қоршаған ортаға әсер ету туралы декларацияны, сондай-ақ әсер етуге арналған экологиялық рұқсат бланкілерінің нысандарын және оларды толтыру тәртібін ұсыну қағидалары (бұдан әрі – Қағидалар) Қазақстан Республикасының Экология кодексінің 106-бабының </w:t>
      </w:r>
      <w:r>
        <w:rPr>
          <w:rFonts w:ascii="Times New Roman"/>
          <w:b w:val="false"/>
          <w:i w:val="false"/>
          <w:color w:val="000000"/>
          <w:sz w:val="28"/>
        </w:rPr>
        <w:t>7-тармағына</w:t>
      </w:r>
      <w:r>
        <w:rPr>
          <w:rFonts w:ascii="Times New Roman"/>
          <w:b w:val="false"/>
          <w:i w:val="false"/>
          <w:color w:val="000000"/>
          <w:sz w:val="28"/>
        </w:rPr>
        <w:t xml:space="preserve">, 112-бабының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экологиялық рұқсаттар беру, қоршаған ортаға әсер ету туралы декларацияны беру тәртібін айқындайды, сондай-ақ әсер етуге арналған экологиялық рұқсат бланкілерінің нысанына және оларды толтыру тәртібіне қойылатын талаптарды белгілейді.</w:t>
      </w:r>
    </w:p>
    <w:bookmarkEnd w:id="8"/>
    <w:bookmarkStart w:name="z13" w:id="9"/>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9"/>
    <w:bookmarkStart w:name="z14" w:id="10"/>
    <w:p>
      <w:pPr>
        <w:spacing w:after="0"/>
        <w:ind w:left="0"/>
        <w:jc w:val="both"/>
      </w:pPr>
      <w:r>
        <w:rPr>
          <w:rFonts w:ascii="Times New Roman"/>
          <w:b w:val="false"/>
          <w:i w:val="false"/>
          <w:color w:val="000000"/>
          <w:sz w:val="28"/>
        </w:rPr>
        <w:t>
      1) әсер етуге арналған экологиялық рұқсат – II санаттағы объектілер және I санаттағы объектілер үшін экологиялық рұқсат;</w:t>
      </w:r>
    </w:p>
    <w:bookmarkEnd w:id="10"/>
    <w:bookmarkStart w:name="z15" w:id="11"/>
    <w:p>
      <w:pPr>
        <w:spacing w:after="0"/>
        <w:ind w:left="0"/>
        <w:jc w:val="both"/>
      </w:pPr>
      <w:r>
        <w:rPr>
          <w:rFonts w:ascii="Times New Roman"/>
          <w:b w:val="false"/>
          <w:i w:val="false"/>
          <w:color w:val="000000"/>
          <w:sz w:val="28"/>
        </w:rPr>
        <w:t>
      2) ең үздік қолжетімді техникалар (ЕҮҚТ) – қызмет түрлері мен оларды жүзеге асыру әдістерінің неғұрлым тиімді және үздік даму сатысы,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w:t>
      </w:r>
    </w:p>
    <w:bookmarkEnd w:id="11"/>
    <w:bookmarkStart w:name="z16" w:id="12"/>
    <w:p>
      <w:pPr>
        <w:spacing w:after="0"/>
        <w:ind w:left="0"/>
        <w:jc w:val="both"/>
      </w:pPr>
      <w:r>
        <w:rPr>
          <w:rFonts w:ascii="Times New Roman"/>
          <w:b w:val="false"/>
          <w:i w:val="false"/>
          <w:color w:val="000000"/>
          <w:sz w:val="28"/>
        </w:rPr>
        <w:t>
      3) жол берілетін төгінді нормативі – экологиялық рұқсатта белгіленетін және ластағыш заттың мөлшері (массасы) не сарқынды сулардағы ластағыш заттар қоспасы ретінде айқындалатын, уақыт бірлігіне ағызуға жол берілетін (рұқсат етілген) ең жоғары экологиялық норматив;</w:t>
      </w:r>
    </w:p>
    <w:bookmarkEnd w:id="12"/>
    <w:bookmarkStart w:name="z17" w:id="13"/>
    <w:p>
      <w:pPr>
        <w:spacing w:after="0"/>
        <w:ind w:left="0"/>
        <w:jc w:val="both"/>
      </w:pPr>
      <w:r>
        <w:rPr>
          <w:rFonts w:ascii="Times New Roman"/>
          <w:b w:val="false"/>
          <w:i w:val="false"/>
          <w:color w:val="000000"/>
          <w:sz w:val="28"/>
        </w:rPr>
        <w:t>
      4) жол берілетін физикалық әсер ету нормативі – жылудың, шудың, дірілдің, иондаушы сәулеленудің, электромагниттік өрістердің кернеулігінің және табиғи ортаның компоненттеріне өзге де физикалық әсер етудің жол берілетін деңгейлері түрінде әрбір көз үшін белгіленетін, мұндай көзден болатын теріс физикалық әсер барлық көздермен жиынтықта табиғи ортаға физикалық әсер етудің белгіленген жол берілетін шекті деңгейлерінен асып кетуге әкеп соқпайтын экологиялық норматив;</w:t>
      </w:r>
    </w:p>
    <w:bookmarkEnd w:id="13"/>
    <w:bookmarkStart w:name="z18" w:id="14"/>
    <w:p>
      <w:pPr>
        <w:spacing w:after="0"/>
        <w:ind w:left="0"/>
        <w:jc w:val="both"/>
      </w:pPr>
      <w:r>
        <w:rPr>
          <w:rFonts w:ascii="Times New Roman"/>
          <w:b w:val="false"/>
          <w:i w:val="false"/>
          <w:color w:val="000000"/>
          <w:sz w:val="28"/>
        </w:rPr>
        <w:t>
      5) кешенді экологиялық рұқсат – ең үздік қолжетімді техникаларды қолдана отырып, қоршаған ортаның ластануын кешенді түрде болғызбауды қамтамасыз етуге, қоршаған ортаға жағымсыз антропогендік әсерді барынша азайтуға және бақылауға бағытталған құжат;</w:t>
      </w:r>
    </w:p>
    <w:bookmarkEnd w:id="14"/>
    <w:bookmarkStart w:name="z19" w:id="15"/>
    <w:p>
      <w:pPr>
        <w:spacing w:after="0"/>
        <w:ind w:left="0"/>
        <w:jc w:val="both"/>
      </w:pPr>
      <w:r>
        <w:rPr>
          <w:rFonts w:ascii="Times New Roman"/>
          <w:b w:val="false"/>
          <w:i w:val="false"/>
          <w:color w:val="000000"/>
          <w:sz w:val="28"/>
        </w:rPr>
        <w:t>
      6) қалдықтардың жинақталу лимиті – I және II санаттағы объектілердің құрамына кіретін әрбір нақты орын үшін тиісті жинақтау орнында жинауға рұқсат етілген қалдықтардың түрлері бойынша шекті саны (массасы);</w:t>
      </w:r>
    </w:p>
    <w:bookmarkEnd w:id="15"/>
    <w:bookmarkStart w:name="z20" w:id="16"/>
    <w:p>
      <w:pPr>
        <w:spacing w:after="0"/>
        <w:ind w:left="0"/>
        <w:jc w:val="both"/>
      </w:pPr>
      <w:r>
        <w:rPr>
          <w:rFonts w:ascii="Times New Roman"/>
          <w:b w:val="false"/>
          <w:i w:val="false"/>
          <w:color w:val="000000"/>
          <w:sz w:val="28"/>
        </w:rPr>
        <w:t>
      7) қалдықтарды көму лимиті – қалдықтардың І және ІІ санаттағы объектілердің құрамына кіретін полигонда көмуге рұқсат етілген түрлері бойынша олардың шекті мөлшері (массасы);</w:t>
      </w:r>
    </w:p>
    <w:bookmarkEnd w:id="16"/>
    <w:bookmarkStart w:name="z21" w:id="17"/>
    <w:p>
      <w:pPr>
        <w:spacing w:after="0"/>
        <w:ind w:left="0"/>
        <w:jc w:val="both"/>
      </w:pPr>
      <w:r>
        <w:rPr>
          <w:rFonts w:ascii="Times New Roman"/>
          <w:b w:val="false"/>
          <w:i w:val="false"/>
          <w:color w:val="000000"/>
          <w:sz w:val="28"/>
        </w:rPr>
        <w:t>
      8) қозғалатын аумақ – өзінің шегінде қоршаған орта мен халық белгіленіп отырған қызметтің елеулі әсер етуіне ұшырайтын аумақ;</w:t>
      </w:r>
    </w:p>
    <w:bookmarkEnd w:id="17"/>
    <w:bookmarkStart w:name="z22" w:id="18"/>
    <w:p>
      <w:pPr>
        <w:spacing w:after="0"/>
        <w:ind w:left="0"/>
        <w:jc w:val="both"/>
      </w:pPr>
      <w:r>
        <w:rPr>
          <w:rFonts w:ascii="Times New Roman"/>
          <w:b w:val="false"/>
          <w:i w:val="false"/>
          <w:color w:val="000000"/>
          <w:sz w:val="28"/>
        </w:rPr>
        <w:t xml:space="preserve">
      9) қоршаған ортаға әсер ету туралы декларация – Қазақстан Республикасы Ұлттық экономика министрінің 2015 жылғы 6 қаңтардағы "Хабарлама нысандары және Мемлекеттік органдардың хабарламаларды қабылдау, сондай-ақ хабарламаларды қабылдайтын мемлекеттік органдарды айқындау қағидаларын бекіту туралы"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нысан бойынша қызмет алушымен ресімделген қызметтің басталғаны туралы хабардар ететін құжат;</w:t>
      </w:r>
    </w:p>
    <w:bookmarkEnd w:id="18"/>
    <w:bookmarkStart w:name="z23" w:id="19"/>
    <w:p>
      <w:pPr>
        <w:spacing w:after="0"/>
        <w:ind w:left="0"/>
        <w:jc w:val="both"/>
      </w:pPr>
      <w:r>
        <w:rPr>
          <w:rFonts w:ascii="Times New Roman"/>
          <w:b w:val="false"/>
          <w:i w:val="false"/>
          <w:color w:val="000000"/>
          <w:sz w:val="28"/>
        </w:rPr>
        <w:t>
      10) қоршаған ортаны қорғау жөніндегі іс-шаралар жоспары – эмиссиялардың белгіленген нормативтерінің, қалдықтардың жинақталуы мен 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теріс әсер етуді төмендетуге бағытталған іс-шаралар тізбесін қамтитын әсер етуге арналған экологиялық рұқсатқа қосымша;</w:t>
      </w:r>
    </w:p>
    <w:bookmarkEnd w:id="19"/>
    <w:bookmarkStart w:name="z24" w:id="20"/>
    <w:p>
      <w:pPr>
        <w:spacing w:after="0"/>
        <w:ind w:left="0"/>
        <w:jc w:val="both"/>
      </w:pPr>
      <w:r>
        <w:rPr>
          <w:rFonts w:ascii="Times New Roman"/>
          <w:b w:val="false"/>
          <w:i w:val="false"/>
          <w:color w:val="000000"/>
          <w:sz w:val="28"/>
        </w:rPr>
        <w:t>
      11) қоршаған ортаның ластануы – атмосфералық ауада, жер үсті және жер асты суларында, топырақта немесе жер бетінде ластағыш заттардың, жылудың, шудың, дірілдің, электромагнит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болуы;ластаушы заттардың шығарындылары-шығарындылар көздерінен атмосфералық ауаға ластаушы заттардың түсуі;</w:t>
      </w:r>
    </w:p>
    <w:bookmarkEnd w:id="20"/>
    <w:bookmarkStart w:name="z25" w:id="21"/>
    <w:p>
      <w:pPr>
        <w:spacing w:after="0"/>
        <w:ind w:left="0"/>
        <w:jc w:val="both"/>
      </w:pPr>
      <w:r>
        <w:rPr>
          <w:rFonts w:ascii="Times New Roman"/>
          <w:b w:val="false"/>
          <w:i w:val="false"/>
          <w:color w:val="000000"/>
          <w:sz w:val="28"/>
        </w:rPr>
        <w:t>
      12) ластағыш заттар – қоршаған ортаға түскен кезде өздерінің сапалық немесе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w:t>
      </w:r>
    </w:p>
    <w:bookmarkEnd w:id="21"/>
    <w:bookmarkStart w:name="z26" w:id="22"/>
    <w:p>
      <w:pPr>
        <w:spacing w:after="0"/>
        <w:ind w:left="0"/>
        <w:jc w:val="both"/>
      </w:pPr>
      <w:r>
        <w:rPr>
          <w:rFonts w:ascii="Times New Roman"/>
          <w:b w:val="false"/>
          <w:i w:val="false"/>
          <w:color w:val="000000"/>
          <w:sz w:val="28"/>
        </w:rPr>
        <w:t>
      13) ластаушы заттардың ағызылуы – сарқынды сулардағы ластаушы заттардың жер үсті және жер асты су объектілеріне, жер қойнауына немесе жер бетіне түсуі;</w:t>
      </w:r>
    </w:p>
    <w:bookmarkEnd w:id="22"/>
    <w:bookmarkStart w:name="z27" w:id="23"/>
    <w:p>
      <w:pPr>
        <w:spacing w:after="0"/>
        <w:ind w:left="0"/>
        <w:jc w:val="both"/>
      </w:pPr>
      <w:r>
        <w:rPr>
          <w:rFonts w:ascii="Times New Roman"/>
          <w:b w:val="false"/>
          <w:i w:val="false"/>
          <w:color w:val="000000"/>
          <w:sz w:val="28"/>
        </w:rPr>
        <w:t>
      14) ластаушы заттардың шығарындылары-шығарындылар көздерінен атмосфералық ауаға ластаушы заттардың түсуі;</w:t>
      </w:r>
    </w:p>
    <w:bookmarkEnd w:id="23"/>
    <w:bookmarkStart w:name="z28" w:id="24"/>
    <w:p>
      <w:pPr>
        <w:spacing w:after="0"/>
        <w:ind w:left="0"/>
        <w:jc w:val="both"/>
      </w:pPr>
      <w:r>
        <w:rPr>
          <w:rFonts w:ascii="Times New Roman"/>
          <w:b w:val="false"/>
          <w:i w:val="false"/>
          <w:color w:val="000000"/>
          <w:sz w:val="28"/>
        </w:rPr>
        <w:t>
      15) маркерлік ластағыш заттар – өндірістің немесе технологиялық процестің нақты түрінің эмиссиялары үшін неғұрлым маңызды ластағыш заттар,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bookmarkEnd w:id="24"/>
    <w:bookmarkStart w:name="z29" w:id="25"/>
    <w:p>
      <w:pPr>
        <w:spacing w:after="0"/>
        <w:ind w:left="0"/>
        <w:jc w:val="both"/>
      </w:pPr>
      <w:r>
        <w:rPr>
          <w:rFonts w:ascii="Times New Roman"/>
          <w:b w:val="false"/>
          <w:i w:val="false"/>
          <w:color w:val="000000"/>
          <w:sz w:val="28"/>
        </w:rPr>
        <w:t>
      16) мүдделі мемлекеттік органдар – объектіні іске асыру кезінде өздерінің функциялары қозғалған мемлекеттік органдар, жергілікті атқарушы органдар;</w:t>
      </w:r>
    </w:p>
    <w:bookmarkEnd w:id="25"/>
    <w:bookmarkStart w:name="z30" w:id="26"/>
    <w:p>
      <w:pPr>
        <w:spacing w:after="0"/>
        <w:ind w:left="0"/>
        <w:jc w:val="both"/>
      </w:pPr>
      <w:r>
        <w:rPr>
          <w:rFonts w:ascii="Times New Roman"/>
          <w:b w:val="false"/>
          <w:i w:val="false"/>
          <w:color w:val="000000"/>
          <w:sz w:val="28"/>
        </w:rPr>
        <w:t>
      17) өндірістік экологиялық бақылау бағдарламасы – қоршаған ортаға эмиссиялар деңгейінің, зиянды өндірістік факторлардың өлшемдері және (немесе) есеп-қисаптары, сондай-ақ табиғи, энергетикалық және өзге де ресурстарды тұтынудың іс жүзіндегі көлемі негізінде өндірістік процестің тиімділігін экологиялық бағалауды қамтамасыз ету бойынша I немесе II санаттағы объектілер үшін экологиялық рұқсатқа қосымша;</w:t>
      </w:r>
    </w:p>
    <w:bookmarkEnd w:id="26"/>
    <w:bookmarkStart w:name="z31" w:id="27"/>
    <w:p>
      <w:pPr>
        <w:spacing w:after="0"/>
        <w:ind w:left="0"/>
        <w:jc w:val="both"/>
      </w:pPr>
      <w:r>
        <w:rPr>
          <w:rFonts w:ascii="Times New Roman"/>
          <w:b w:val="false"/>
          <w:i w:val="false"/>
          <w:color w:val="000000"/>
          <w:sz w:val="28"/>
        </w:rPr>
        <w:t>
      18) рұқсат етілетін шығарындылар нормативі – экологиялық рұқсатта белгіленетін және ластағыш заттың не ластағыш заттар қоспасының атмосфералық ауаға шығару үшін рұқсат етілетін (рұқсат етілген) ең жоғары массасы ретінде айқындалатын экологиялық норматив;</w:t>
      </w:r>
    </w:p>
    <w:bookmarkEnd w:id="27"/>
    <w:bookmarkStart w:name="z32" w:id="28"/>
    <w:p>
      <w:pPr>
        <w:spacing w:after="0"/>
        <w:ind w:left="0"/>
        <w:jc w:val="both"/>
      </w:pPr>
      <w:r>
        <w:rPr>
          <w:rFonts w:ascii="Times New Roman"/>
          <w:b w:val="false"/>
          <w:i w:val="false"/>
          <w:color w:val="000000"/>
          <w:sz w:val="28"/>
        </w:rPr>
        <w:t>
      19) сарқынды суларды шығару – сарқынды суларды жер үсті және жер асты су объектілеріне, жер қойнауына немесе жер бетіне ағызу құрылғысы мен орны;</w:t>
      </w:r>
    </w:p>
    <w:bookmarkEnd w:id="28"/>
    <w:bookmarkStart w:name="z33" w:id="29"/>
    <w:p>
      <w:pPr>
        <w:spacing w:after="0"/>
        <w:ind w:left="0"/>
        <w:jc w:val="both"/>
      </w:pPr>
      <w:r>
        <w:rPr>
          <w:rFonts w:ascii="Times New Roman"/>
          <w:b w:val="false"/>
          <w:i w:val="false"/>
          <w:color w:val="000000"/>
          <w:sz w:val="28"/>
        </w:rPr>
        <w:t>
      20) технологиялық нормативтер – кешенді экологиялық рұқсатта:</w:t>
      </w:r>
    </w:p>
    <w:bookmarkEnd w:id="29"/>
    <w:p>
      <w:pPr>
        <w:spacing w:after="0"/>
        <w:ind w:left="0"/>
        <w:jc w:val="both"/>
      </w:pPr>
      <w:r>
        <w:rPr>
          <w:rFonts w:ascii="Times New Roman"/>
          <w:b w:val="false"/>
          <w:i w:val="false"/>
          <w:color w:val="000000"/>
          <w:sz w:val="28"/>
        </w:rPr>
        <w:t>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w:t>
      </w:r>
    </w:p>
    <w:p>
      <w:pPr>
        <w:spacing w:after="0"/>
        <w:ind w:left="0"/>
        <w:jc w:val="both"/>
      </w:pPr>
      <w:r>
        <w:rPr>
          <w:rFonts w:ascii="Times New Roman"/>
          <w:b w:val="false"/>
          <w:i w:val="false"/>
          <w:color w:val="000000"/>
          <w:sz w:val="28"/>
        </w:rPr>
        <w:t>
      эмиссиялар көлемінің бірлігіндегі маркерлік ластағыш заттардың шекті саны (массасы);</w:t>
      </w:r>
    </w:p>
    <w:bookmarkStart w:name="z34" w:id="30"/>
    <w:p>
      <w:pPr>
        <w:spacing w:after="0"/>
        <w:ind w:left="0"/>
        <w:jc w:val="both"/>
      </w:pPr>
      <w:r>
        <w:rPr>
          <w:rFonts w:ascii="Times New Roman"/>
          <w:b w:val="false"/>
          <w:i w:val="false"/>
          <w:color w:val="000000"/>
          <w:sz w:val="28"/>
        </w:rPr>
        <w:t>
      21) экологиялық рұқсат – жеке кәсіпкерлер мен заңды тұлғалардың қоршаған ортаға теріс әсерді жүзеге асыру құқығын куәландыратын және қызметті жүзеге асырудың экологиялық шарттарын айқындайтын құжат;</w:t>
      </w:r>
    </w:p>
    <w:bookmarkEnd w:id="30"/>
    <w:bookmarkStart w:name="z35" w:id="31"/>
    <w:p>
      <w:pPr>
        <w:spacing w:after="0"/>
        <w:ind w:left="0"/>
        <w:jc w:val="both"/>
      </w:pPr>
      <w:r>
        <w:rPr>
          <w:rFonts w:ascii="Times New Roman"/>
          <w:b w:val="false"/>
          <w:i w:val="false"/>
          <w:color w:val="000000"/>
          <w:sz w:val="28"/>
        </w:rPr>
        <w:t>
      22) экологиялық тиімділікті арттыру бағдарламасы – технологиялық нормативтерге, эмиссиялар нормативтеріне қол жеткізуге бағытталған I санаттағы объектіні реконструкциялау, қайта жарақтандыру, жаңғырту жөніндегі жоспарланатын іс-шаралар кестесін көздейтін кешенді экологиялық рұқсатқа қосымша;</w:t>
      </w:r>
    </w:p>
    <w:bookmarkEnd w:id="31"/>
    <w:bookmarkStart w:name="z36" w:id="32"/>
    <w:p>
      <w:pPr>
        <w:spacing w:after="0"/>
        <w:ind w:left="0"/>
        <w:jc w:val="both"/>
      </w:pPr>
      <w:r>
        <w:rPr>
          <w:rFonts w:ascii="Times New Roman"/>
          <w:b w:val="false"/>
          <w:i w:val="false"/>
          <w:color w:val="000000"/>
          <w:sz w:val="28"/>
        </w:rPr>
        <w:t>
      23) экологиялық шарттар – Қазақстан Республикасының экология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жеке-дара талаптар;</w:t>
      </w:r>
    </w:p>
    <w:bookmarkEnd w:id="32"/>
    <w:bookmarkStart w:name="z37" w:id="33"/>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3"/>
    <w:bookmarkStart w:name="z38" w:id="34"/>
    <w:p>
      <w:pPr>
        <w:spacing w:after="0"/>
        <w:ind w:left="0"/>
        <w:jc w:val="both"/>
      </w:pPr>
      <w:r>
        <w:rPr>
          <w:rFonts w:ascii="Times New Roman"/>
          <w:b w:val="false"/>
          <w:i w:val="false"/>
          <w:color w:val="000000"/>
          <w:sz w:val="28"/>
        </w:rPr>
        <w:t>
      25)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34"/>
    <w:bookmarkStart w:name="z39" w:id="35"/>
    <w:p>
      <w:pPr>
        <w:spacing w:after="0"/>
        <w:ind w:left="0"/>
        <w:jc w:val="both"/>
      </w:pPr>
      <w:r>
        <w:rPr>
          <w:rFonts w:ascii="Times New Roman"/>
          <w:b w:val="false"/>
          <w:i w:val="false"/>
          <w:color w:val="000000"/>
          <w:sz w:val="28"/>
        </w:rPr>
        <w:t>
      26) эмиссиялар – антропогендік объектілерден босатылатын ластаушы заттардың атмосфералық ауаға, суға, жерге немесе оның астына түсуі;</w:t>
      </w:r>
    </w:p>
    <w:bookmarkEnd w:id="35"/>
    <w:bookmarkStart w:name="z40" w:id="36"/>
    <w:p>
      <w:pPr>
        <w:spacing w:after="0"/>
        <w:ind w:left="0"/>
        <w:jc w:val="both"/>
      </w:pPr>
      <w:r>
        <w:rPr>
          <w:rFonts w:ascii="Times New Roman"/>
          <w:b w:val="false"/>
          <w:i w:val="false"/>
          <w:color w:val="000000"/>
          <w:sz w:val="28"/>
        </w:rPr>
        <w:t>
      27) эмиссиялар нормативтері – экологиялық рұқсатта белгіленетін эмиссиялардың шекті сандық және сапалық көрсеткіштерінің жиынтығы;</w:t>
      </w:r>
    </w:p>
    <w:bookmarkEnd w:id="36"/>
    <w:bookmarkStart w:name="z41" w:id="37"/>
    <w:p>
      <w:pPr>
        <w:spacing w:after="0"/>
        <w:ind w:left="0"/>
        <w:jc w:val="both"/>
      </w:pPr>
      <w:r>
        <w:rPr>
          <w:rFonts w:ascii="Times New Roman"/>
          <w:b w:val="false"/>
          <w:i w:val="false"/>
          <w:color w:val="000000"/>
          <w:sz w:val="28"/>
        </w:rPr>
        <w:t>
      28) I және II санаттағы объект – Кодекске 2-қосымшаның 1-бөлімінде (I санаттағы объектілер үшін) немесе 2-бөлімінде (II санаттағы объектілер үшін) көрсетілген қызметтің бір немесе бірнеше түрі шегінде жүзеге асырылатын стационарлық технологиялық объект (кәсіпорын, өндіріс), сондай-ақ объект орналастырылатын өнеркәсіптік алаң шегінде жүзеге асырылатын және эмиссиялардың көлеміне, санына және (немесе) қарқындылығына және осындай объектінің қоршаған ортаға теріс әсерінің өзге де нысандарына елеулі әсер ететін онымен технологиялық тікелей байланысты кез келген өзге де қызмет түрлері;</w:t>
      </w:r>
    </w:p>
    <w:bookmarkEnd w:id="37"/>
    <w:bookmarkStart w:name="z42" w:id="38"/>
    <w:p>
      <w:pPr>
        <w:spacing w:after="0"/>
        <w:ind w:left="0"/>
        <w:jc w:val="both"/>
      </w:pPr>
      <w:r>
        <w:rPr>
          <w:rFonts w:ascii="Times New Roman"/>
          <w:b w:val="false"/>
          <w:i w:val="false"/>
          <w:color w:val="000000"/>
          <w:sz w:val="28"/>
        </w:rPr>
        <w:t>
      29) III санаттағы объект – Кодекске 2-қосымшаның 3-бөлімінде көрсетілген қызмет түрлері шегінде жүзеге асырылатын құрылыс объектісі (ғимарат, құрылысжай немесе олардың кешені) немесе алаң.</w:t>
      </w:r>
    </w:p>
    <w:bookmarkEnd w:id="38"/>
    <w:bookmarkStart w:name="z43" w:id="39"/>
    <w:p>
      <w:pPr>
        <w:spacing w:after="0"/>
        <w:ind w:left="0"/>
        <w:jc w:val="left"/>
      </w:pPr>
      <w:r>
        <w:rPr>
          <w:rFonts w:ascii="Times New Roman"/>
          <w:b/>
          <w:i w:val="false"/>
          <w:color w:val="000000"/>
        </w:rPr>
        <w:t xml:space="preserve"> 2-тарау. Экологиялық рұқсаттар беру тәртібі</w:t>
      </w:r>
    </w:p>
    <w:bookmarkEnd w:id="39"/>
    <w:bookmarkStart w:name="z44" w:id="40"/>
    <w:p>
      <w:pPr>
        <w:spacing w:after="0"/>
        <w:ind w:left="0"/>
        <w:jc w:val="left"/>
      </w:pPr>
      <w:r>
        <w:rPr>
          <w:rFonts w:ascii="Times New Roman"/>
          <w:b/>
          <w:i w:val="false"/>
          <w:color w:val="000000"/>
        </w:rPr>
        <w:t xml:space="preserve"> 1-параграф. Кешенді экологиялық рұқсат беру тәртібі</w:t>
      </w:r>
    </w:p>
    <w:bookmarkEnd w:id="40"/>
    <w:bookmarkStart w:name="z45" w:id="41"/>
    <w:p>
      <w:pPr>
        <w:spacing w:after="0"/>
        <w:ind w:left="0"/>
        <w:jc w:val="both"/>
      </w:pPr>
      <w:r>
        <w:rPr>
          <w:rFonts w:ascii="Times New Roman"/>
          <w:b w:val="false"/>
          <w:i w:val="false"/>
          <w:color w:val="000000"/>
          <w:sz w:val="28"/>
        </w:rPr>
        <w:t>
      3. "Кешенді экологиялық рұқсатты беру" мемлекеттік көрсетілетін қызметін Қазақстан Республикасы Экология және табиғи ресурстар министрлігінің Экологиялық реттеу және бақылау комитеті және оның аумақтық бөлімшелері (бұдан әрі – көрсетілетін қызметті беруші) көрсетеді.</w:t>
      </w:r>
    </w:p>
    <w:bookmarkEnd w:id="41"/>
    <w:bookmarkStart w:name="z46" w:id="42"/>
    <w:p>
      <w:pPr>
        <w:spacing w:after="0"/>
        <w:ind w:left="0"/>
        <w:jc w:val="both"/>
      </w:pPr>
      <w:r>
        <w:rPr>
          <w:rFonts w:ascii="Times New Roman"/>
          <w:b w:val="false"/>
          <w:i w:val="false"/>
          <w:color w:val="000000"/>
          <w:sz w:val="28"/>
        </w:rPr>
        <w:t xml:space="preserve">
      4. "Кешенді экологиялық рұқсат беру" мемлекеттік көрсетілетін қызметті алу үшін көрсетілетін қызметті алушы көрсетілетін қызметті берушіге "электрондық үкіметтің" веб – порталы www.egov.kz (бұдан әрі – портал)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(бұдан әрі – өтініш) беру арқылы жүгінеді.</w:t>
      </w:r>
    </w:p>
    <w:bookmarkEnd w:id="42"/>
    <w:p>
      <w:pPr>
        <w:spacing w:after="0"/>
        <w:ind w:left="0"/>
        <w:jc w:val="both"/>
      </w:pPr>
      <w:r>
        <w:rPr>
          <w:rFonts w:ascii="Times New Roman"/>
          <w:b w:val="false"/>
          <w:i w:val="false"/>
          <w:color w:val="000000"/>
          <w:sz w:val="28"/>
        </w:rPr>
        <w:t xml:space="preserve">
      "Кешенді экологиялық рұқсат беру" мемлекеттік қызметті көрсету үшін мемлекеттік қызмет көрсетуге қойылатын негізгі талаптардың тізбесі (бұдан әрі – Тізбе 1)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тізімі қызметті алушы жүгінген кезде Тізімнің 8 тармағында анықталған. </w:t>
      </w:r>
    </w:p>
    <w:bookmarkStart w:name="z47" w:id="43"/>
    <w:p>
      <w:pPr>
        <w:spacing w:after="0"/>
        <w:ind w:left="0"/>
        <w:jc w:val="both"/>
      </w:pPr>
      <w:r>
        <w:rPr>
          <w:rFonts w:ascii="Times New Roman"/>
          <w:b w:val="false"/>
          <w:i w:val="false"/>
          <w:color w:val="000000"/>
          <w:sz w:val="28"/>
        </w:rPr>
        <w:t>
      5.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43"/>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өткен құжаттар ұсынылған жағдайда,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 тарту себептерін дәлелді негіздей отырып, көрсетілетін қызметті беруші басшысының ЭЦҚ-сы қойылған электрондық құжат нысанында қараудан бас тарту жіберіледі</w:t>
      </w:r>
    </w:p>
    <w:bookmarkStart w:name="z48" w:id="44"/>
    <w:p>
      <w:pPr>
        <w:spacing w:after="0"/>
        <w:ind w:left="0"/>
        <w:jc w:val="both"/>
      </w:pPr>
      <w:r>
        <w:rPr>
          <w:rFonts w:ascii="Times New Roman"/>
          <w:b w:val="false"/>
          <w:i w:val="false"/>
          <w:color w:val="000000"/>
          <w:sz w:val="28"/>
        </w:rPr>
        <w:t xml:space="preserve">
      6. Кодекстің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 кешенді экологиялық рұқсат (бұдан әрі – КЭР)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bookmarkEnd w:id="44"/>
    <w:p>
      <w:pPr>
        <w:spacing w:after="0"/>
        <w:ind w:left="0"/>
        <w:jc w:val="both"/>
      </w:pPr>
      <w:r>
        <w:rPr>
          <w:rFonts w:ascii="Times New Roman"/>
          <w:b w:val="false"/>
          <w:i w:val="false"/>
          <w:color w:val="000000"/>
          <w:sz w:val="28"/>
        </w:rPr>
        <w:t xml:space="preserve">
      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bookmarkStart w:name="z49" w:id="45"/>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органға;</w:t>
      </w:r>
    </w:p>
    <w:bookmarkEnd w:id="45"/>
    <w:bookmarkStart w:name="z50" w:id="46"/>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bookmarkEnd w:id="46"/>
    <w:bookmarkStart w:name="z51" w:id="47"/>
    <w:p>
      <w:pPr>
        <w:spacing w:after="0"/>
        <w:ind w:left="0"/>
        <w:jc w:val="both"/>
      </w:pPr>
      <w:r>
        <w:rPr>
          <w:rFonts w:ascii="Times New Roman"/>
          <w:b w:val="false"/>
          <w:i w:val="false"/>
          <w:color w:val="000000"/>
          <w:sz w:val="28"/>
        </w:rPr>
        <w:t>
      3) құзыретіне объектіні салу мен пайдалану жөніндегі қызметті жүзеге асыруға қажетті рұқсаттарды беру кіретін өзге де уәкілетті мемлекеттік органдарға;</w:t>
      </w:r>
    </w:p>
    <w:bookmarkEnd w:id="47"/>
    <w:bookmarkStart w:name="z52" w:id="48"/>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 жібереді.</w:t>
      </w:r>
    </w:p>
    <w:bookmarkEnd w:id="48"/>
    <w:p>
      <w:pPr>
        <w:spacing w:after="0"/>
        <w:ind w:left="0"/>
        <w:jc w:val="both"/>
      </w:pPr>
      <w:r>
        <w:rPr>
          <w:rFonts w:ascii="Times New Roman"/>
          <w:b w:val="false"/>
          <w:i w:val="false"/>
          <w:color w:val="000000"/>
          <w:sz w:val="28"/>
        </w:rPr>
        <w:t>
      Егер объект екі немесе одан да көп облыстардың, республикалық маңызы бар қалалардың, астананың аумақтары шегінде орналасқан немесе орналасатын болса, қоса берілген құжаттары бар өтініш әрбір тиісті жергілікті атқарушы органға жіберілуге жатады;</w:t>
      </w:r>
    </w:p>
    <w:bookmarkStart w:name="z53" w:id="49"/>
    <w:p>
      <w:pPr>
        <w:spacing w:after="0"/>
        <w:ind w:left="0"/>
        <w:jc w:val="both"/>
      </w:pPr>
      <w:r>
        <w:rPr>
          <w:rFonts w:ascii="Times New Roman"/>
          <w:b w:val="false"/>
          <w:i w:val="false"/>
          <w:color w:val="000000"/>
          <w:sz w:val="28"/>
        </w:rPr>
        <w:t>
      5) егер мұндай қызметке рұқсат беру туралы шешімдер қабылдау бойынша трансшекаралық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салу және (немесе) пайдалану қоршаған ортасының жай-күйіне елеулі қолайсыз әсер ететін мемлекетке жібереді.</w:t>
      </w:r>
    </w:p>
    <w:bookmarkEnd w:id="49"/>
    <w:bookmarkStart w:name="z54" w:id="50"/>
    <w:p>
      <w:pPr>
        <w:spacing w:after="0"/>
        <w:ind w:left="0"/>
        <w:jc w:val="both"/>
      </w:pPr>
      <w:r>
        <w:rPr>
          <w:rFonts w:ascii="Times New Roman"/>
          <w:b w:val="false"/>
          <w:i w:val="false"/>
          <w:color w:val="000000"/>
          <w:sz w:val="28"/>
        </w:rPr>
        <w:t xml:space="preserve">
      7. Қоршаған ортаны қорғау саласындағы уәкілетті органның құрылымдық бөлімшелері және өзге де мүдделі мемлекеттік органдар өз құзыреттері шеңберінде (атмосфералық ауаны, су ресурстарын қорғау, қалдықтарды басқару, шу деңгейін және физикалық әсерді бақылау) КЭР алуға арналған өтінішті қарайды және өздерінің құзыреттері шеңберінде КЭР-ге енгізілуге жататын қажетті экологиялық жағдайларға қатысты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алған күннен бастап жиырма бес жұмыс күні ішінде сараптамалық қорытындылар береді.</w:t>
      </w:r>
    </w:p>
    <w:bookmarkEnd w:id="50"/>
    <w:p>
      <w:pPr>
        <w:spacing w:after="0"/>
        <w:ind w:left="0"/>
        <w:jc w:val="both"/>
      </w:pPr>
      <w:r>
        <w:rPr>
          <w:rFonts w:ascii="Times New Roman"/>
          <w:b w:val="false"/>
          <w:i w:val="false"/>
          <w:color w:val="000000"/>
          <w:sz w:val="28"/>
        </w:rPr>
        <w:t>
      Мемлекеттік экологиялық сараптама жүргізу кезеңінде КЭР беруге өтінішке және (немесе) оған қоса берілетін құжаттарға ескертулер болған кезде көрсетілетін қызметті беруші өтініш қарауға қабылданғаннан кейін осы тармақтың бірінші бөлігінде көрсетілген мерзім ішінде қызметті алушыға ескертулер жібереді.</w:t>
      </w:r>
    </w:p>
    <w:p>
      <w:pPr>
        <w:spacing w:after="0"/>
        <w:ind w:left="0"/>
        <w:jc w:val="both"/>
      </w:pPr>
      <w:r>
        <w:rPr>
          <w:rFonts w:ascii="Times New Roman"/>
          <w:b w:val="false"/>
          <w:i w:val="false"/>
          <w:color w:val="000000"/>
          <w:sz w:val="28"/>
        </w:rPr>
        <w:t xml:space="preserve">
      Мемлекеттік экологиялық сараптама кодекстің 87-бабы </w:t>
      </w:r>
      <w:r>
        <w:rPr>
          <w:rFonts w:ascii="Times New Roman"/>
          <w:b w:val="false"/>
          <w:i w:val="false"/>
          <w:color w:val="000000"/>
          <w:sz w:val="28"/>
        </w:rPr>
        <w:t>1-тармағы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55" w:id="51"/>
    <w:p>
      <w:pPr>
        <w:spacing w:after="0"/>
        <w:ind w:left="0"/>
        <w:jc w:val="both"/>
      </w:pPr>
      <w:r>
        <w:rPr>
          <w:rFonts w:ascii="Times New Roman"/>
          <w:b w:val="false"/>
          <w:i w:val="false"/>
          <w:color w:val="000000"/>
          <w:sz w:val="28"/>
        </w:rPr>
        <w:t>
      8. Қызметті алушы жіберілген ескертулерді ескертулер жіберілген күннен бастап он жұмыс күні ішінде жояды. Ескертулер көрсетілген мерзімде жойылмаған жағдайда қызметті алушыға осы Қағидалардың 3-қосымшасына сәйкес нысан бойынша кешенді экологиялық рұқсат беруден дәлелді бас тарту беріледі.</w:t>
      </w:r>
    </w:p>
    <w:bookmarkEnd w:id="51"/>
    <w:bookmarkStart w:name="z56" w:id="52"/>
    <w:p>
      <w:pPr>
        <w:spacing w:after="0"/>
        <w:ind w:left="0"/>
        <w:jc w:val="both"/>
      </w:pPr>
      <w:r>
        <w:rPr>
          <w:rFonts w:ascii="Times New Roman"/>
          <w:b w:val="false"/>
          <w:i w:val="false"/>
          <w:color w:val="000000"/>
          <w:sz w:val="28"/>
        </w:rPr>
        <w:t>
      9. Қызметті алушы барлық ескертулерді жойғаннан кейін көрсетілетін қызметті беруші алынған ескертпелер мен ұсыныстарды, сондай-ақ қызметті алушының ұстанымын ескере отырып, ішкі және (немесе) сыртқы сарапшыларды тарта отырып, КЭР жобасын дайындайды және мұндай жобаны қызметті алушыға жібереді. Қызметті алушы бес жұмыс күні ішінде КЭР ұсынған жоба бойынша өз ұстанымын ұсынады.</w:t>
      </w:r>
    </w:p>
    <w:bookmarkEnd w:id="52"/>
    <w:bookmarkStart w:name="z57" w:id="53"/>
    <w:p>
      <w:pPr>
        <w:spacing w:after="0"/>
        <w:ind w:left="0"/>
        <w:jc w:val="both"/>
      </w:pPr>
      <w:r>
        <w:rPr>
          <w:rFonts w:ascii="Times New Roman"/>
          <w:b w:val="false"/>
          <w:i w:val="false"/>
          <w:color w:val="000000"/>
          <w:sz w:val="28"/>
        </w:rPr>
        <w:t>
      10. Объект жататын тиісті салада реттеуді жүзеге асыратын уәкілетті орган және аумағында объект орналасқан немесе орналасатын облыстың, республикалық маңызы бар қалалардың, астананың жергілікті атқарушы органы КЭР үшін ұсынылған экологиялық жағдайларға және өтініш пен оның қосымшаларының бөліктеріне қатысты өз қорытындылары мен ескертулерін ұсынады.</w:t>
      </w:r>
    </w:p>
    <w:bookmarkEnd w:id="53"/>
    <w:bookmarkStart w:name="z58" w:id="54"/>
    <w:p>
      <w:pPr>
        <w:spacing w:after="0"/>
        <w:ind w:left="0"/>
        <w:jc w:val="both"/>
      </w:pPr>
      <w:r>
        <w:rPr>
          <w:rFonts w:ascii="Times New Roman"/>
          <w:b w:val="false"/>
          <w:i w:val="false"/>
          <w:color w:val="000000"/>
          <w:sz w:val="28"/>
        </w:rPr>
        <w:t>
      11. Қоршаған ортаны қорғау саласындағы уәкілетті орган осы Қағидалардың 7-тармағында айқындалған мерзім өткеннен кейін алған мүдделі мемлекеттік органдардың қорытындылары қызметті алушыға жіберілуге және өтініш бойынша шешім қабылдау кезінде есепке алынуға жатпайды.</w:t>
      </w:r>
    </w:p>
    <w:bookmarkEnd w:id="54"/>
    <w:bookmarkStart w:name="z59" w:id="55"/>
    <w:p>
      <w:pPr>
        <w:spacing w:after="0"/>
        <w:ind w:left="0"/>
        <w:jc w:val="both"/>
      </w:pPr>
      <w:r>
        <w:rPr>
          <w:rFonts w:ascii="Times New Roman"/>
          <w:b w:val="false"/>
          <w:i w:val="false"/>
          <w:color w:val="000000"/>
          <w:sz w:val="28"/>
        </w:rPr>
        <w:t xml:space="preserve">
      12. КЭР-ді алуға арналған өтінішті қарау кезінде көрсетілетін қызметті беруші Кодекстің </w:t>
      </w:r>
      <w:r>
        <w:rPr>
          <w:rFonts w:ascii="Times New Roman"/>
          <w:b w:val="false"/>
          <w:i w:val="false"/>
          <w:color w:val="000000"/>
          <w:sz w:val="28"/>
        </w:rPr>
        <w:t>93-бабына</w:t>
      </w:r>
      <w:r>
        <w:rPr>
          <w:rFonts w:ascii="Times New Roman"/>
          <w:b w:val="false"/>
          <w:i w:val="false"/>
          <w:color w:val="000000"/>
          <w:sz w:val="28"/>
        </w:rPr>
        <w:t xml:space="preserve"> сәйкес сыртқы сарапшыларды тарта отырып, алынған ескертулерді және мүдделі мемлекеттік органдардың қорытындыларын, сондай-ақ қызметті алушының ұсыныстарын ескереді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Кодекстің </w:t>
      </w:r>
      <w:r>
        <w:rPr>
          <w:rFonts w:ascii="Times New Roman"/>
          <w:b w:val="false"/>
          <w:i w:val="false"/>
          <w:color w:val="000000"/>
          <w:sz w:val="28"/>
        </w:rPr>
        <w:t>112-бабы</w:t>
      </w:r>
      <w:r>
        <w:rPr>
          <w:rFonts w:ascii="Times New Roman"/>
          <w:b w:val="false"/>
          <w:i w:val="false"/>
          <w:color w:val="000000"/>
          <w:sz w:val="28"/>
        </w:rPr>
        <w:t xml:space="preserve"> 1-тармағының 3) тармақшасына сәйкес кешенді экологиялық рұқсат беру туралы шешім қабылдау себептерінің негіздемесін жасайды.</w:t>
      </w:r>
    </w:p>
    <w:bookmarkEnd w:id="55"/>
    <w:bookmarkStart w:name="z60" w:id="56"/>
    <w:p>
      <w:pPr>
        <w:spacing w:after="0"/>
        <w:ind w:left="0"/>
        <w:jc w:val="both"/>
      </w:pPr>
      <w:r>
        <w:rPr>
          <w:rFonts w:ascii="Times New Roman"/>
          <w:b w:val="false"/>
          <w:i w:val="false"/>
          <w:color w:val="000000"/>
          <w:sz w:val="28"/>
        </w:rPr>
        <w:t xml:space="preserve">
      13. Көрсетілетін қызметті беруші Кодекстің 115-бабы </w:t>
      </w:r>
      <w:r>
        <w:rPr>
          <w:rFonts w:ascii="Times New Roman"/>
          <w:b w:val="false"/>
          <w:i w:val="false"/>
          <w:color w:val="000000"/>
          <w:sz w:val="28"/>
        </w:rPr>
        <w:t>6-тармағының</w:t>
      </w:r>
      <w:r>
        <w:rPr>
          <w:rFonts w:ascii="Times New Roman"/>
          <w:b w:val="false"/>
          <w:i w:val="false"/>
          <w:color w:val="000000"/>
          <w:sz w:val="28"/>
        </w:rPr>
        <w:t xml:space="preserve"> бесінші бөлігіне сәйкес қызметті алушының жауабын немесе келіспеушіліктерді қарау нәтижелерін алғаннан кейін бес жұмыс күні ішінде КЭР беру немесе оны беруден бас тарту туралы шешім қабылдайды.</w:t>
      </w:r>
    </w:p>
    <w:bookmarkEnd w:id="56"/>
    <w:bookmarkStart w:name="z61" w:id="57"/>
    <w:p>
      <w:pPr>
        <w:spacing w:after="0"/>
        <w:ind w:left="0"/>
        <w:jc w:val="both"/>
      </w:pPr>
      <w:r>
        <w:rPr>
          <w:rFonts w:ascii="Times New Roman"/>
          <w:b w:val="false"/>
          <w:i w:val="false"/>
          <w:color w:val="000000"/>
          <w:sz w:val="28"/>
        </w:rPr>
        <w:t xml:space="preserve">
      14. КЭР жобасына енгізілген шарттар бойынша туындайтын келіспеушіліктерді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сараптамалық комиссия шешіледі.</w:t>
      </w:r>
    </w:p>
    <w:bookmarkEnd w:id="57"/>
    <w:bookmarkStart w:name="z62" w:id="58"/>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117-бабына</w:t>
      </w:r>
      <w:r>
        <w:rPr>
          <w:rFonts w:ascii="Times New Roman"/>
          <w:b w:val="false"/>
          <w:i w:val="false"/>
          <w:color w:val="000000"/>
          <w:sz w:val="28"/>
        </w:rPr>
        <w:t xml:space="preserve"> сәйкес кешенді экологиялық рұқсат беруден бас тартылған кезде көрсетілетін қызметті беруші көрсетілетін қызметті беруші басшысының ЭЦҚ қойылған электрондық құжат нысанында мемлекеттік қызметті көрсетуден дәлелді бас тартуды жібереді.</w:t>
      </w:r>
    </w:p>
    <w:bookmarkEnd w:id="58"/>
    <w:bookmarkStart w:name="z63" w:id="59"/>
    <w:p>
      <w:pPr>
        <w:spacing w:after="0"/>
        <w:ind w:left="0"/>
        <w:jc w:val="both"/>
      </w:pPr>
      <w:r>
        <w:rPr>
          <w:rFonts w:ascii="Times New Roman"/>
          <w:b w:val="false"/>
          <w:i w:val="false"/>
          <w:color w:val="000000"/>
          <w:sz w:val="28"/>
        </w:rPr>
        <w:t>
      16. Көрсетілетін қызметті беруші КЭР-ді беру туралы шешім қабылдағаннан кейін осы Қағидалардың 13-тармағында көзделген мерзім ішінде осы Қағидалардың 6-қосымшасына сәйкес нысан бойынша қызметті алушыға беру үшін КЭР-ді ресімдейді.</w:t>
      </w:r>
    </w:p>
    <w:bookmarkEnd w:id="59"/>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ЭЦҚ-сы қойылған электрондық құжат нысанында сақталады.</w:t>
      </w:r>
    </w:p>
    <w:bookmarkStart w:name="z64" w:id="60"/>
    <w:p>
      <w:pPr>
        <w:spacing w:after="0"/>
        <w:ind w:left="0"/>
        <w:jc w:val="both"/>
      </w:pPr>
      <w:r>
        <w:rPr>
          <w:rFonts w:ascii="Times New Roman"/>
          <w:b w:val="false"/>
          <w:i w:val="false"/>
          <w:color w:val="000000"/>
          <w:sz w:val="28"/>
        </w:rPr>
        <w:t>
      17. Кешенді экологиялық рұқсатты қайта ресімдеу кезінде көрсетілетін қызметті алушылар көрсетілетін қызметті берушіге портал арқылы осы Қағидалардың 10-қосымшасына сәйкес нысанда Тізбе 1-дің 8-тармағында көрсетілген құжаттарды қоса отырып, КЭР-ді қайта ресімдеуге өтініш береді.</w:t>
      </w:r>
    </w:p>
    <w:bookmarkEnd w:id="60"/>
    <w:bookmarkStart w:name="z65" w:id="61"/>
    <w:p>
      <w:pPr>
        <w:spacing w:after="0"/>
        <w:ind w:left="0"/>
        <w:jc w:val="both"/>
      </w:pPr>
      <w:r>
        <w:rPr>
          <w:rFonts w:ascii="Times New Roman"/>
          <w:b w:val="false"/>
          <w:i w:val="false"/>
          <w:color w:val="000000"/>
          <w:sz w:val="28"/>
        </w:rPr>
        <w:t>
      18. Көрсетілетін қызметті берушінің кеңсесі порталда өтінішті қоса берілген құжаттармен бірге келіп түскен күні КЭР қайта ресімдеуге өтнішті тіркейді және көрсетілетін қызметті берушінің орындаушысына жолдайды.</w:t>
      </w:r>
    </w:p>
    <w:bookmarkEnd w:id="61"/>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экологиялық рұқсаттар туралы мәліметтерді КЭР беру жөніндегі көрсетілетін қызметті берушінің орындаушысы "электрондық үкімет" шлюзі арқылы тиісті мемлекеттік ақпараттық жүйелерден алады.</w:t>
      </w:r>
    </w:p>
    <w:bookmarkStart w:name="z66" w:id="62"/>
    <w:p>
      <w:pPr>
        <w:spacing w:after="0"/>
        <w:ind w:left="0"/>
        <w:jc w:val="both"/>
      </w:pPr>
      <w:r>
        <w:rPr>
          <w:rFonts w:ascii="Times New Roman"/>
          <w:b w:val="false"/>
          <w:i w:val="false"/>
          <w:color w:val="000000"/>
          <w:sz w:val="28"/>
        </w:rPr>
        <w:t>
      19. КЭР беру жөніндегі көрсетілетін қызметті берушінің орындаушысы Көрсетілетін қызметті алушы ұсынған құжаттарды тіркеген күннен бастап бес жұмыс күні ішінде Кодекстің 118-бабының талаптарына сәйкестігін қарайды.</w:t>
      </w:r>
    </w:p>
    <w:bookmarkEnd w:id="62"/>
    <w:p>
      <w:pPr>
        <w:spacing w:after="0"/>
        <w:ind w:left="0"/>
        <w:jc w:val="both"/>
      </w:pPr>
      <w:r>
        <w:rPr>
          <w:rFonts w:ascii="Times New Roman"/>
          <w:b w:val="false"/>
          <w:i w:val="false"/>
          <w:color w:val="000000"/>
          <w:sz w:val="28"/>
        </w:rPr>
        <w:t>
      Тізбе 1-дің 8-тармағында көрсетілген тиісті құжат ұсынылмаған немесе қолданылу мерзімі өткен құжат ұсынылған жағдайда, бас тарту себептерін дәлелді негіздей отырып, осы Қағидалардың 3-қосымшасына сәйкес нысан бойынша көрсетілетін қызметті беруші басшысының ЭЦҚ қойылған электрондық құжат нысанында қараудан бас тарту жіберіледі.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118-бабының</w:t>
      </w:r>
      <w:r>
        <w:rPr>
          <w:rFonts w:ascii="Times New Roman"/>
          <w:b w:val="false"/>
          <w:i w:val="false"/>
          <w:color w:val="000000"/>
          <w:sz w:val="28"/>
        </w:rPr>
        <w:t xml:space="preserve"> талаптарына сәйкес келетін құжаттар ұсынылған жағдайда, КЭР беру жөніндегі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көрсетілетін қызметті алушыға беру үшін КЭР-ді қайта ресімдейді.</w:t>
      </w:r>
    </w:p>
    <w:bookmarkStart w:name="z67" w:id="63"/>
    <w:p>
      <w:pPr>
        <w:spacing w:after="0"/>
        <w:ind w:left="0"/>
        <w:jc w:val="both"/>
      </w:pPr>
      <w:r>
        <w:rPr>
          <w:rFonts w:ascii="Times New Roman"/>
          <w:b w:val="false"/>
          <w:i w:val="false"/>
          <w:color w:val="000000"/>
          <w:sz w:val="28"/>
        </w:rPr>
        <w:t>
      20. Порталда мемлекеттік қызметті көрсету нәтижесі көрсетілетін қызметті алушының "жеке кабинетінде" көрсетілетін қызметті берушінің уәкілетті тұлғаның ЭЦҚ-сы қойылған электрондық құжат нысанында сақталады.</w:t>
      </w:r>
    </w:p>
    <w:bookmarkEnd w:id="63"/>
    <w:bookmarkStart w:name="z68" w:id="64"/>
    <w:p>
      <w:pPr>
        <w:spacing w:after="0"/>
        <w:ind w:left="0"/>
        <w:jc w:val="both"/>
      </w:pPr>
      <w:r>
        <w:rPr>
          <w:rFonts w:ascii="Times New Roman"/>
          <w:b w:val="false"/>
          <w:i w:val="false"/>
          <w:color w:val="000000"/>
          <w:sz w:val="28"/>
        </w:rPr>
        <w:t>
      21. Көрсетілетін қызметті беруші мемлекеттік қызмет көрсету сатысы туралы мемлекеттік қызметтер көрсету мониторингінің ақпараттық жүйесіне Заңның 5-бабы 2-тармағының 11) тармақшасына сәйкес ақпараттандыру саласындағы уәкілетті орган белгілеген тәртіппен деректерді енгізуді қамтамасыз етеді.</w:t>
      </w:r>
    </w:p>
    <w:bookmarkEnd w:id="64"/>
    <w:bookmarkStart w:name="z69" w:id="65"/>
    <w:p>
      <w:pPr>
        <w:spacing w:after="0"/>
        <w:ind w:left="0"/>
        <w:jc w:val="both"/>
      </w:pPr>
      <w:r>
        <w:rPr>
          <w:rFonts w:ascii="Times New Roman"/>
          <w:b w:val="false"/>
          <w:i w:val="false"/>
          <w:color w:val="000000"/>
          <w:sz w:val="28"/>
        </w:rPr>
        <w:t xml:space="preserve">
      22. Кодекстің 118-бабының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КЭР мынадай жағдайларда ішінара немесе толық қайта қаралуға жатады:</w:t>
      </w:r>
    </w:p>
    <w:bookmarkEnd w:id="65"/>
    <w:bookmarkStart w:name="z70" w:id="66"/>
    <w:p>
      <w:pPr>
        <w:spacing w:after="0"/>
        <w:ind w:left="0"/>
        <w:jc w:val="both"/>
      </w:pPr>
      <w:r>
        <w:rPr>
          <w:rFonts w:ascii="Times New Roman"/>
          <w:b w:val="false"/>
          <w:i w:val="false"/>
          <w:color w:val="000000"/>
          <w:sz w:val="28"/>
        </w:rPr>
        <w:t>
      1) оператордың Кодекстің 65-бабы 1-тармағының 3) және 4) тармақшаларына сәйкес қоршаған ортаға әсерді бағалау жүргізуді талап ететін, көзделіп отырған немесе жүзеге асырылатын қызметке елеулі өзгерістер енгізуі;</w:t>
      </w:r>
    </w:p>
    <w:bookmarkEnd w:id="66"/>
    <w:bookmarkStart w:name="z71" w:id="67"/>
    <w:p>
      <w:pPr>
        <w:spacing w:after="0"/>
        <w:ind w:left="0"/>
        <w:jc w:val="both"/>
      </w:pPr>
      <w:r>
        <w:rPr>
          <w:rFonts w:ascii="Times New Roman"/>
          <w:b w:val="false"/>
          <w:i w:val="false"/>
          <w:color w:val="000000"/>
          <w:sz w:val="28"/>
        </w:rPr>
        <w:t>
      2) оларға қатысты осындай кешенді экологиялық рұқсат берілген объект сәйкес келмейтін талаптарды белгілейтін, оларды қолданудың тиісті салалары бойынша ең үздік қолжетімді техникалар бойынша жаңа анықтамалықты қабылдауға байланысты ең үздік қолжетімді техникалар бойынша жаңа қорытындыны бекіту;</w:t>
      </w:r>
    </w:p>
    <w:bookmarkEnd w:id="67"/>
    <w:bookmarkStart w:name="z72" w:id="68"/>
    <w:p>
      <w:pPr>
        <w:spacing w:after="0"/>
        <w:ind w:left="0"/>
        <w:jc w:val="both"/>
      </w:pPr>
      <w:r>
        <w:rPr>
          <w:rFonts w:ascii="Times New Roman"/>
          <w:b w:val="false"/>
          <w:i w:val="false"/>
          <w:color w:val="000000"/>
          <w:sz w:val="28"/>
        </w:rPr>
        <w:t>
      3) экологиялық тиімділікті арттыру бағдарламасына өзгерістер енгізу.</w:t>
      </w:r>
    </w:p>
    <w:bookmarkEnd w:id="68"/>
    <w:bookmarkStart w:name="z73" w:id="69"/>
    <w:p>
      <w:pPr>
        <w:spacing w:after="0"/>
        <w:ind w:left="0"/>
        <w:jc w:val="both"/>
      </w:pPr>
      <w:r>
        <w:rPr>
          <w:rFonts w:ascii="Times New Roman"/>
          <w:b w:val="false"/>
          <w:i w:val="false"/>
          <w:color w:val="000000"/>
          <w:sz w:val="28"/>
        </w:rPr>
        <w:t>
      23. КЭР-ді қайта қарау кезінде қызметті алушы портал арқылы осы Қағидалардың 1-қосымшасына сәйкес нысан бойынша КЭР-ді қайта қарауға )еді.</w:t>
      </w:r>
    </w:p>
    <w:bookmarkEnd w:id="69"/>
    <w:bookmarkStart w:name="z74" w:id="70"/>
    <w:p>
      <w:pPr>
        <w:spacing w:after="0"/>
        <w:ind w:left="0"/>
        <w:jc w:val="both"/>
      </w:pPr>
      <w:r>
        <w:rPr>
          <w:rFonts w:ascii="Times New Roman"/>
          <w:b w:val="false"/>
          <w:i w:val="false"/>
          <w:color w:val="000000"/>
          <w:sz w:val="28"/>
        </w:rPr>
        <w:t xml:space="preserve">
      24. Оператор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жағдайларда КЭР-ді қайта қарауға өтінішті:</w:t>
      </w:r>
    </w:p>
    <w:bookmarkEnd w:id="70"/>
    <w:bookmarkStart w:name="z75" w:id="71"/>
    <w:p>
      <w:pPr>
        <w:spacing w:after="0"/>
        <w:ind w:left="0"/>
        <w:jc w:val="both"/>
      </w:pPr>
      <w:r>
        <w:rPr>
          <w:rFonts w:ascii="Times New Roman"/>
          <w:b w:val="false"/>
          <w:i w:val="false"/>
          <w:color w:val="000000"/>
          <w:sz w:val="28"/>
        </w:rPr>
        <w:t>
      1) оператор жүзеге асыратын қызметке елеулі өзгерістерді іске асыруды бастайтын болжамды күнге дейін алты ай бұрын;</w:t>
      </w:r>
    </w:p>
    <w:bookmarkEnd w:id="71"/>
    <w:bookmarkStart w:name="z76" w:id="72"/>
    <w:p>
      <w:pPr>
        <w:spacing w:after="0"/>
        <w:ind w:left="0"/>
        <w:jc w:val="both"/>
      </w:pPr>
      <w:r>
        <w:rPr>
          <w:rFonts w:ascii="Times New Roman"/>
          <w:b w:val="false"/>
          <w:i w:val="false"/>
          <w:color w:val="000000"/>
          <w:sz w:val="28"/>
        </w:rPr>
        <w:t>
      2) осы Қағидалардың 22-тармағының 2) тармақшасына сәйкес оларды қолданудың тиісті салалары бойынша ең үздік қолжетімді техникалар бойынша жаңа қорытынды бекітілген күннен бастап үш ай ішінде кешіктірмей береді.</w:t>
      </w:r>
    </w:p>
    <w:bookmarkEnd w:id="72"/>
    <w:bookmarkStart w:name="z77" w:id="73"/>
    <w:p>
      <w:pPr>
        <w:spacing w:after="0"/>
        <w:ind w:left="0"/>
        <w:jc w:val="both"/>
      </w:pPr>
      <w:r>
        <w:rPr>
          <w:rFonts w:ascii="Times New Roman"/>
          <w:b w:val="false"/>
          <w:i w:val="false"/>
          <w:color w:val="000000"/>
          <w:sz w:val="28"/>
        </w:rPr>
        <w:t xml:space="preserve">
      25. Оператор белгіленіп отырған немесе жүзеге асырылатын, қоршаған ортаға әсер етуге бағалау жүргізуді талап ететін қызметке елеулі өзгерістер енгізгу кезінде, қондырғы операторы қоршаған ортаға оң немесе теріс әсер туғызатын объектідегі өзгерістерді жоспарлау кезінде болжанған өзгерістерді олардың Кодекстің 118-бабы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сәйкестігі тұрғысынан бағалайды. Осыған байланысты, өзгеріс сипатын Кодекстің 65-бабының 2-тармағында көзделген өлшемшарттар бойынша бағалап, жоспарланған өзгерістердің қоршаған ортаға оң немесе теріс әсерін туғызатын КЭР экологиялық жағдайларына әсер ету тұрғысынан белгіленіп отырған қызметтің әсеріне тиісті бағалау немесе скрининг жүргізу қажет.</w:t>
      </w:r>
    </w:p>
    <w:bookmarkEnd w:id="73"/>
    <w:bookmarkStart w:name="z78" w:id="74"/>
    <w:p>
      <w:pPr>
        <w:spacing w:after="0"/>
        <w:ind w:left="0"/>
        <w:jc w:val="both"/>
      </w:pPr>
      <w:r>
        <w:rPr>
          <w:rFonts w:ascii="Times New Roman"/>
          <w:b w:val="false"/>
          <w:i w:val="false"/>
          <w:color w:val="000000"/>
          <w:sz w:val="28"/>
        </w:rPr>
        <w:t>
      26. Ұсынылып отырған өзгерістер қоршаған ортаға теріс әсер ете отырып, КЭР-дің экологиялық шарттарына әсер еткен жағдайда, оператор осы Қағидалардың 1-қосымшасына сәйкес нысан бойынша КЭР-ді қайта қарауға өтініш қалыптастырады.</w:t>
      </w:r>
    </w:p>
    <w:bookmarkEnd w:id="74"/>
    <w:bookmarkStart w:name="z79" w:id="75"/>
    <w:p>
      <w:pPr>
        <w:spacing w:after="0"/>
        <w:ind w:left="0"/>
        <w:jc w:val="both"/>
      </w:pPr>
      <w:r>
        <w:rPr>
          <w:rFonts w:ascii="Times New Roman"/>
          <w:b w:val="false"/>
          <w:i w:val="false"/>
          <w:color w:val="000000"/>
          <w:sz w:val="28"/>
        </w:rPr>
        <w:t>
      27. КЭР-ге қосымшаларға енгізілетін өзгерістер экологиялық жағдайларға ықтимал әсер етуге қатысты бағалауға жатады.</w:t>
      </w:r>
    </w:p>
    <w:bookmarkEnd w:id="75"/>
    <w:bookmarkStart w:name="z80" w:id="76"/>
    <w:p>
      <w:pPr>
        <w:spacing w:after="0"/>
        <w:ind w:left="0"/>
        <w:jc w:val="both"/>
      </w:pPr>
      <w:r>
        <w:rPr>
          <w:rFonts w:ascii="Times New Roman"/>
          <w:b w:val="false"/>
          <w:i w:val="false"/>
          <w:color w:val="000000"/>
          <w:sz w:val="28"/>
        </w:rPr>
        <w:t>
      28. Қоршаған ортаны қорғау саласындағы уәкілетті орган КЭР шарттарын сақтауға әсер етпейтін жоспарланған өзгерістердің сипаттамасын алған жағдайда, ол алынған ақпаратты бес жұмыс күні ішінде бағалайды.</w:t>
      </w:r>
    </w:p>
    <w:bookmarkEnd w:id="76"/>
    <w:p>
      <w:pPr>
        <w:spacing w:after="0"/>
        <w:ind w:left="0"/>
        <w:jc w:val="both"/>
      </w:pPr>
      <w:r>
        <w:rPr>
          <w:rFonts w:ascii="Times New Roman"/>
          <w:b w:val="false"/>
          <w:i w:val="false"/>
          <w:color w:val="000000"/>
          <w:sz w:val="28"/>
        </w:rPr>
        <w:t>
      Алынған мәліметтер жеткілікті болып және КЭР шарттары өзгертілмесе, қоршаған ортаны қорғау саласындағы уәкілетті орган Кодекстің 118-бабының 5-тармағына сәйкес КЭР-ді қайта рәсімдейді.</w:t>
      </w:r>
    </w:p>
    <w:p>
      <w:pPr>
        <w:spacing w:after="0"/>
        <w:ind w:left="0"/>
        <w:jc w:val="both"/>
      </w:pPr>
      <w:r>
        <w:rPr>
          <w:rFonts w:ascii="Times New Roman"/>
          <w:b w:val="false"/>
          <w:i w:val="false"/>
          <w:color w:val="000000"/>
          <w:sz w:val="28"/>
        </w:rPr>
        <w:t>
      Объектіде жоспарланған өзгеріс КЭР шарттарын қайта қарауды талап еткен жағдайда, операторға жауаппен бірге КЭР-ді қайта қарауға қызметті алуға сұрау салу жіберіледі.</w:t>
      </w:r>
    </w:p>
    <w:bookmarkStart w:name="z81" w:id="77"/>
    <w:p>
      <w:pPr>
        <w:spacing w:after="0"/>
        <w:ind w:left="0"/>
        <w:jc w:val="both"/>
      </w:pPr>
      <w:r>
        <w:rPr>
          <w:rFonts w:ascii="Times New Roman"/>
          <w:b w:val="false"/>
          <w:i w:val="false"/>
          <w:color w:val="000000"/>
          <w:sz w:val="28"/>
        </w:rPr>
        <w:t>
      29. Қондырғы операторы КЭР-да айқындалған шарттармен ЕҮҚТ бойынша жаңа қорытындыда белгіленген өзгерістерді бағалайды және қайта қарау немесе жаңа кешенді экологиялық рұқсат алу қажеттілігін айқындайды.</w:t>
      </w:r>
    </w:p>
    <w:bookmarkEnd w:id="77"/>
    <w:bookmarkStart w:name="z82" w:id="78"/>
    <w:p>
      <w:pPr>
        <w:spacing w:after="0"/>
        <w:ind w:left="0"/>
        <w:jc w:val="both"/>
      </w:pPr>
      <w:r>
        <w:rPr>
          <w:rFonts w:ascii="Times New Roman"/>
          <w:b w:val="false"/>
          <w:i w:val="false"/>
          <w:color w:val="000000"/>
          <w:sz w:val="28"/>
        </w:rPr>
        <w:t>
      30. Қолданыстағы КЭР-дің эмиссиялар нормативтері мен технологиялық нормативтері оларды қолданудың тиісті салалары бойынша ең үздік қолжетімді техникалар бойынша жаңа қорытындыда белгіленген ЕҮҚТ қолданумен байланысты технологиялық көрсеткіштерге сәйкес келмеген жағдайда, қондырғы операторы КЭР-ді қайта қарауға өтініш дайындайды.</w:t>
      </w:r>
    </w:p>
    <w:bookmarkEnd w:id="78"/>
    <w:bookmarkStart w:name="z83" w:id="79"/>
    <w:p>
      <w:pPr>
        <w:spacing w:after="0"/>
        <w:ind w:left="0"/>
        <w:jc w:val="both"/>
      </w:pPr>
      <w:r>
        <w:rPr>
          <w:rFonts w:ascii="Times New Roman"/>
          <w:b w:val="false"/>
          <w:i w:val="false"/>
          <w:color w:val="000000"/>
          <w:sz w:val="28"/>
        </w:rPr>
        <w:t xml:space="preserve">
      31. Объект операторы қоршаған ортаны қорғау саласындағы уәкілетті органға жоспарланатын іс-шаралар кестесінің бөлігінде, егер бұл эмиссиялар нормативтеріне, технологиялық нормативтерге қол жеткізудің белгіленген мерзімдеріне әсер етпесе, Кодекстің 119-бабының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қоршаған ортаға теріс әсерді кезең-кезеңімен төмендету көрсеткіштеріне қол жеткізу мерзімдеріне КЭР-ді қайта қарауға туралы өтініш береді.</w:t>
      </w:r>
    </w:p>
    <w:bookmarkEnd w:id="79"/>
    <w:bookmarkStart w:name="z84" w:id="80"/>
    <w:p>
      <w:pPr>
        <w:spacing w:after="0"/>
        <w:ind w:left="0"/>
        <w:jc w:val="both"/>
      </w:pPr>
      <w:r>
        <w:rPr>
          <w:rFonts w:ascii="Times New Roman"/>
          <w:b w:val="false"/>
          <w:i w:val="false"/>
          <w:color w:val="000000"/>
          <w:sz w:val="28"/>
        </w:rPr>
        <w:t>
      32. Қазақстан Республикасы Әкімшілік рәсімдік-процестік кодексінің 92-бабына (бұдан әрі – ӘРПК) сәйкес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80"/>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3-қосымшасының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85" w:id="8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1"/>
    <w:bookmarkStart w:name="z86" w:id="82"/>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82"/>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алушының шағымын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87" w:id="83"/>
    <w:p>
      <w:pPr>
        <w:spacing w:after="0"/>
        <w:ind w:left="0"/>
        <w:jc w:val="both"/>
      </w:pPr>
      <w:r>
        <w:rPr>
          <w:rFonts w:ascii="Times New Roman"/>
          <w:b w:val="false"/>
          <w:i w:val="false"/>
          <w:color w:val="000000"/>
          <w:sz w:val="28"/>
        </w:rPr>
        <w:t>
      33.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83"/>
    <w:bookmarkStart w:name="z88" w:id="84"/>
    <w:p>
      <w:pPr>
        <w:spacing w:after="0"/>
        <w:ind w:left="0"/>
        <w:jc w:val="left"/>
      </w:pPr>
      <w:r>
        <w:rPr>
          <w:rFonts w:ascii="Times New Roman"/>
          <w:b/>
          <w:i w:val="false"/>
          <w:color w:val="000000"/>
        </w:rPr>
        <w:t xml:space="preserve"> 2-параграф. I санаттағы объектілер үшін әсер етуге экологиялық рұқсатты беру тәртібі</w:t>
      </w:r>
    </w:p>
    <w:bookmarkEnd w:id="84"/>
    <w:bookmarkStart w:name="z89" w:id="85"/>
    <w:p>
      <w:pPr>
        <w:spacing w:after="0"/>
        <w:ind w:left="0"/>
        <w:jc w:val="both"/>
      </w:pPr>
      <w:r>
        <w:rPr>
          <w:rFonts w:ascii="Times New Roman"/>
          <w:b w:val="false"/>
          <w:i w:val="false"/>
          <w:color w:val="000000"/>
          <w:sz w:val="28"/>
        </w:rPr>
        <w:t>
      34. "І санаттағы объектілерге әсер етуге арналған экологиялық рұқсатты беру" мемлекеттік қызметі Қазақстан Республикасы Экология және табиғи ресурстар министрлігі Экологиялық реттеу және бақылау комитеті мен оның аумақтық бөлімшелері жүзеге асырады (бұдан әрі – көрсетілетін қызметті алушы).</w:t>
      </w:r>
    </w:p>
    <w:bookmarkEnd w:id="85"/>
    <w:bookmarkStart w:name="z90" w:id="86"/>
    <w:p>
      <w:pPr>
        <w:spacing w:after="0"/>
        <w:ind w:left="0"/>
        <w:jc w:val="both"/>
      </w:pPr>
      <w:r>
        <w:rPr>
          <w:rFonts w:ascii="Times New Roman"/>
          <w:b w:val="false"/>
          <w:i w:val="false"/>
          <w:color w:val="000000"/>
          <w:sz w:val="28"/>
        </w:rPr>
        <w:t xml:space="preserve">
      35. "I санаттағы объектілерге әсер етуге арналған экологиялық рұқсат беру" мемлекеттік көрсетілетін қызметті алу үшін көрсетілетін қызметті алушы көрсетілетін қызметті берушіге "электрондық үкіметтің" веб – порталы www.egov.kz (бұдан әрі – портал)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 (бұдан әрі – өтініш) беру арқылы жүгінеді.</w:t>
      </w:r>
    </w:p>
    <w:bookmarkEnd w:id="86"/>
    <w:p>
      <w:pPr>
        <w:spacing w:after="0"/>
        <w:ind w:left="0"/>
        <w:jc w:val="both"/>
      </w:pPr>
      <w:r>
        <w:rPr>
          <w:rFonts w:ascii="Times New Roman"/>
          <w:b w:val="false"/>
          <w:i w:val="false"/>
          <w:color w:val="000000"/>
          <w:sz w:val="28"/>
        </w:rPr>
        <w:t xml:space="preserve">
      "I санаттағы объектілерге әсер етуге арналған экологиялық рұқсат беру" мемлекеттік қызметті көрсету үшін мемлекеттік қызмет көрсетуге қойылатын негізгі талаптардың тізбесі (бұдан әрі – Тізбе 2)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тізімі қызметті алушы жүгінген кезде Тізбе 2-нің 8 тармағында анықталған. </w:t>
      </w:r>
    </w:p>
    <w:bookmarkStart w:name="z91" w:id="87"/>
    <w:p>
      <w:pPr>
        <w:spacing w:after="0"/>
        <w:ind w:left="0"/>
        <w:jc w:val="both"/>
      </w:pPr>
      <w:r>
        <w:rPr>
          <w:rFonts w:ascii="Times New Roman"/>
          <w:b w:val="false"/>
          <w:i w:val="false"/>
          <w:color w:val="000000"/>
          <w:sz w:val="28"/>
        </w:rPr>
        <w:t>
      36.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87"/>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өтіп кеткен құжаттар ұсынылған жағдайда, қабылдамаудың себептерін дәлелді негіздей отырып, көрсетілетін қызметті беруші басшысының ЭЦҚ қойылған электрондық құжат нысанында қараудан бас тарту жіберіледі.</w:t>
      </w:r>
    </w:p>
    <w:bookmarkStart w:name="z92" w:id="88"/>
    <w:p>
      <w:pPr>
        <w:spacing w:after="0"/>
        <w:ind w:left="0"/>
        <w:jc w:val="both"/>
      </w:pPr>
      <w:r>
        <w:rPr>
          <w:rFonts w:ascii="Times New Roman"/>
          <w:b w:val="false"/>
          <w:i w:val="false"/>
          <w:color w:val="000000"/>
          <w:sz w:val="28"/>
        </w:rPr>
        <w:t xml:space="preserve">
      37. Барлық талап етілетін мәліметтер мен қоса берілетін құжаттар объектілері үшін әсер етуге рұқсат алуға өтініште болған кезде көрсетілетін қызметті беруші І санаттағы объектілер үшін әсер етуге рұқсат беру бойынша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тармақшасына сәйкес объектілерді салу және (немесе) пайдалану жөніндегі жобалау құжаттамасына, сондайақ қалдықтарды басқару және эмиссиялар нормативтері жобаларына мемлекеттік экологиялық сараптама жүргізеді.</w:t>
      </w:r>
    </w:p>
    <w:bookmarkEnd w:id="88"/>
    <w:p>
      <w:pPr>
        <w:spacing w:after="0"/>
        <w:ind w:left="0"/>
        <w:jc w:val="both"/>
      </w:pPr>
      <w:r>
        <w:rPr>
          <w:rFonts w:ascii="Times New Roman"/>
          <w:b w:val="false"/>
          <w:i w:val="false"/>
          <w:color w:val="000000"/>
          <w:sz w:val="28"/>
        </w:rPr>
        <w:t>
      Мемлекеттік экологиялық сараптама жүргізу кезеңінде I санаттағы объектілер үшін әсер етуге рұқсат беруге өтінішке және (немесе) оған қоса берілетін құжаттарға ескертулер болған кезде, көрсетілетін қызметті беруші I санаттағы объектілер үшін әсер етуге рұқсат беру бойынша қызметті алушыға өтінішті қарауға қабылдаған күннен бастап жиырма бес жұмыс күні ішінде ескертулер жібереді.</w:t>
      </w:r>
    </w:p>
    <w:p>
      <w:pPr>
        <w:spacing w:after="0"/>
        <w:ind w:left="0"/>
        <w:jc w:val="both"/>
      </w:pPr>
      <w:r>
        <w:rPr>
          <w:rFonts w:ascii="Times New Roman"/>
          <w:b w:val="false"/>
          <w:i w:val="false"/>
          <w:color w:val="000000"/>
          <w:sz w:val="28"/>
        </w:rPr>
        <w:t>
      Қызметті алушы жіберілген ескертулерді ескертулер жіберілген күннен бастап он жұмыс күні ішінде жояды.</w:t>
      </w:r>
    </w:p>
    <w:p>
      <w:pPr>
        <w:spacing w:after="0"/>
        <w:ind w:left="0"/>
        <w:jc w:val="both"/>
      </w:pPr>
      <w:r>
        <w:rPr>
          <w:rFonts w:ascii="Times New Roman"/>
          <w:b w:val="false"/>
          <w:i w:val="false"/>
          <w:color w:val="000000"/>
          <w:sz w:val="28"/>
        </w:rPr>
        <w:t xml:space="preserve">
      Мемлекеттік экологиялық сараптама Кодекстің </w:t>
      </w:r>
      <w:r>
        <w:rPr>
          <w:rFonts w:ascii="Times New Roman"/>
          <w:b w:val="false"/>
          <w:i w:val="false"/>
          <w:color w:val="000000"/>
          <w:sz w:val="28"/>
        </w:rPr>
        <w:t>87-бабы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93" w:id="89"/>
    <w:p>
      <w:pPr>
        <w:spacing w:after="0"/>
        <w:ind w:left="0"/>
        <w:jc w:val="both"/>
      </w:pPr>
      <w:r>
        <w:rPr>
          <w:rFonts w:ascii="Times New Roman"/>
          <w:b w:val="false"/>
          <w:i w:val="false"/>
          <w:color w:val="000000"/>
          <w:sz w:val="28"/>
        </w:rPr>
        <w:t>
      38. I санаттағы объектілер үшін әсер етуге рұқсат алуға өтінішті қарау мерзімдері мен ұзақтығы өтініш тіркелген күннен бастап 45 (қырық бес) жұмыс күнінен аспайды.</w:t>
      </w:r>
    </w:p>
    <w:bookmarkEnd w:id="89"/>
    <w:bookmarkStart w:name="z94" w:id="90"/>
    <w:p>
      <w:pPr>
        <w:spacing w:after="0"/>
        <w:ind w:left="0"/>
        <w:jc w:val="both"/>
      </w:pPr>
      <w:r>
        <w:rPr>
          <w:rFonts w:ascii="Times New Roman"/>
          <w:b w:val="false"/>
          <w:i w:val="false"/>
          <w:color w:val="000000"/>
          <w:sz w:val="28"/>
        </w:rPr>
        <w:t xml:space="preserve">
      39. I санаттағы объектілер үшін әсер етуге рұқсат алуға өтінішті қарау нәтижесі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I санаттағы объектілер үшін әсер етуге рұқсат беру немесе осы Қағидалардың 3-қосымшасына сәйкес нысан бойынша мемлекеттік қызмет көрсетуден дәлелді бас тарту болып табылады.</w:t>
      </w:r>
    </w:p>
    <w:bookmarkEnd w:id="90"/>
    <w:bookmarkStart w:name="z95" w:id="91"/>
    <w:p>
      <w:pPr>
        <w:spacing w:after="0"/>
        <w:ind w:left="0"/>
        <w:jc w:val="both"/>
      </w:pPr>
      <w:r>
        <w:rPr>
          <w:rFonts w:ascii="Times New Roman"/>
          <w:b w:val="false"/>
          <w:i w:val="false"/>
          <w:color w:val="000000"/>
          <w:sz w:val="28"/>
        </w:rPr>
        <w:t>
      40. Ескертулер осы Қағидалардың 36-тармағында айқындалған мерзімдерде жойылмаған жағдайда, көрсетілетін қызметті беруші I санаттағы объектілер үшін әсер етуге рұқсат беру бойынша көрсетілетін қызметті беруші басшысының ЭЦҚ қойылған электрондық құжат нысанында осы Қағидалардың 3-қосымшасына сәйкес нысан бойынша мемлекеттік қызмет көрсетуден дәлелді бас тартуды жібереді.</w:t>
      </w:r>
    </w:p>
    <w:bookmarkEnd w:id="9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 қойылған электрондық құжат нысанында сақталады.</w:t>
      </w:r>
    </w:p>
    <w:bookmarkStart w:name="z96" w:id="92"/>
    <w:p>
      <w:pPr>
        <w:spacing w:after="0"/>
        <w:ind w:left="0"/>
        <w:jc w:val="both"/>
      </w:pPr>
      <w:r>
        <w:rPr>
          <w:rFonts w:ascii="Times New Roman"/>
          <w:b w:val="false"/>
          <w:i w:val="false"/>
          <w:color w:val="000000"/>
          <w:sz w:val="28"/>
        </w:rPr>
        <w:t>
      41. I санаттағы объектілер үшін әсер етуге экологиялық рұқсатты қайта ресімдеу I санаттағы объектілер үшін әсер етуге экологиялық рұқсат берілген объект операторының атауы, ұйымдық-құқықтық нысаны өзгерген, қайта құрылған немесе оператор ауысқан жағдайларда жүзеге асырылады.</w:t>
      </w:r>
    </w:p>
    <w:bookmarkEnd w:id="92"/>
    <w:p>
      <w:pPr>
        <w:spacing w:after="0"/>
        <w:ind w:left="0"/>
        <w:jc w:val="both"/>
      </w:pPr>
      <w:r>
        <w:rPr>
          <w:rFonts w:ascii="Times New Roman"/>
          <w:b w:val="false"/>
          <w:i w:val="false"/>
          <w:color w:val="000000"/>
          <w:sz w:val="28"/>
        </w:rPr>
        <w:t xml:space="preserve">
      I санаттағы объектілер үшін әсер етуге рұқсатты қайта ресімдеу кезінде көрсетілетін қызметті алушылар портал арқылы көрсетілетін қызметті берушіге Тізбе 2-нің 8-тармағында көрсетілген құжаттарды қоса берумен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I санаттағы әсер етуге экологиялық рұқсатты қайта ресімдеуге өтініш береді.</w:t>
      </w:r>
    </w:p>
    <w:bookmarkStart w:name="z97" w:id="93"/>
    <w:p>
      <w:pPr>
        <w:spacing w:after="0"/>
        <w:ind w:left="0"/>
        <w:jc w:val="both"/>
      </w:pPr>
      <w:r>
        <w:rPr>
          <w:rFonts w:ascii="Times New Roman"/>
          <w:b w:val="false"/>
          <w:i w:val="false"/>
          <w:color w:val="000000"/>
          <w:sz w:val="28"/>
        </w:rPr>
        <w:t>
      42.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93"/>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туралы, қоршаған ортаға әсерді бағалау материалдарымен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bookmarkStart w:name="z98" w:id="94"/>
    <w:p>
      <w:pPr>
        <w:spacing w:after="0"/>
        <w:ind w:left="0"/>
        <w:jc w:val="both"/>
      </w:pPr>
      <w:r>
        <w:rPr>
          <w:rFonts w:ascii="Times New Roman"/>
          <w:b w:val="false"/>
          <w:i w:val="false"/>
          <w:color w:val="000000"/>
          <w:sz w:val="28"/>
        </w:rPr>
        <w:t>
      43. Көрсетілетін қызметті берушінің орындаушысы көрсетілетін қызметті алушы ұсынған құжаттарды тіркеген күннен бастап бес жұмыс күні ішінде Кодекстің 108-бабының талаптарына сәйкестігін қарайды.</w:t>
      </w:r>
    </w:p>
    <w:bookmarkEnd w:id="94"/>
    <w:p>
      <w:pPr>
        <w:spacing w:after="0"/>
        <w:ind w:left="0"/>
        <w:jc w:val="both"/>
      </w:pPr>
      <w:r>
        <w:rPr>
          <w:rFonts w:ascii="Times New Roman"/>
          <w:b w:val="false"/>
          <w:i w:val="false"/>
          <w:color w:val="000000"/>
          <w:sz w:val="28"/>
        </w:rPr>
        <w:t>
      Мемлекеттік қызметті көрсету нәтижесі осы Қағидалардың 8-қосымшасына сәйкес нысан бойынша беріледі.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Start w:name="z99" w:id="95"/>
    <w:p>
      <w:pPr>
        <w:spacing w:after="0"/>
        <w:ind w:left="0"/>
        <w:jc w:val="both"/>
      </w:pPr>
      <w:r>
        <w:rPr>
          <w:rFonts w:ascii="Times New Roman"/>
          <w:b w:val="false"/>
          <w:i w:val="false"/>
          <w:color w:val="000000"/>
          <w:sz w:val="28"/>
        </w:rPr>
        <w:t>
      44.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ЭЦҚ-сы қойылған электрондық құжат нысанында сақталады.</w:t>
      </w:r>
    </w:p>
    <w:bookmarkEnd w:id="95"/>
    <w:bookmarkStart w:name="z100" w:id="96"/>
    <w:p>
      <w:pPr>
        <w:spacing w:after="0"/>
        <w:ind w:left="0"/>
        <w:jc w:val="both"/>
      </w:pPr>
      <w:r>
        <w:rPr>
          <w:rFonts w:ascii="Times New Roman"/>
          <w:b w:val="false"/>
          <w:i w:val="false"/>
          <w:color w:val="000000"/>
          <w:sz w:val="28"/>
        </w:rPr>
        <w:t>
      45. Көрсетілетін қызметті беруші мемлекеттік қызмет көрсету сатысы туралы мемлекеттік қызметтер көрсету мониторингінің ақпараттық жүйесіне Заңның 5-бабы 2-тармағының 11) тармақшасына сәйкес ақпараттандыру саласындағы уәкілетті орган белгілеген тәртіппен деректерді енгізуді қамтамасыз етеді.</w:t>
      </w:r>
    </w:p>
    <w:bookmarkEnd w:id="96"/>
    <w:bookmarkStart w:name="z101" w:id="97"/>
    <w:p>
      <w:pPr>
        <w:spacing w:after="0"/>
        <w:ind w:left="0"/>
        <w:jc w:val="both"/>
      </w:pPr>
      <w:r>
        <w:rPr>
          <w:rFonts w:ascii="Times New Roman"/>
          <w:b w:val="false"/>
          <w:i w:val="false"/>
          <w:color w:val="000000"/>
          <w:sz w:val="28"/>
        </w:rPr>
        <w:t>
      46. Берілген I санаттағы объектілер үшін әсер етуге экологиялық рұқсаттың көшірмесі экологиялық рұқсаттар беруді жүзеге асыратын мемлекеттік органдардың интернет-ресурсында орналастырылады.</w:t>
      </w:r>
    </w:p>
    <w:bookmarkEnd w:id="97"/>
    <w:bookmarkStart w:name="z102" w:id="98"/>
    <w:p>
      <w:pPr>
        <w:spacing w:after="0"/>
        <w:ind w:left="0"/>
        <w:jc w:val="both"/>
      </w:pPr>
      <w:r>
        <w:rPr>
          <w:rFonts w:ascii="Times New Roman"/>
          <w:b w:val="false"/>
          <w:i w:val="false"/>
          <w:color w:val="000000"/>
          <w:sz w:val="28"/>
        </w:rPr>
        <w:t>
      47. Қазақстан Республикасы Әкімшілік рәсімдік-процестік кодексінің 92-бабына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98"/>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8-қосымшасының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103" w:id="9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9"/>
    <w:bookmarkStart w:name="z104" w:id="100"/>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100"/>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105" w:id="101"/>
    <w:p>
      <w:pPr>
        <w:spacing w:after="0"/>
        <w:ind w:left="0"/>
        <w:jc w:val="both"/>
      </w:pPr>
      <w:r>
        <w:rPr>
          <w:rFonts w:ascii="Times New Roman"/>
          <w:b w:val="false"/>
          <w:i w:val="false"/>
          <w:color w:val="000000"/>
          <w:sz w:val="28"/>
        </w:rPr>
        <w:t>
      48.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101"/>
    <w:bookmarkStart w:name="z106" w:id="102"/>
    <w:p>
      <w:pPr>
        <w:spacing w:after="0"/>
        <w:ind w:left="0"/>
        <w:jc w:val="left"/>
      </w:pPr>
      <w:r>
        <w:rPr>
          <w:rFonts w:ascii="Times New Roman"/>
          <w:b/>
          <w:i w:val="false"/>
          <w:color w:val="000000"/>
        </w:rPr>
        <w:t xml:space="preserve"> 3-параграф. II санаттағы объектілер үшін әсер етуге экологиялық рұқсатты беру тәртібі</w:t>
      </w:r>
    </w:p>
    <w:bookmarkEnd w:id="102"/>
    <w:bookmarkStart w:name="z107" w:id="103"/>
    <w:p>
      <w:pPr>
        <w:spacing w:after="0"/>
        <w:ind w:left="0"/>
        <w:jc w:val="both"/>
      </w:pPr>
      <w:r>
        <w:rPr>
          <w:rFonts w:ascii="Times New Roman"/>
          <w:b w:val="false"/>
          <w:i w:val="false"/>
          <w:color w:val="000000"/>
          <w:sz w:val="28"/>
        </w:rPr>
        <w:t>
      49. "II санаттағы объектілер үшін әсер етуге экологиялық рұқсатты беру" мемлекеттік көрсетілетін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03"/>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рұқсатты беру" мемлекеттік көрсетілетін қызметті алу үшін көрсетілетін қызметті алушы көрсетілетін қызметті берушіге "электрондық үкіметтің" веб – порталы www.egov.kz (бұдан әрі – портал) осы Қағидалардың 7-қосымшасына сәйкес нысан бойынша өтініш (бұдан әрі – өтініш) беру арқылы жүгінеді.</w:t>
      </w:r>
    </w:p>
    <w:p>
      <w:pPr>
        <w:spacing w:after="0"/>
        <w:ind w:left="0"/>
        <w:jc w:val="both"/>
      </w:pPr>
      <w:r>
        <w:rPr>
          <w:rFonts w:ascii="Times New Roman"/>
          <w:b w:val="false"/>
          <w:i w:val="false"/>
          <w:color w:val="000000"/>
          <w:sz w:val="28"/>
        </w:rPr>
        <w:t xml:space="preserve">
      "II санаттағы объектілерге әсер етуге арналған экологиялық рұқсат беру" мемлекеттік қызметті көрсету үшін мемлекеттік қызмет көрсетуге қойылатын негізгі талаптардың тізбесі (бұдан әрі – Тізбе 3)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тізбесі қызметті алушы жүгінген кезде Тізбе 3-тің 8 тармағында анықталған. </w:t>
      </w:r>
    </w:p>
    <w:bookmarkStart w:name="z108" w:id="104"/>
    <w:p>
      <w:pPr>
        <w:spacing w:after="0"/>
        <w:ind w:left="0"/>
        <w:jc w:val="both"/>
      </w:pPr>
      <w:r>
        <w:rPr>
          <w:rFonts w:ascii="Times New Roman"/>
          <w:b w:val="false"/>
          <w:i w:val="false"/>
          <w:color w:val="000000"/>
          <w:sz w:val="28"/>
        </w:rPr>
        <w:t>
      50. Көрсетілетін қызметті берушінің кеңсесі өтінішті қоса берілген құжаттармен бірге ол келіп түскен күні порталда тіркейді және көрсетілетін қызметті берушінің орындаушысына жібереді.</w:t>
      </w:r>
    </w:p>
    <w:bookmarkEnd w:id="104"/>
    <w:p>
      <w:pPr>
        <w:spacing w:after="0"/>
        <w:ind w:left="0"/>
        <w:jc w:val="both"/>
      </w:pPr>
      <w:r>
        <w:rPr>
          <w:rFonts w:ascii="Times New Roman"/>
          <w:b w:val="false"/>
          <w:i w:val="false"/>
          <w:color w:val="000000"/>
          <w:sz w:val="28"/>
        </w:rPr>
        <w:t>
      Жеке басты куәландыратын құжаттар туралы, заңды тұлғаны немесе жеке кәсіпкерді мемлекеттік тіркеу (қайта тіркеу) экологиялық рұқсаттары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берушінің орындаушысы көрсетілетін қызметті алушы ұсынған құжаттарды тіркеген күннен бастап бес жұмыс күні ішінде олардың толықтығын тексереді. Құжаттар топтамасы толық ұсынылмаған және (немесе) қолданылу мерзімі өтіп кеткен құжаттар ұсынылған жағдайда, қабылдамаудың себептерін дәлелді негіздей отырып, осы Қағидалардың 3-қосымшасына сәйкес нысан бойынша көрсетілетін қызметті беруші басшысының ЭЦҚ қойылған электрондық құжат нысанында қараудан бас тарту жіберіледі.</w:t>
      </w:r>
    </w:p>
    <w:bookmarkStart w:name="z109" w:id="105"/>
    <w:p>
      <w:pPr>
        <w:spacing w:after="0"/>
        <w:ind w:left="0"/>
        <w:jc w:val="both"/>
      </w:pPr>
      <w:r>
        <w:rPr>
          <w:rFonts w:ascii="Times New Roman"/>
          <w:b w:val="false"/>
          <w:i w:val="false"/>
          <w:color w:val="000000"/>
          <w:sz w:val="28"/>
        </w:rPr>
        <w:t xml:space="preserve">
      51. Барлық талап етілетін мәліметтер мен қоса берілетін құжаттар объектілері үшін әсер етуге рұқсат алуға өтініште болған кезде көрсетілетін қызметті беруші ІI санаттағы объектілер үшін әсер етуге рұқсат беру бойынша Кодекстің </w:t>
      </w:r>
      <w:r>
        <w:rPr>
          <w:rFonts w:ascii="Times New Roman"/>
          <w:b w:val="false"/>
          <w:i w:val="false"/>
          <w:color w:val="000000"/>
          <w:sz w:val="28"/>
        </w:rPr>
        <w:t>88-бабы</w:t>
      </w:r>
      <w:r>
        <w:rPr>
          <w:rFonts w:ascii="Times New Roman"/>
          <w:b w:val="false"/>
          <w:i w:val="false"/>
          <w:color w:val="000000"/>
          <w:sz w:val="28"/>
        </w:rPr>
        <w:t xml:space="preserve"> 1-тармағының 1) тармақшасына сәйкес объектілерді салу және (немесе) пайдалану жөніндегі жобалау құжаттамасына мемлекеттік экологиялық сараптама жүргізеді.</w:t>
      </w:r>
    </w:p>
    <w:bookmarkEnd w:id="105"/>
    <w:p>
      <w:pPr>
        <w:spacing w:after="0"/>
        <w:ind w:left="0"/>
        <w:jc w:val="both"/>
      </w:pPr>
      <w:r>
        <w:rPr>
          <w:rFonts w:ascii="Times New Roman"/>
          <w:b w:val="false"/>
          <w:i w:val="false"/>
          <w:color w:val="000000"/>
          <w:sz w:val="28"/>
        </w:rPr>
        <w:t>
      Мемлекеттік экологиялық сараптама жүргізу кезеңінде II санаттағы объектілер үшін әсер етуге рұқсат беруге өтінішке және (немесе) оған қоса берілетін құжаттарға ескертулер болған кезде, көрсетілетін қызметті беруші қызметті алушыға өтінішті қарауға қабылдаған күннен бастап он бес жұмыс күні ішінде ескертулер жібереді.</w:t>
      </w:r>
    </w:p>
    <w:p>
      <w:pPr>
        <w:spacing w:after="0"/>
        <w:ind w:left="0"/>
        <w:jc w:val="both"/>
      </w:pPr>
      <w:r>
        <w:rPr>
          <w:rFonts w:ascii="Times New Roman"/>
          <w:b w:val="false"/>
          <w:i w:val="false"/>
          <w:color w:val="000000"/>
          <w:sz w:val="28"/>
        </w:rPr>
        <w:t>
      Қызметті алушы жіберілген ескертулерді ескертулер жіберілген күннен бастап бес күні ішінде жояды.</w:t>
      </w:r>
    </w:p>
    <w:p>
      <w:pPr>
        <w:spacing w:after="0"/>
        <w:ind w:left="0"/>
        <w:jc w:val="both"/>
      </w:pPr>
      <w:r>
        <w:rPr>
          <w:rFonts w:ascii="Times New Roman"/>
          <w:b w:val="false"/>
          <w:i w:val="false"/>
          <w:color w:val="000000"/>
          <w:sz w:val="28"/>
        </w:rPr>
        <w:t xml:space="preserve">
      Мемлекеттік экологиялық сараптама кодекстің </w:t>
      </w:r>
      <w:r>
        <w:rPr>
          <w:rFonts w:ascii="Times New Roman"/>
          <w:b w:val="false"/>
          <w:i w:val="false"/>
          <w:color w:val="000000"/>
          <w:sz w:val="28"/>
        </w:rPr>
        <w:t>87-бабы</w:t>
      </w:r>
      <w:r>
        <w:rPr>
          <w:rFonts w:ascii="Times New Roman"/>
          <w:b w:val="false"/>
          <w:i w:val="false"/>
          <w:color w:val="000000"/>
          <w:sz w:val="28"/>
        </w:rPr>
        <w:t xml:space="preserve"> 9) тармақшасының екінші бөлігіне сәйкес экологиялық рұқсаттар беру рәсімі шеңберінде жүргізіледі және мемлекеттік экологиялық сараптаманың жеке қорытындысы берілмейді.</w:t>
      </w:r>
    </w:p>
    <w:bookmarkStart w:name="z110" w:id="106"/>
    <w:p>
      <w:pPr>
        <w:spacing w:after="0"/>
        <w:ind w:left="0"/>
        <w:jc w:val="both"/>
      </w:pPr>
      <w:r>
        <w:rPr>
          <w:rFonts w:ascii="Times New Roman"/>
          <w:b w:val="false"/>
          <w:i w:val="false"/>
          <w:color w:val="000000"/>
          <w:sz w:val="28"/>
        </w:rPr>
        <w:t>
      52. II санаттағы объектілер үшін әсер етуге рұқсат алуға өтінішті қарау мерзімдері мен ұзақтығы өтініш тіркелген күннен бастап отыз (отыз) жұмыс күнінен аспайды.</w:t>
      </w:r>
    </w:p>
    <w:bookmarkEnd w:id="106"/>
    <w:bookmarkStart w:name="z111" w:id="107"/>
    <w:p>
      <w:pPr>
        <w:spacing w:after="0"/>
        <w:ind w:left="0"/>
        <w:jc w:val="both"/>
      </w:pPr>
      <w:r>
        <w:rPr>
          <w:rFonts w:ascii="Times New Roman"/>
          <w:b w:val="false"/>
          <w:i w:val="false"/>
          <w:color w:val="000000"/>
          <w:sz w:val="28"/>
        </w:rPr>
        <w:t>
      53. II санаттағы объектілер үшін әсер етуге рұқсат алуға өтінішті қарау нәтижесі осы Қағидалардың 9-қосымшасына сәйкес нысан бойынша II санаттағы объектілер үшін әсер етуге рұқсат беру немесе осы Қағидалардың 3-қосымшасына сәйкес нысан бойынша мемлекеттік қызмет көрсетуден дәлелді бас тарту болып табылады.</w:t>
      </w:r>
    </w:p>
    <w:bookmarkEnd w:id="107"/>
    <w:bookmarkStart w:name="z112" w:id="108"/>
    <w:p>
      <w:pPr>
        <w:spacing w:after="0"/>
        <w:ind w:left="0"/>
        <w:jc w:val="both"/>
      </w:pPr>
      <w:r>
        <w:rPr>
          <w:rFonts w:ascii="Times New Roman"/>
          <w:b w:val="false"/>
          <w:i w:val="false"/>
          <w:color w:val="000000"/>
          <w:sz w:val="28"/>
        </w:rPr>
        <w:t xml:space="preserve">
      54. Ескертулер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айқындалған мерзімдерде жойылмаған жағдайда, көрсетілетін қызметті беруші II санаттағы объектілер үшін әсер етуге рұқсат беру бойынша көрсетілетін қызметті беруші басшысының ЭЦҚ қойылған электрондық құжат нысанында мемлекеттік қызмет көрсетуден дәлелді бас тартуды жібереді.</w:t>
      </w:r>
    </w:p>
    <w:bookmarkEnd w:id="108"/>
    <w:bookmarkStart w:name="z113" w:id="109"/>
    <w:p>
      <w:pPr>
        <w:spacing w:after="0"/>
        <w:ind w:left="0"/>
        <w:jc w:val="both"/>
      </w:pPr>
      <w:r>
        <w:rPr>
          <w:rFonts w:ascii="Times New Roman"/>
          <w:b w:val="false"/>
          <w:i w:val="false"/>
          <w:color w:val="000000"/>
          <w:sz w:val="28"/>
        </w:rPr>
        <w:t>
      55. Порталда мемлекеттік қызметті көрсету нәтижесі көрсетілетін қызметті алушының "жеке кабинетінде" II санаттағы объектілер үшін әсер етуге рұқсат беру бойынша көрсетілетін қызметті берушінің уәкілетті адамының ЭЦҚ қойылған электрондық құжат нысанында сақталады.</w:t>
      </w:r>
    </w:p>
    <w:bookmarkEnd w:id="109"/>
    <w:bookmarkStart w:name="z114" w:id="110"/>
    <w:p>
      <w:pPr>
        <w:spacing w:after="0"/>
        <w:ind w:left="0"/>
        <w:jc w:val="both"/>
      </w:pPr>
      <w:r>
        <w:rPr>
          <w:rFonts w:ascii="Times New Roman"/>
          <w:b w:val="false"/>
          <w:i w:val="false"/>
          <w:color w:val="000000"/>
          <w:sz w:val="28"/>
        </w:rPr>
        <w:t>
      56. II санаттағы объектілер үшін әсер етуге рұқсатты қайта ресімдеу II санаттағы объектілер үшін әсер етуге рұқсат берілген объект операторының атауы өзгерген, ұйымдық-құқықтық нысаны өзгерген жағдайларда жүзеге асырылады.</w:t>
      </w:r>
    </w:p>
    <w:bookmarkEnd w:id="110"/>
    <w:p>
      <w:pPr>
        <w:spacing w:after="0"/>
        <w:ind w:left="0"/>
        <w:jc w:val="both"/>
      </w:pPr>
      <w:r>
        <w:rPr>
          <w:rFonts w:ascii="Times New Roman"/>
          <w:b w:val="false"/>
          <w:i w:val="false"/>
          <w:color w:val="000000"/>
          <w:sz w:val="28"/>
        </w:rPr>
        <w:t>
      II санаттағы объектілер үшін әсер етуге экологиялық рұқсатты қайта ресімдеу кезінде көрсетілетін қызметті алушылар портал арқылы көрсетілетін қызметті берушіге Тізбе 3-тің 8-тармағында көрсетілген құжаттарды қоса бере отырып, осы Қағидаларға 10-қосымшаға сәйкес нысан бойынша II санаттағы әсер етуге экологиялық рұқсатты қайта ресімдеуге өтініш береді.</w:t>
      </w:r>
    </w:p>
    <w:bookmarkStart w:name="z115" w:id="111"/>
    <w:p>
      <w:pPr>
        <w:spacing w:after="0"/>
        <w:ind w:left="0"/>
        <w:jc w:val="both"/>
      </w:pPr>
      <w:r>
        <w:rPr>
          <w:rFonts w:ascii="Times New Roman"/>
          <w:b w:val="false"/>
          <w:i w:val="false"/>
          <w:color w:val="000000"/>
          <w:sz w:val="28"/>
        </w:rPr>
        <w:t>
      57. Көрсетілетін қызметті берушінің кеңсесі порталда қоса берілген құжаттармен бірге өтінішті түскен күні тіркейді және көрсетілетін қызметті берушінің орындаушысына жібереді.</w:t>
      </w:r>
    </w:p>
    <w:bookmarkEnd w:id="111"/>
    <w:p>
      <w:pPr>
        <w:spacing w:after="0"/>
        <w:ind w:left="0"/>
        <w:jc w:val="both"/>
      </w:pPr>
      <w:r>
        <w:rPr>
          <w:rFonts w:ascii="Times New Roman"/>
          <w:b w:val="false"/>
          <w:i w:val="false"/>
          <w:color w:val="000000"/>
          <w:sz w:val="28"/>
        </w:rPr>
        <w:t>
      Жеке басты куәландыратын құжаттар туралы, заңды тұлғаны немесе дара кәсіпкерді мемлекеттік тіркеу (қайта тіркеу) туралы, Рұқсаттар, мемлекеттік экологиялық сараптаманың қорытындылары туралы мәліметтерді көрсетілетін қызметті берушінің II санаттағы объектілер үшін әсер етуге рұқсат беру жөніндегі орындаушысы "электрондық үкімет" шлюзі арқылы тиісті мемлекеттік ақпараттық жүйелерден алады.</w:t>
      </w:r>
    </w:p>
    <w:bookmarkStart w:name="z116" w:id="112"/>
    <w:p>
      <w:pPr>
        <w:spacing w:after="0"/>
        <w:ind w:left="0"/>
        <w:jc w:val="both"/>
      </w:pPr>
      <w:r>
        <w:rPr>
          <w:rFonts w:ascii="Times New Roman"/>
          <w:b w:val="false"/>
          <w:i w:val="false"/>
          <w:color w:val="000000"/>
          <w:sz w:val="28"/>
        </w:rPr>
        <w:t xml:space="preserve">
      58. Көрсетілетін қызметті берушінің орындаушысы көрсетілетін қызметті алушы ұсынған құжаттарды тіркеген күннен бастап бес жұмыс күні ішінде Кодекстің </w:t>
      </w:r>
      <w:r>
        <w:rPr>
          <w:rFonts w:ascii="Times New Roman"/>
          <w:b w:val="false"/>
          <w:i w:val="false"/>
          <w:color w:val="000000"/>
          <w:sz w:val="28"/>
        </w:rPr>
        <w:t>108-бабының</w:t>
      </w:r>
      <w:r>
        <w:rPr>
          <w:rFonts w:ascii="Times New Roman"/>
          <w:b w:val="false"/>
          <w:i w:val="false"/>
          <w:color w:val="000000"/>
          <w:sz w:val="28"/>
        </w:rPr>
        <w:t xml:space="preserve"> талаптарына сәйкестігін қарайды.</w:t>
      </w:r>
    </w:p>
    <w:bookmarkEnd w:id="112"/>
    <w:p>
      <w:pPr>
        <w:spacing w:after="0"/>
        <w:ind w:left="0"/>
        <w:jc w:val="both"/>
      </w:pPr>
      <w:r>
        <w:rPr>
          <w:rFonts w:ascii="Times New Roman"/>
          <w:b w:val="false"/>
          <w:i w:val="false"/>
          <w:color w:val="000000"/>
          <w:sz w:val="28"/>
        </w:rPr>
        <w:t>
      Мемлекеттік қызметті көрсету нәтижесі осы Қағидалардың 11-қосымшасына сәйкес мемлекеттік көрсетілетін қызмет Тізбе 3-іне сәйкес беріледі.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Start w:name="z117" w:id="113"/>
    <w:p>
      <w:pPr>
        <w:spacing w:after="0"/>
        <w:ind w:left="0"/>
        <w:jc w:val="both"/>
      </w:pPr>
      <w:r>
        <w:rPr>
          <w:rFonts w:ascii="Times New Roman"/>
          <w:b w:val="false"/>
          <w:i w:val="false"/>
          <w:color w:val="000000"/>
          <w:sz w:val="28"/>
        </w:rPr>
        <w:t>
      59.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ЭЦҚ қойылған электрондық құжат нысанында сақталады.</w:t>
      </w:r>
    </w:p>
    <w:bookmarkEnd w:id="113"/>
    <w:bookmarkStart w:name="z118" w:id="114"/>
    <w:p>
      <w:pPr>
        <w:spacing w:after="0"/>
        <w:ind w:left="0"/>
        <w:jc w:val="both"/>
      </w:pPr>
      <w:r>
        <w:rPr>
          <w:rFonts w:ascii="Times New Roman"/>
          <w:b w:val="false"/>
          <w:i w:val="false"/>
          <w:color w:val="000000"/>
          <w:sz w:val="28"/>
        </w:rPr>
        <w:t>
      60. Көрсетілетін қызметті беруші деректерді ақпараттандыру саласындағы уәкілетті орган мемлекеттік қызмет көрсету сатысы туралы мемлекеттік қызметтер көрсету мониторингінің ақпараттық жүйесіне Заңының 5-бабы 2-тармағы 11) тармақшасына сәйкес белгілеген тәртіппен енгізуді қамтамасыз етеді.</w:t>
      </w:r>
    </w:p>
    <w:bookmarkEnd w:id="114"/>
    <w:bookmarkStart w:name="z119" w:id="115"/>
    <w:p>
      <w:pPr>
        <w:spacing w:after="0"/>
        <w:ind w:left="0"/>
        <w:jc w:val="both"/>
      </w:pPr>
      <w:r>
        <w:rPr>
          <w:rFonts w:ascii="Times New Roman"/>
          <w:b w:val="false"/>
          <w:i w:val="false"/>
          <w:color w:val="000000"/>
          <w:sz w:val="28"/>
        </w:rPr>
        <w:t>
      61. II санаттағы объектілер үшін берілген әсер етуге экологиялық рұқсаттың көшірмесі экологиялық рұқсаттар беруді жүзеге асыратын мемлекеттік органдардың интернет-ресурсында орналастырылады.</w:t>
      </w:r>
    </w:p>
    <w:bookmarkEnd w:id="115"/>
    <w:bookmarkStart w:name="z120" w:id="116"/>
    <w:p>
      <w:pPr>
        <w:spacing w:after="0"/>
        <w:ind w:left="0"/>
        <w:jc w:val="both"/>
      </w:pPr>
      <w:r>
        <w:rPr>
          <w:rFonts w:ascii="Times New Roman"/>
          <w:b w:val="false"/>
          <w:i w:val="false"/>
          <w:color w:val="000000"/>
          <w:sz w:val="28"/>
        </w:rPr>
        <w:t>
      62. Қазақстан Республикасы Әкімшілік рәсімдік-процестік кодексінің 92-бабына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11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осы Қағидалардың 11-қосымшасының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Көрсетілетін қызметті алушының шағымы Заңның 25-бабының 2-тармағына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Start w:name="z121" w:id="11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7"/>
    <w:bookmarkStart w:name="z122" w:id="118"/>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bookmarkEnd w:id="118"/>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bookmarkStart w:name="z123" w:id="119"/>
    <w:p>
      <w:pPr>
        <w:spacing w:after="0"/>
        <w:ind w:left="0"/>
        <w:jc w:val="both"/>
      </w:pPr>
      <w:r>
        <w:rPr>
          <w:rFonts w:ascii="Times New Roman"/>
          <w:b w:val="false"/>
          <w:i w:val="false"/>
          <w:color w:val="000000"/>
          <w:sz w:val="28"/>
        </w:rPr>
        <w:t>
      63.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119"/>
    <w:bookmarkStart w:name="z124" w:id="120"/>
    <w:p>
      <w:pPr>
        <w:spacing w:after="0"/>
        <w:ind w:left="0"/>
        <w:jc w:val="left"/>
      </w:pPr>
      <w:r>
        <w:rPr>
          <w:rFonts w:ascii="Times New Roman"/>
          <w:b/>
          <w:i w:val="false"/>
          <w:color w:val="000000"/>
        </w:rPr>
        <w:t xml:space="preserve"> 4-параграф. Қоршаған ортаға әсер ету туралы декларацияны ұсыну тәртібі</w:t>
      </w:r>
    </w:p>
    <w:bookmarkEnd w:id="120"/>
    <w:bookmarkStart w:name="z125" w:id="121"/>
    <w:p>
      <w:pPr>
        <w:spacing w:after="0"/>
        <w:ind w:left="0"/>
        <w:jc w:val="both"/>
      </w:pPr>
      <w:r>
        <w:rPr>
          <w:rFonts w:ascii="Times New Roman"/>
          <w:b w:val="false"/>
          <w:i w:val="false"/>
          <w:color w:val="000000"/>
          <w:sz w:val="28"/>
        </w:rPr>
        <w:t>
      64. Қоршаған ортаға әсер ету туралы Декларация (бұдан әрі – Декларация) тиісті жергілікті атқарушы органға жазбаша немесе электрондық түрде "Рұқсаттар және хабарламалар туралы" Қазақстан Республикасы Заңының 11-бабының 4) тармақшасына сәйкес хабарламалар нысандарына және мемлекеттік органдардың хабарламаларды қабылдау қағидаларына, сондай-ақ рұқсаттар және хабарламалар саласындағы уәкілетті орган бекіткен хабарламаларды қабылдауды жүзеге асыратын мемлекеттік органдарды айқындау туралы сәйкес беріледі.</w:t>
      </w:r>
    </w:p>
    <w:bookmarkEnd w:id="121"/>
    <w:bookmarkStart w:name="z126" w:id="122"/>
    <w:p>
      <w:pPr>
        <w:spacing w:after="0"/>
        <w:ind w:left="0"/>
        <w:jc w:val="both"/>
      </w:pPr>
      <w:r>
        <w:rPr>
          <w:rFonts w:ascii="Times New Roman"/>
          <w:b w:val="false"/>
          <w:i w:val="false"/>
          <w:color w:val="000000"/>
          <w:sz w:val="28"/>
        </w:rPr>
        <w:t xml:space="preserve">
      65. Кодекстің 110-бабының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Декларация:</w:t>
      </w:r>
    </w:p>
    <w:bookmarkEnd w:id="122"/>
    <w:bookmarkStart w:name="z127" w:id="123"/>
    <w:p>
      <w:pPr>
        <w:spacing w:after="0"/>
        <w:ind w:left="0"/>
        <w:jc w:val="both"/>
      </w:pPr>
      <w:r>
        <w:rPr>
          <w:rFonts w:ascii="Times New Roman"/>
          <w:b w:val="false"/>
          <w:i w:val="false"/>
          <w:color w:val="000000"/>
          <w:sz w:val="28"/>
        </w:rPr>
        <w:t>
      1) белгіленіп отырған қызмет басталар алдында;</w:t>
      </w:r>
    </w:p>
    <w:bookmarkEnd w:id="123"/>
    <w:bookmarkStart w:name="z128" w:id="124"/>
    <w:p>
      <w:pPr>
        <w:spacing w:after="0"/>
        <w:ind w:left="0"/>
        <w:jc w:val="both"/>
      </w:pPr>
      <w:r>
        <w:rPr>
          <w:rFonts w:ascii="Times New Roman"/>
          <w:b w:val="false"/>
          <w:i w:val="false"/>
          <w:color w:val="000000"/>
          <w:sz w:val="28"/>
        </w:rPr>
        <w:t>
      2) қызметті жүзеге асыру басталғаннан кейін – негізгі өндірістердің технологиялық процестері, ластағыш заттар шығарындыларының және стационарлық көздердің, қалдықтардың (түзілетін, жинақталатын және қалдықтарды басқару жөніндегі мамандандырылған ұйымдарға берілетін) сапалық және сандық сипаттамалары елеулі өзгерген жағдайда ұсынылады.</w:t>
      </w:r>
    </w:p>
    <w:bookmarkEnd w:id="124"/>
    <w:bookmarkStart w:name="z129" w:id="125"/>
    <w:p>
      <w:pPr>
        <w:spacing w:after="0"/>
        <w:ind w:left="0"/>
        <w:jc w:val="both"/>
      </w:pPr>
      <w:r>
        <w:rPr>
          <w:rFonts w:ascii="Times New Roman"/>
          <w:b w:val="false"/>
          <w:i w:val="false"/>
          <w:color w:val="000000"/>
          <w:sz w:val="28"/>
        </w:rPr>
        <w:t xml:space="preserve">
      66. Ластаушы заттар шығарындыларының, қалдықтардың (қалдықтарды басқару жөніндегі мамандандырылған ұйымдарға жиналатын, жинақталатын және берілетін) технологиялық процестерінде, сапалық және сандық сипаттамаларында елеулі өзгерістер болған жағдайда, қызметін III санаттағы объектіде жүзеге асыратын тұлға (бұдан әрі – Декларант) Кодекстің 110-бабының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тиісті елеулі өзгерістер енгізілген күннен бастап үш ай ішінде жаңадан мемлекеттік экологиялық сараптаманы алады. Жаңадан мемлекеттік экологиялық сараптама алған жағдайда қоршаған ортаға әсер туралы жаңа декларацияны ұсынады.</w:t>
      </w:r>
    </w:p>
    <w:bookmarkEnd w:id="125"/>
    <w:bookmarkStart w:name="z130" w:id="126"/>
    <w:p>
      <w:pPr>
        <w:spacing w:after="0"/>
        <w:ind w:left="0"/>
        <w:jc w:val="both"/>
      </w:pPr>
      <w:r>
        <w:rPr>
          <w:rFonts w:ascii="Times New Roman"/>
          <w:b w:val="false"/>
          <w:i w:val="false"/>
          <w:color w:val="000000"/>
          <w:sz w:val="28"/>
        </w:rPr>
        <w:t>
      67. Күнтізбелік жыл ішінде қоршаған ортаға теріс әсердің нақты көлемінің он пайыздан астамға өзгеруі елеулі өзгерістің өлшемшарты болып табылады.</w:t>
      </w:r>
    </w:p>
    <w:bookmarkEnd w:id="126"/>
    <w:bookmarkStart w:name="z131" w:id="127"/>
    <w:p>
      <w:pPr>
        <w:spacing w:after="0"/>
        <w:ind w:left="0"/>
        <w:jc w:val="both"/>
      </w:pPr>
      <w:r>
        <w:rPr>
          <w:rFonts w:ascii="Times New Roman"/>
          <w:b w:val="false"/>
          <w:i w:val="false"/>
          <w:color w:val="000000"/>
          <w:sz w:val="28"/>
        </w:rPr>
        <w:t>
      68. І немесе ІІ санаттағы объектілердің қызмет түріне сәйкес келетін, сондай-ақ Кодекске 2-қосымшаның 1 немесе 2-бөлімінде көрсетілген белгіленген шекті мәндерден асатын, III санатты объектідегі қызмет түрін өзгерткен кезде, тиісті экологиялық рұқсат алу қажет.</w:t>
      </w:r>
    </w:p>
    <w:bookmarkEnd w:id="127"/>
    <w:bookmarkStart w:name="z132" w:id="128"/>
    <w:p>
      <w:pPr>
        <w:spacing w:after="0"/>
        <w:ind w:left="0"/>
        <w:jc w:val="both"/>
      </w:pPr>
      <w:r>
        <w:rPr>
          <w:rFonts w:ascii="Times New Roman"/>
          <w:b w:val="false"/>
          <w:i w:val="false"/>
          <w:color w:val="000000"/>
          <w:sz w:val="28"/>
        </w:rPr>
        <w:t xml:space="preserve">
      69. Кодекстің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объектінің операторы ауысқан кезде қолданыстағы Декларация өз күшін сақтайды және жаңа оператор үшін міндетті болады.</w:t>
      </w:r>
    </w:p>
    <w:bookmarkEnd w:id="128"/>
    <w:bookmarkStart w:name="z133" w:id="129"/>
    <w:p>
      <w:pPr>
        <w:spacing w:after="0"/>
        <w:ind w:left="0"/>
        <w:jc w:val="both"/>
      </w:pPr>
      <w:r>
        <w:rPr>
          <w:rFonts w:ascii="Times New Roman"/>
          <w:b w:val="false"/>
          <w:i w:val="false"/>
          <w:color w:val="000000"/>
          <w:sz w:val="28"/>
        </w:rPr>
        <w:t>
      70.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көрсетілетін қызметті берушіге, "электрондық үкіметтің" ақпараттық-коммуникациялық инфрақұрылымының операторына және Бірыңғай байланыс орталығы.</w:t>
      </w:r>
    </w:p>
    <w:bookmarkEnd w:id="129"/>
    <w:bookmarkStart w:name="z134" w:id="130"/>
    <w:p>
      <w:pPr>
        <w:spacing w:after="0"/>
        <w:ind w:left="0"/>
        <w:jc w:val="left"/>
      </w:pPr>
      <w:r>
        <w:rPr>
          <w:rFonts w:ascii="Times New Roman"/>
          <w:b/>
          <w:i w:val="false"/>
          <w:color w:val="000000"/>
        </w:rPr>
        <w:t xml:space="preserve"> 5-параграф. Экологиялық рұқсаттарды беру шарттары</w:t>
      </w:r>
    </w:p>
    <w:bookmarkEnd w:id="130"/>
    <w:bookmarkStart w:name="z135" w:id="131"/>
    <w:p>
      <w:pPr>
        <w:spacing w:after="0"/>
        <w:ind w:left="0"/>
        <w:jc w:val="both"/>
      </w:pPr>
      <w:r>
        <w:rPr>
          <w:rFonts w:ascii="Times New Roman"/>
          <w:b w:val="false"/>
          <w:i w:val="false"/>
          <w:color w:val="000000"/>
          <w:sz w:val="28"/>
        </w:rPr>
        <w:t xml:space="preserve">
      71. Кодекстің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кешенді экологиялық рұқсат және І санаттағы объектілер үшін әсер етуге экологиялық рұқсат берілетін І санаттағы объектілерді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bookmarkEnd w:id="131"/>
    <w:bookmarkStart w:name="z136" w:id="132"/>
    <w:p>
      <w:pPr>
        <w:spacing w:after="0"/>
        <w:ind w:left="0"/>
        <w:jc w:val="both"/>
      </w:pPr>
      <w:r>
        <w:rPr>
          <w:rFonts w:ascii="Times New Roman"/>
          <w:b w:val="false"/>
          <w:i w:val="false"/>
          <w:color w:val="000000"/>
          <w:sz w:val="28"/>
        </w:rPr>
        <w:t xml:space="preserve">
      72. Экологиялық тиімділікті арттыру бағдарламасы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төрт жылдан аспайтын мерзімге, ал жұмыс істеп тұрған кәсіпорындар үшін – он жылдан аспайтын мерзімге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КЭР алуға арналған өтінішке қосымша ретінде әзірленеді. Экологиялық тиімділікті арттыру бағдарламасын орындау мерзімі ұзартылуға жатпайды.</w:t>
      </w:r>
    </w:p>
    <w:bookmarkEnd w:id="132"/>
    <w:bookmarkStart w:name="z137" w:id="133"/>
    <w:p>
      <w:pPr>
        <w:spacing w:after="0"/>
        <w:ind w:left="0"/>
        <w:jc w:val="both"/>
      </w:pPr>
      <w:r>
        <w:rPr>
          <w:rFonts w:ascii="Times New Roman"/>
          <w:b w:val="false"/>
          <w:i w:val="false"/>
          <w:color w:val="000000"/>
          <w:sz w:val="28"/>
        </w:rPr>
        <w:t xml:space="preserve">
      73. Кодекстің 119-бабының </w:t>
      </w:r>
      <w:r>
        <w:rPr>
          <w:rFonts w:ascii="Times New Roman"/>
          <w:b w:val="false"/>
          <w:i w:val="false"/>
          <w:color w:val="000000"/>
          <w:sz w:val="28"/>
        </w:rPr>
        <w:t>7-тармағына</w:t>
      </w:r>
      <w:r>
        <w:rPr>
          <w:rFonts w:ascii="Times New Roman"/>
          <w:b w:val="false"/>
          <w:i w:val="false"/>
          <w:color w:val="000000"/>
          <w:sz w:val="28"/>
        </w:rPr>
        <w:t xml:space="preserve"> сәйкес экологиялық тиімділікті арттыру бағдарламасын орындау шартымен КЭР-ді алған объектілердің операторлары оның орындалуы туралы есепті жыл сайын қоршаған ортаны қорғау саласындағы уәкілетті органға Қазақстан Республикасы Экология, геология және табиғи ресурстар министрінің 2021 жылғы 14 шілдедегі № 250 бұйрығымен бекітілген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қағидаларының (бұдан әрі – Өндірістік экологиялық бақылау қағидалары) (Нормативтік құқықтық актілерді мемлекеттік тіркеу реестрінде № 23553 болып тіркелді) 2-қосымшасының 8-кестесінде анықталған нысан бойынша ұсынады.</w:t>
      </w:r>
    </w:p>
    <w:bookmarkEnd w:id="133"/>
    <w:bookmarkStart w:name="z138" w:id="134"/>
    <w:p>
      <w:pPr>
        <w:spacing w:after="0"/>
        <w:ind w:left="0"/>
        <w:jc w:val="both"/>
      </w:pPr>
      <w:r>
        <w:rPr>
          <w:rFonts w:ascii="Times New Roman"/>
          <w:b w:val="false"/>
          <w:i w:val="false"/>
          <w:color w:val="000000"/>
          <w:sz w:val="28"/>
        </w:rPr>
        <w:t>
      74. Өтініште КЭР алуға өтінішті дайындау жөніндегі талаптарға сәйкес I санаттағы барлық объектілер және олармен технологиялық байланысты қызмет түрлері, осы өнеркәсіптік алаңда қолданыстағы немесе жоспарланған өндірістер ескеріледі.</w:t>
      </w:r>
    </w:p>
    <w:bookmarkEnd w:id="134"/>
    <w:bookmarkStart w:name="z139" w:id="135"/>
    <w:p>
      <w:pPr>
        <w:spacing w:after="0"/>
        <w:ind w:left="0"/>
        <w:jc w:val="both"/>
      </w:pPr>
      <w:r>
        <w:rPr>
          <w:rFonts w:ascii="Times New Roman"/>
          <w:b w:val="false"/>
          <w:i w:val="false"/>
          <w:color w:val="000000"/>
          <w:sz w:val="28"/>
        </w:rPr>
        <w:t>
      75. Экологиялық тиімділікті арттыру бағдарламасының жобасы, оның ішінде қоршаған ортаны қорғау саласындағы уәкілетті органмен бұрын келісілген бағдарлама толық немесе ішінара қайта қаралған жағдайда міндетті түрде қоғамдық тыңдауларға шығарылады.</w:t>
      </w:r>
    </w:p>
    <w:bookmarkEnd w:id="135"/>
    <w:bookmarkStart w:name="z140" w:id="136"/>
    <w:p>
      <w:pPr>
        <w:spacing w:after="0"/>
        <w:ind w:left="0"/>
        <w:jc w:val="both"/>
      </w:pPr>
      <w:r>
        <w:rPr>
          <w:rFonts w:ascii="Times New Roman"/>
          <w:b w:val="false"/>
          <w:i w:val="false"/>
          <w:color w:val="000000"/>
          <w:sz w:val="28"/>
        </w:rPr>
        <w:t>
      76. Қоршаған ортаны қорғау саласындағы уәкілетті орган экологиялық тиімділікті арттыру бағдарламасының орындалуына жыл сайынғы мониторингті жүзеге асырады. Экологиялық тиімділікті арттыру бағдарламасын орындау кезеңінде экологиялық рұқсатқа және КЭР алуға өтініш берген күні қолданыста болған мемлекеттік экологиялық сараптаманың (болған жағдайда) қорытындысына сәйкес эмиссиялар нормативтері қолданылады.</w:t>
      </w:r>
    </w:p>
    <w:bookmarkEnd w:id="136"/>
    <w:bookmarkStart w:name="z141" w:id="137"/>
    <w:p>
      <w:pPr>
        <w:spacing w:after="0"/>
        <w:ind w:left="0"/>
        <w:jc w:val="both"/>
      </w:pPr>
      <w:r>
        <w:rPr>
          <w:rFonts w:ascii="Times New Roman"/>
          <w:b w:val="false"/>
          <w:i w:val="false"/>
          <w:color w:val="000000"/>
          <w:sz w:val="28"/>
        </w:rPr>
        <w:t>
      77. Қоршаған ортаны қорғау саласындағы уәкілетті органның құрылымдық бөлімшелері және (немесе) мүдделі мемлекеттік органдар ұсынылған өтініште міндетті шарттарды қарау кезінде ұсынылған ескертпелерді нақты баяндауға және экологиялық шарттарды өзгерту жөнінде ұсынылатын ескертулердің, ұсыныстардың қажеттілігін міндетті түрде негіздей отырып, қорытындылар қалыптастыруға міндетті.</w:t>
      </w:r>
    </w:p>
    <w:bookmarkEnd w:id="137"/>
    <w:bookmarkStart w:name="z142" w:id="138"/>
    <w:p>
      <w:pPr>
        <w:spacing w:after="0"/>
        <w:ind w:left="0"/>
        <w:jc w:val="both"/>
      </w:pPr>
      <w:r>
        <w:rPr>
          <w:rFonts w:ascii="Times New Roman"/>
          <w:b w:val="false"/>
          <w:i w:val="false"/>
          <w:color w:val="000000"/>
          <w:sz w:val="28"/>
        </w:rPr>
        <w:t>
      78. Экологиялық жағдайларды айқындау кезінде қоршаған ортаны қорғау саласындағы уәкілетті орган уәкілетті органның құрылымдық бөлімшелері мен мүдделі мемлекеттік органдардың өтініш материалдарында ұсынылған қорытындыларын қарастырады.</w:t>
      </w:r>
    </w:p>
    <w:bookmarkEnd w:id="138"/>
    <w:bookmarkStart w:name="z143" w:id="139"/>
    <w:p>
      <w:pPr>
        <w:spacing w:after="0"/>
        <w:ind w:left="0"/>
        <w:jc w:val="both"/>
      </w:pPr>
      <w:r>
        <w:rPr>
          <w:rFonts w:ascii="Times New Roman"/>
          <w:b w:val="false"/>
          <w:i w:val="false"/>
          <w:color w:val="000000"/>
          <w:sz w:val="28"/>
        </w:rPr>
        <w:t xml:space="preserve">
      79. Экологиялық жағдайлар Кодекстің 113-бабының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 үздік қолжетімді техникалар бойынша қорытындылармен (бұдан әрі – ең үздік қолжетімді техникалар бойынша қорытындылар) айқындалады.</w:t>
      </w:r>
    </w:p>
    <w:bookmarkEnd w:id="139"/>
    <w:p>
      <w:pPr>
        <w:spacing w:after="0"/>
        <w:ind w:left="0"/>
        <w:jc w:val="both"/>
      </w:pPr>
      <w:r>
        <w:rPr>
          <w:rFonts w:ascii="Times New Roman"/>
          <w:b w:val="false"/>
          <w:i w:val="false"/>
          <w:color w:val="000000"/>
          <w:sz w:val="28"/>
        </w:rPr>
        <w:t>
      Ең үздік қолжетімді техникалар бойынша қорытындылар бекітілгенге дейін объектілердің операторлары КЭР алу және технологиялық нормативтерді негіздеу кезінде қоршаған ортаның ластануын кешенді бақылау және болдырмау жөніндегі Еуропалық бюро шеңберінде әзірленген, оларды қолданудың тиісті салалары бойынша ең үздік қолжетімді техникалар жөніндегі анықтамалықтарға, сондай-ақ оларды қолданудың тиісті салалары бойынша ең үздік қолжетімді техникалар бойынша қорытындыларды бекіту туралы Еуропалық комиссияның шешімдеріне сілтеме жасауға құқылы.</w:t>
      </w:r>
    </w:p>
    <w:bookmarkStart w:name="z144" w:id="140"/>
    <w:p>
      <w:pPr>
        <w:spacing w:after="0"/>
        <w:ind w:left="0"/>
        <w:jc w:val="both"/>
      </w:pPr>
      <w:r>
        <w:rPr>
          <w:rFonts w:ascii="Times New Roman"/>
          <w:b w:val="false"/>
          <w:i w:val="false"/>
          <w:color w:val="000000"/>
          <w:sz w:val="28"/>
        </w:rPr>
        <w:t>
      80. Ең үздік қолжетімді техникалар бойынша қорытындылар қызметтің барлық әлеуетті экологиялық салдарын қамтымаған жағдайда, қоршаған ортаны қорғау саласындағы уәкілетті орган Кодекстің Ерекше бөлімінің талаптарына сәйкес экологиялық шарттарды белгілейді.</w:t>
      </w:r>
    </w:p>
    <w:bookmarkEnd w:id="140"/>
    <w:bookmarkStart w:name="z145" w:id="141"/>
    <w:p>
      <w:pPr>
        <w:spacing w:after="0"/>
        <w:ind w:left="0"/>
        <w:jc w:val="both"/>
      </w:pPr>
      <w:r>
        <w:rPr>
          <w:rFonts w:ascii="Times New Roman"/>
          <w:b w:val="false"/>
          <w:i w:val="false"/>
          <w:color w:val="000000"/>
          <w:sz w:val="28"/>
        </w:rPr>
        <w:t>
      81. Қоршаған ортаға эмиссиялар нормативтері бір өнеркәсіптік алаңда орналасқан объектілердің санатына қарамастан, КЭР-де тек қана ең үздік қолжетімді техникалар бойынша қорытындыда айқындалған маркерлік ластағыш заттар үшін белгіленеді.</w:t>
      </w:r>
    </w:p>
    <w:bookmarkEnd w:id="141"/>
    <w:bookmarkStart w:name="z146" w:id="142"/>
    <w:p>
      <w:pPr>
        <w:spacing w:after="0"/>
        <w:ind w:left="0"/>
        <w:jc w:val="both"/>
      </w:pPr>
      <w:r>
        <w:rPr>
          <w:rFonts w:ascii="Times New Roman"/>
          <w:b w:val="false"/>
          <w:i w:val="false"/>
          <w:color w:val="000000"/>
          <w:sz w:val="28"/>
        </w:rPr>
        <w:t>
      82. Қоршаған ортаны қорғау саласындағы уәкілетті орган объектіні пайдаланудың қалыпты жағдайлары кезінде ең үздік қолжетімді техникалар бойынша қорытындылардың талаптарына сәйкестікті қамтамасыз ететін эмиссиялардың нормативтерін айқындайды. Мұндай технологиялық нормативтер нақ сол бір уақыт аралықтарына жатқызылған нақ сол бір шамаларда және ЕҮҚТ-ны сипаттау кезінде пайдаланылатын нақ сол бір айқындау шарттары кезінде белгіленеді.</w:t>
      </w:r>
    </w:p>
    <w:bookmarkEnd w:id="142"/>
    <w:bookmarkStart w:name="z147" w:id="143"/>
    <w:p>
      <w:pPr>
        <w:spacing w:after="0"/>
        <w:ind w:left="0"/>
        <w:jc w:val="both"/>
      </w:pPr>
      <w:r>
        <w:rPr>
          <w:rFonts w:ascii="Times New Roman"/>
          <w:b w:val="false"/>
          <w:i w:val="false"/>
          <w:color w:val="000000"/>
          <w:sz w:val="28"/>
        </w:rPr>
        <w:t>
      83. Қоршаған ортаға эмиссиялардың нормативтері технологиялық қондырғыдан ағын шығатын орындар және (немесе) атмосфераға шығарындылар көзінен шығатын орындар үшін, сондай-ақ әрбір шығарылымда сарқынды суларға арналған жобалық құжаттарда белгіленеді.</w:t>
      </w:r>
    </w:p>
    <w:bookmarkEnd w:id="143"/>
    <w:bookmarkStart w:name="z148" w:id="144"/>
    <w:p>
      <w:pPr>
        <w:spacing w:after="0"/>
        <w:ind w:left="0"/>
        <w:jc w:val="both"/>
      </w:pPr>
      <w:r>
        <w:rPr>
          <w:rFonts w:ascii="Times New Roman"/>
          <w:b w:val="false"/>
          <w:i w:val="false"/>
          <w:color w:val="000000"/>
          <w:sz w:val="28"/>
        </w:rPr>
        <w:t>
      84. Ең үздік қолжетімді техникалар бойынша қорытындылар маркерлік ластағыш заттар үшін шығарындылардың және (немесе) төгінділердің шекті шамаларын қамтымаған жағдайда, қоршаған ортаны қорғау саласындағы уәкілетті орган Кодекстің Ерекше бөлігінде көзделген талаптарының негізінде нормативтерді белгілейді.</w:t>
      </w:r>
    </w:p>
    <w:bookmarkEnd w:id="144"/>
    <w:bookmarkStart w:name="z149" w:id="145"/>
    <w:p>
      <w:pPr>
        <w:spacing w:after="0"/>
        <w:ind w:left="0"/>
        <w:jc w:val="both"/>
      </w:pPr>
      <w:r>
        <w:rPr>
          <w:rFonts w:ascii="Times New Roman"/>
          <w:b w:val="false"/>
          <w:i w:val="false"/>
          <w:color w:val="000000"/>
          <w:sz w:val="28"/>
        </w:rPr>
        <w:t>
      85. Қоршаған орта сапасының стандарттарына сәйкестік ең үздік қолжетімді техникалар бойынша қорытындыларға қарағанда анағұрлым қатаң технологиялық нормативтерді талап етке жағдайда, рұқсатта жекелеген ластағыш заттар үшін экологиялық іс-қимылдардың өңірлік жоспарлары негізінде айқындалатын анағұрлым қатаң талаптар пайдаланылады.</w:t>
      </w:r>
    </w:p>
    <w:bookmarkEnd w:id="145"/>
    <w:bookmarkStart w:name="z150" w:id="146"/>
    <w:p>
      <w:pPr>
        <w:spacing w:after="0"/>
        <w:ind w:left="0"/>
        <w:jc w:val="both"/>
      </w:pPr>
      <w:r>
        <w:rPr>
          <w:rFonts w:ascii="Times New Roman"/>
          <w:b w:val="false"/>
          <w:i w:val="false"/>
          <w:color w:val="000000"/>
          <w:sz w:val="28"/>
        </w:rPr>
        <w:t>
      86. ЕҮҚТ бойынша қорытындыларда көзделмеген экологиялық шарттар:</w:t>
      </w:r>
    </w:p>
    <w:bookmarkEnd w:id="146"/>
    <w:bookmarkStart w:name="z151" w:id="147"/>
    <w:p>
      <w:pPr>
        <w:spacing w:after="0"/>
        <w:ind w:left="0"/>
        <w:jc w:val="both"/>
      </w:pPr>
      <w:r>
        <w:rPr>
          <w:rFonts w:ascii="Times New Roman"/>
          <w:b w:val="false"/>
          <w:i w:val="false"/>
          <w:color w:val="000000"/>
          <w:sz w:val="28"/>
        </w:rPr>
        <w:t>
      1) қалдықтардың жинақталу лимиттері, қалдықтарды көму лимиттері (меншікті полигоны болған кезде);</w:t>
      </w:r>
    </w:p>
    <w:bookmarkEnd w:id="147"/>
    <w:bookmarkStart w:name="z152" w:id="148"/>
    <w:p>
      <w:pPr>
        <w:spacing w:after="0"/>
        <w:ind w:left="0"/>
        <w:jc w:val="both"/>
      </w:pPr>
      <w:r>
        <w:rPr>
          <w:rFonts w:ascii="Times New Roman"/>
          <w:b w:val="false"/>
          <w:i w:val="false"/>
          <w:color w:val="000000"/>
          <w:sz w:val="28"/>
        </w:rPr>
        <w:t>
      2) қалдықтарды басқару бағдарламасы;</w:t>
      </w:r>
    </w:p>
    <w:bookmarkEnd w:id="148"/>
    <w:bookmarkStart w:name="z153" w:id="149"/>
    <w:p>
      <w:pPr>
        <w:spacing w:after="0"/>
        <w:ind w:left="0"/>
        <w:jc w:val="both"/>
      </w:pPr>
      <w:r>
        <w:rPr>
          <w:rFonts w:ascii="Times New Roman"/>
          <w:b w:val="false"/>
          <w:i w:val="false"/>
          <w:color w:val="000000"/>
          <w:sz w:val="28"/>
        </w:rPr>
        <w:t>
      3) қоршаған ортаға қауіп төндіретін жағдайларда объектіні пайдалану жөніндегі іс-қимылдар мен шаралар;</w:t>
      </w:r>
    </w:p>
    <w:bookmarkEnd w:id="149"/>
    <w:bookmarkStart w:name="z154" w:id="150"/>
    <w:p>
      <w:pPr>
        <w:spacing w:after="0"/>
        <w:ind w:left="0"/>
        <w:jc w:val="both"/>
      </w:pPr>
      <w:r>
        <w:rPr>
          <w:rFonts w:ascii="Times New Roman"/>
          <w:b w:val="false"/>
          <w:i w:val="false"/>
          <w:color w:val="000000"/>
          <w:sz w:val="28"/>
        </w:rPr>
        <w:t>
      4) өндірістік экологиялық бақылау бағдарламасы, оның ішінде технологиялық көрсеткіштердің, топырақтар мен жерасты сулары жай-күйінің мониторингі, эмиссиялардың үздіксіз мониторингінің жүйелері (ЕҮҚТ бойынша қорытындыларға сәйкес талаптарды қоспағанда);</w:t>
      </w:r>
    </w:p>
    <w:bookmarkEnd w:id="150"/>
    <w:bookmarkStart w:name="z155" w:id="151"/>
    <w:p>
      <w:pPr>
        <w:spacing w:after="0"/>
        <w:ind w:left="0"/>
        <w:jc w:val="both"/>
      </w:pPr>
      <w:r>
        <w:rPr>
          <w:rFonts w:ascii="Times New Roman"/>
          <w:b w:val="false"/>
          <w:i w:val="false"/>
          <w:color w:val="000000"/>
          <w:sz w:val="28"/>
        </w:rPr>
        <w:t>
      5) топырақ пен жер асты сулардың ластануын болғызбаудың қажетті шарттары мен шаралары, сондай-ақ жабдықтың жұмысы, қалдықтар мен қауіпті заттарды сақтау кезінде (ең үздік қолжетімді техникалар бойынша қорытындыларда белгіленген талаптарды қоспағанда) ағуды, төгілуді, апаттарды және өзге де тосын жағдайларды болғызбау мақсатында олардың сақталуын тұрақты бақылау.</w:t>
      </w:r>
    </w:p>
    <w:bookmarkEnd w:id="151"/>
    <w:bookmarkStart w:name="z156" w:id="152"/>
    <w:p>
      <w:pPr>
        <w:spacing w:after="0"/>
        <w:ind w:left="0"/>
        <w:jc w:val="both"/>
      </w:pPr>
      <w:r>
        <w:rPr>
          <w:rFonts w:ascii="Times New Roman"/>
          <w:b w:val="false"/>
          <w:i w:val="false"/>
          <w:color w:val="000000"/>
          <w:sz w:val="28"/>
        </w:rPr>
        <w:t>
      87. Берілген КЭР көшірмесі қоршаған ортаны қорғау саласындағы уәкілетті органның интернет-ресурсында орналастырылады.</w:t>
      </w:r>
    </w:p>
    <w:bookmarkEnd w:id="152"/>
    <w:bookmarkStart w:name="z157" w:id="153"/>
    <w:p>
      <w:pPr>
        <w:spacing w:after="0"/>
        <w:ind w:left="0"/>
        <w:jc w:val="both"/>
      </w:pPr>
      <w:r>
        <w:rPr>
          <w:rFonts w:ascii="Times New Roman"/>
          <w:b w:val="false"/>
          <w:i w:val="false"/>
          <w:color w:val="000000"/>
          <w:sz w:val="28"/>
        </w:rPr>
        <w:t>
      88. Жекелеген іс-шараларды орындау мерзімдерін ауыстыру тиісті іс-шаралар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bookmarkEnd w:id="153"/>
    <w:bookmarkStart w:name="z158" w:id="154"/>
    <w:p>
      <w:pPr>
        <w:spacing w:after="0"/>
        <w:ind w:left="0"/>
        <w:jc w:val="both"/>
      </w:pPr>
      <w:r>
        <w:rPr>
          <w:rFonts w:ascii="Times New Roman"/>
          <w:b w:val="false"/>
          <w:i w:val="false"/>
          <w:color w:val="000000"/>
          <w:sz w:val="28"/>
        </w:rPr>
        <w:t xml:space="preserve">
      89. Кодекстің 418-бабының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2007 жылғы 9 қаңтардағы Экологиялық кодексіне, ЕҮҚТ бойынша қорытындыларға сәйкес 2021 жылғы 1 шілдеге дейін берілген КЭР шарттары бойынша қол жеткізілген нәтижелердің сәйкестігін бағалау ЕҮҚТ енгізу бағдарламасын толық іске асыру қорытындылары бойынша жүзеге асырылады. Бұл ретте, ЕҮҚТ енгізу жөніндегі бағдарламаны толық іске асыру деп осындай бағдарламада көрсетілген барлық ЕҮҚТ енгізу және КЭР-де қоршаған ортаны қорғау саласындағы уәкілетті органмен келісілген жоспарланған параметрлерге қол жеткізу түсініледі.</w:t>
      </w:r>
    </w:p>
    <w:bookmarkEnd w:id="154"/>
    <w:bookmarkStart w:name="z159" w:id="155"/>
    <w:p>
      <w:pPr>
        <w:spacing w:after="0"/>
        <w:ind w:left="0"/>
        <w:jc w:val="both"/>
      </w:pPr>
      <w:r>
        <w:rPr>
          <w:rFonts w:ascii="Times New Roman"/>
          <w:b w:val="false"/>
          <w:i w:val="false"/>
          <w:color w:val="000000"/>
          <w:sz w:val="28"/>
        </w:rPr>
        <w:t>
      90. КЭР-дің қолданудың тиісті салалары бойынша ЕҮҚТ бойынша қорытындыларға сәйкестігі немесе сәйкессіздігі туралы қорытынды шығарылғаннан кейін бес жұмыс күні ішінде мұндай қорытынды қоршаған ортаны қорғау саласындағы уәкілетті органның ресми интернет-ресурсында жариялануға жатады.</w:t>
      </w:r>
    </w:p>
    <w:bookmarkEnd w:id="155"/>
    <w:bookmarkStart w:name="z160" w:id="156"/>
    <w:p>
      <w:pPr>
        <w:spacing w:after="0"/>
        <w:ind w:left="0"/>
        <w:jc w:val="both"/>
      </w:pPr>
      <w:r>
        <w:rPr>
          <w:rFonts w:ascii="Times New Roman"/>
          <w:b w:val="false"/>
          <w:i w:val="false"/>
          <w:color w:val="000000"/>
          <w:sz w:val="28"/>
        </w:rPr>
        <w:t>
      91. Қоршаған ортаны қорғау саласындағы уәкілетті орган КЭР-дің қолданудың тиісті салалары бойынша ЕҮҚТ бойынша қорытындыларға сәйкессіздігі туралы қорытынды шығарған күннен бастап алты ай ішінде I санаттағы объектінің операторы мерзімі алты жылдан аспайтын бағдарламаға осындай рұқсатқа өзгерістер әзірлейді және оларды қоршаған ортаны қорғау саласындағы уәкілетті органмен келіседі. Бұл ретте, КЭР рұқсат осы тармақта көрсетілген мерзімдер ішінде күшін сақтайды.</w:t>
      </w:r>
    </w:p>
    <w:bookmarkEnd w:id="156"/>
    <w:bookmarkStart w:name="z161" w:id="157"/>
    <w:p>
      <w:pPr>
        <w:spacing w:after="0"/>
        <w:ind w:left="0"/>
        <w:jc w:val="both"/>
      </w:pPr>
      <w:r>
        <w:rPr>
          <w:rFonts w:ascii="Times New Roman"/>
          <w:b w:val="false"/>
          <w:i w:val="false"/>
          <w:color w:val="000000"/>
          <w:sz w:val="28"/>
        </w:rPr>
        <w:t>
      92. Жекелеген стационарлық көздері әртүрлі облыстардың (республикалық маңызы бар қалалардың, астананың) аумақтарында орналасқан II санаттағы объектіге қатысты экологиялық рұқсат алуға өтініш облыстардың (республикалық маңызы бар қалалардың, астананың) жергілікті атқарушы органдарының кез келгеніне беріледі.</w:t>
      </w:r>
    </w:p>
    <w:bookmarkEnd w:id="157"/>
    <w:bookmarkStart w:name="z162" w:id="158"/>
    <w:p>
      <w:pPr>
        <w:spacing w:after="0"/>
        <w:ind w:left="0"/>
        <w:jc w:val="both"/>
      </w:pPr>
      <w:r>
        <w:rPr>
          <w:rFonts w:ascii="Times New Roman"/>
          <w:b w:val="false"/>
          <w:i w:val="false"/>
          <w:color w:val="000000"/>
          <w:sz w:val="28"/>
        </w:rPr>
        <w:t>
      93. I немесе II санаттағы объектілер үшін әсер етуге экологиялық рұқсаттар он жылға дейінгі мерзімге беріледі.</w:t>
      </w:r>
    </w:p>
    <w:bookmarkEnd w:id="158"/>
    <w:bookmarkStart w:name="z163" w:id="159"/>
    <w:p>
      <w:pPr>
        <w:spacing w:after="0"/>
        <w:ind w:left="0"/>
        <w:jc w:val="both"/>
      </w:pPr>
      <w:r>
        <w:rPr>
          <w:rFonts w:ascii="Times New Roman"/>
          <w:b w:val="false"/>
          <w:i w:val="false"/>
          <w:color w:val="000000"/>
          <w:sz w:val="28"/>
        </w:rPr>
        <w:t>
      94. Пайдаланудан түпкілікті шығаруға жататын I немесе II санаттағы объектілерге Кодекс қолданысқа енгізілген күннен бастап он жыл ішінде I санаттағы объектілер үшін немесе үш жыл ішінде II санаттағы объектілер үшін тиісті экологиялық рұқсатқа қосымша болып табылатын бекітілген кестеге сәйкес қоршаған ортаға эмиссияларға арналған 2021 жылғы 1 шілдеге қолданыста болатын рұқсатқа сәйкес эмиссиялардың нормативтері қолданылады.</w:t>
      </w:r>
    </w:p>
    <w:bookmarkEnd w:id="159"/>
    <w:p>
      <w:pPr>
        <w:spacing w:after="0"/>
        <w:ind w:left="0"/>
        <w:jc w:val="both"/>
      </w:pPr>
      <w:r>
        <w:rPr>
          <w:rFonts w:ascii="Times New Roman"/>
          <w:b w:val="false"/>
          <w:i w:val="false"/>
          <w:color w:val="000000"/>
          <w:sz w:val="28"/>
        </w:rPr>
        <w:t>
      I немесе II санаттағы объектілерді пайдаланудан шығару жөніндегі іс-шараларды жүзеге асыру кезеңіне қоршаған ортаны қорғау жөніндегі іс-шаралар жоспарын әзірлеу талап етілмейді.</w:t>
      </w:r>
    </w:p>
    <w:bookmarkStart w:name="z164" w:id="160"/>
    <w:p>
      <w:pPr>
        <w:spacing w:after="0"/>
        <w:ind w:left="0"/>
        <w:jc w:val="both"/>
      </w:pPr>
      <w:r>
        <w:rPr>
          <w:rFonts w:ascii="Times New Roman"/>
          <w:b w:val="false"/>
          <w:i w:val="false"/>
          <w:color w:val="000000"/>
          <w:sz w:val="28"/>
        </w:rPr>
        <w:t>
      95. Жұмыс істеп тұрған I немесе II санаттағы объектіде орналасқан стационарлық көздің және (немесе) стационарлық көздер жиынтығының Кодекске сәйкес экологиялық рұқсатта белгіленген эмиссиялардың нормативтерін (мемлекет қоршаған орта сапасының анағұрлым қатаң нормативтерін немесе қоршаған орта сапасының нысаналы көрсеткіштері енгізген кезде) сақталмаған кезде, I немесе II санаттағы объектілері үшін әсер етуге арналған экологиялық рұқсатқа қосымша ретінде осы Қағидалардың 16-қосымшасына сәйкес нысан бойынша қоршаған ортаны қорғау жөніндегі іс-шаралар жоспары ұсынылады.</w:t>
      </w:r>
    </w:p>
    <w:bookmarkEnd w:id="160"/>
    <w:p>
      <w:pPr>
        <w:spacing w:after="0"/>
        <w:ind w:left="0"/>
        <w:jc w:val="both"/>
      </w:pPr>
      <w:r>
        <w:rPr>
          <w:rFonts w:ascii="Times New Roman"/>
          <w:b w:val="false"/>
          <w:i w:val="false"/>
          <w:color w:val="000000"/>
          <w:sz w:val="28"/>
        </w:rPr>
        <w:t>
      Мұндай объектіге қатысты қоршаған ортаны қорғау жөніндегі іс-шаралар жоспарын орындау кезеңінде аталған рұқсат алуға өтініш берген күнге қолданыста болатын экологиялық рұқсатқа және мемлекеттік экологиялық сараптаманың қорытындысына (ол болған кезде) сәйкес эмиссиялардың нормативтері қолданылады.</w:t>
      </w:r>
    </w:p>
    <w:p>
      <w:pPr>
        <w:spacing w:after="0"/>
        <w:ind w:left="0"/>
        <w:jc w:val="both"/>
      </w:pPr>
      <w:r>
        <w:rPr>
          <w:rFonts w:ascii="Times New Roman"/>
          <w:b w:val="false"/>
          <w:i w:val="false"/>
          <w:color w:val="000000"/>
          <w:sz w:val="28"/>
        </w:rPr>
        <w:t>
      Қоршаған ортаны қорғау жөніндегі іс-шаралар жоспары әсер етуге арналған экологиялық рұқсат қолданылатын кезеңде объект операторы қол жеткізетін қоршаған ортаға жағымсыз әсерді төмендету көрсеткіштерін қамтиды. Қоршаған ортаға жағымсыз әсерді кезең-кезеңмен төмендетудің әрбір тиісті көрсеткішіне қол жеткізілгеннен кейін мұндай көрсеткіш оператор үшін міндетті нормативке айналады.</w:t>
      </w:r>
    </w:p>
    <w:bookmarkStart w:name="z165" w:id="161"/>
    <w:p>
      <w:pPr>
        <w:spacing w:after="0"/>
        <w:ind w:left="0"/>
        <w:jc w:val="both"/>
      </w:pPr>
      <w:r>
        <w:rPr>
          <w:rFonts w:ascii="Times New Roman"/>
          <w:b w:val="false"/>
          <w:i w:val="false"/>
          <w:color w:val="000000"/>
          <w:sz w:val="28"/>
        </w:rPr>
        <w:t>
      96. Қоршаған ортаны қорғау жөніндегі іс-шаралар жоспарын орындау мерзімі Рұқсаттың жалпы қолданылу мерзімінен аспайды және ұзартылуға жатпайды.</w:t>
      </w:r>
    </w:p>
    <w:bookmarkEnd w:id="161"/>
    <w:bookmarkStart w:name="z166" w:id="162"/>
    <w:p>
      <w:pPr>
        <w:spacing w:after="0"/>
        <w:ind w:left="0"/>
        <w:jc w:val="both"/>
      </w:pPr>
      <w:r>
        <w:rPr>
          <w:rFonts w:ascii="Times New Roman"/>
          <w:b w:val="false"/>
          <w:i w:val="false"/>
          <w:color w:val="000000"/>
          <w:sz w:val="28"/>
        </w:rPr>
        <w:t>
      97. Әсер етуге арналған экологиялық рұқсаттың қолданылу кезеңінде оператор жыл сайын Өндірістік экологиялық бақылау қағидаларының 2-қосымшасының 7-кестесінде анықталған нысан бойынша тиісті рұқсат берген мемлекеттік органға қоршаған ортаны қорғау жөніндегі іс-шаралар жоспарының орындалуы туралы есеп береді.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8" w:id="163"/>
    <w:p>
      <w:pPr>
        <w:spacing w:after="0"/>
        <w:ind w:left="0"/>
        <w:jc w:val="left"/>
      </w:pPr>
      <w:r>
        <w:rPr>
          <w:rFonts w:ascii="Times New Roman"/>
          <w:b/>
          <w:i w:val="false"/>
          <w:color w:val="000000"/>
        </w:rPr>
        <w:t xml:space="preserve"> Кешенді экологиялық рұқсат алуға (қайта қарауға) өтініш*</w:t>
      </w:r>
    </w:p>
    <w:bookmarkEnd w:id="163"/>
    <w:p>
      <w:pPr>
        <w:spacing w:after="0"/>
        <w:ind w:left="0"/>
        <w:jc w:val="both"/>
      </w:pPr>
      <w:r>
        <w:rPr>
          <w:rFonts w:ascii="Times New Roman"/>
          <w:b w:val="false"/>
          <w:i w:val="false"/>
          <w:color w:val="000000"/>
          <w:sz w:val="28"/>
        </w:rPr>
        <w:t>
      Заңды тұлғаның (жеке кәсіпкердің) ұйымдық-құқықтық нысаны және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Заңды тұлғаның (жеке кәсіпкердің) тіркелген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немесе жеке кәсіпкердің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Экономикалық қызмет түрлерінің жалпы жіктеуіші бойынша заңды тұлғаның (жеке кәсіпкердің) экономикалық қызметінің негізгі түрінің коды: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(соның құрамына объект кіретін)</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(Кодекстің 2-қосымшасы 1-бөліміне сәйкес)</w:t>
      </w:r>
    </w:p>
    <w:p>
      <w:pPr>
        <w:spacing w:after="0"/>
        <w:ind w:left="0"/>
        <w:jc w:val="both"/>
      </w:pPr>
      <w:r>
        <w:rPr>
          <w:rFonts w:ascii="Times New Roman"/>
          <w:b w:val="false"/>
          <w:i w:val="false"/>
          <w:color w:val="000000"/>
          <w:sz w:val="28"/>
        </w:rPr>
        <w:t>
      1. Объект туралы жалпы мәліметтер</w:t>
      </w:r>
    </w:p>
    <w:p>
      <w:pPr>
        <w:spacing w:after="0"/>
        <w:ind w:left="0"/>
        <w:jc w:val="both"/>
      </w:pPr>
      <w:r>
        <w:rPr>
          <w:rFonts w:ascii="Times New Roman"/>
          <w:b w:val="false"/>
          <w:i w:val="false"/>
          <w:color w:val="000000"/>
          <w:sz w:val="28"/>
        </w:rPr>
        <w:t>
      1-кесте. Объектінің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(кәсіпорынның)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(реконструкцияланатын)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толық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 алуға арналған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 алуға өзгерістер енгізуге арналған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КЭР-дің алдыңғы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КЭР-дің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қосымшаның нөміріне сілтеме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нөміріне сілтеме (болған кезде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ластануды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69" w:id="164"/>
    <w:p>
      <w:pPr>
        <w:spacing w:after="0"/>
        <w:ind w:left="0"/>
        <w:jc w:val="both"/>
      </w:pPr>
      <w:r>
        <w:rPr>
          <w:rFonts w:ascii="Times New Roman"/>
          <w:b w:val="false"/>
          <w:i w:val="false"/>
          <w:color w:val="000000"/>
          <w:sz w:val="28"/>
        </w:rPr>
        <w:t>
      Ескерту: Пайдаланылатын қысқартулардың тізбесі КЭР алуға арналған осы өтінішке 1-қосымшада келтіріледі.</w:t>
      </w:r>
    </w:p>
    <w:bookmarkEnd w:id="164"/>
    <w:p>
      <w:pPr>
        <w:spacing w:after="0"/>
        <w:ind w:left="0"/>
        <w:jc w:val="both"/>
      </w:pPr>
      <w:r>
        <w:rPr>
          <w:rFonts w:ascii="Times New Roman"/>
          <w:b w:val="false"/>
          <w:i w:val="false"/>
          <w:color w:val="000000"/>
          <w:sz w:val="28"/>
        </w:rPr>
        <w:t>
      3-баған – Кодекске 2-қосымшаның 1-бөліміне сәйкес объектіні көрсету. Кәсіпорында I санаттағы объектілер болған жағдайда, объект негізгі қызмет түріне сәйкес көрсетіледі.</w:t>
      </w:r>
    </w:p>
    <w:p>
      <w:pPr>
        <w:spacing w:after="0"/>
        <w:ind w:left="0"/>
        <w:jc w:val="both"/>
      </w:pPr>
      <w:r>
        <w:rPr>
          <w:rFonts w:ascii="Times New Roman"/>
          <w:b w:val="false"/>
          <w:i w:val="false"/>
          <w:color w:val="000000"/>
          <w:sz w:val="28"/>
        </w:rPr>
        <w:t>
      4-баған – өтініштің қажетті түрін "X" белгісімен белгілеу.</w:t>
      </w:r>
    </w:p>
    <w:p>
      <w:pPr>
        <w:spacing w:after="0"/>
        <w:ind w:left="0"/>
        <w:jc w:val="both"/>
      </w:pPr>
      <w:r>
        <w:rPr>
          <w:rFonts w:ascii="Times New Roman"/>
          <w:b w:val="false"/>
          <w:i w:val="false"/>
          <w:color w:val="000000"/>
          <w:sz w:val="28"/>
        </w:rPr>
        <w:t>
      5, 6, 9, 10-баған – өтінішке ненің сәйкес келетінін көрсету.</w:t>
      </w:r>
    </w:p>
    <w:p>
      <w:pPr>
        <w:spacing w:after="0"/>
        <w:ind w:left="0"/>
        <w:jc w:val="both"/>
      </w:pPr>
      <w:r>
        <w:rPr>
          <w:rFonts w:ascii="Times New Roman"/>
          <w:b w:val="false"/>
          <w:i w:val="false"/>
          <w:color w:val="000000"/>
          <w:sz w:val="28"/>
        </w:rPr>
        <w:t>
      9, 10-баған – егер иә болса, өтінішке қосымшаның тиісті нөмірін көрсету.</w:t>
      </w:r>
    </w:p>
    <w:p>
      <w:pPr>
        <w:spacing w:after="0"/>
        <w:ind w:left="0"/>
        <w:jc w:val="both"/>
      </w:pPr>
      <w:r>
        <w:rPr>
          <w:rFonts w:ascii="Times New Roman"/>
          <w:b w:val="false"/>
          <w:i w:val="false"/>
          <w:color w:val="000000"/>
          <w:sz w:val="28"/>
        </w:rPr>
        <w:t>
      11-баған – елдің қоршаған ортасына елеулі жағымсыз әсерді есепке алу қажеттілігін көрсету. Трансшекаралық әсерді бағалау 4 және 6-тармақтарда көрсетілген ластағыш заттардың шығарындылары және ластанудың түрлері туралы деректер негізінде жасалады.</w:t>
      </w:r>
    </w:p>
    <w:bookmarkStart w:name="z170" w:id="165"/>
    <w:p>
      <w:pPr>
        <w:spacing w:after="0"/>
        <w:ind w:left="0"/>
        <w:jc w:val="both"/>
      </w:pPr>
      <w:r>
        <w:rPr>
          <w:rFonts w:ascii="Times New Roman"/>
          <w:b w:val="false"/>
          <w:i w:val="false"/>
          <w:color w:val="000000"/>
          <w:sz w:val="28"/>
        </w:rPr>
        <w:t>
      2-кесте. Өнеркәсіптік алаңдардың орналасуы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6"/>
    <w:p>
      <w:pPr>
        <w:spacing w:after="0"/>
        <w:ind w:left="0"/>
        <w:jc w:val="both"/>
      </w:pPr>
      <w:r>
        <w:rPr>
          <w:rFonts w:ascii="Times New Roman"/>
          <w:b w:val="false"/>
          <w:i w:val="false"/>
          <w:color w:val="000000"/>
          <w:sz w:val="28"/>
        </w:rPr>
        <w:t>
      2. Объектілер және қызмет түрлері</w:t>
      </w:r>
    </w:p>
    <w:bookmarkEnd w:id="166"/>
    <w:bookmarkStart w:name="z172" w:id="167"/>
    <w:p>
      <w:pPr>
        <w:spacing w:after="0"/>
        <w:ind w:left="0"/>
        <w:jc w:val="both"/>
      </w:pPr>
      <w:r>
        <w:rPr>
          <w:rFonts w:ascii="Times New Roman"/>
          <w:b w:val="false"/>
          <w:i w:val="false"/>
          <w:color w:val="000000"/>
          <w:sz w:val="28"/>
        </w:rPr>
        <w:t>
      3-кесте. Объектілер және қызмет түрлері (ағымдағы немесе жоспарланатын)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(қызмет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(КЭР-ге өзгерістер енгізген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8"/>
    <w:p>
      <w:pPr>
        <w:spacing w:after="0"/>
        <w:ind w:left="0"/>
        <w:jc w:val="both"/>
      </w:pPr>
      <w:r>
        <w:rPr>
          <w:rFonts w:ascii="Times New Roman"/>
          <w:b w:val="false"/>
          <w:i w:val="false"/>
          <w:color w:val="000000"/>
          <w:sz w:val="28"/>
        </w:rPr>
        <w:t xml:space="preserve">
      Ескерту. </w:t>
      </w:r>
    </w:p>
    <w:bookmarkEnd w:id="168"/>
    <w:p>
      <w:pPr>
        <w:spacing w:after="0"/>
        <w:ind w:left="0"/>
        <w:jc w:val="both"/>
      </w:pPr>
      <w:r>
        <w:rPr>
          <w:rFonts w:ascii="Times New Roman"/>
          <w:b w:val="false"/>
          <w:i w:val="false"/>
          <w:color w:val="000000"/>
          <w:sz w:val="28"/>
        </w:rPr>
        <w:t>
      1-баған – кешенді рұқсат берілетін объектінің және оның негізгі технологиялық бөліктерін және меншік құқығы немесе өзге де заңды негіз бойынша пайдаланылатын бір өнеркәсіптік алаңда немесе іргелес учаскелерде орналасқан, онымен байланысты қызмет түрлерін қоса алғанда, тұтастай өндірістік процестің қысқаша сипаттамасы беріледі.</w:t>
      </w:r>
    </w:p>
    <w:p>
      <w:pPr>
        <w:spacing w:after="0"/>
        <w:ind w:left="0"/>
        <w:jc w:val="both"/>
      </w:pPr>
      <w:r>
        <w:rPr>
          <w:rFonts w:ascii="Times New Roman"/>
          <w:b w:val="false"/>
          <w:i w:val="false"/>
          <w:color w:val="000000"/>
          <w:sz w:val="28"/>
        </w:rPr>
        <w:t>
      2-баған – жоспарланатын өзгеріс көрсетіледі.</w:t>
      </w:r>
    </w:p>
    <w:bookmarkStart w:name="z174" w:id="169"/>
    <w:p>
      <w:pPr>
        <w:spacing w:after="0"/>
        <w:ind w:left="0"/>
        <w:jc w:val="both"/>
      </w:pPr>
      <w:r>
        <w:rPr>
          <w:rFonts w:ascii="Times New Roman"/>
          <w:b w:val="false"/>
          <w:i w:val="false"/>
          <w:color w:val="000000"/>
          <w:sz w:val="28"/>
        </w:rPr>
        <w:t>
      4-кесте. Негізгі қызмет түрі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0"/>
    <w:p>
      <w:pPr>
        <w:spacing w:after="0"/>
        <w:ind w:left="0"/>
        <w:jc w:val="both"/>
      </w:pPr>
      <w:r>
        <w:rPr>
          <w:rFonts w:ascii="Times New Roman"/>
          <w:b w:val="false"/>
          <w:i w:val="false"/>
          <w:color w:val="000000"/>
          <w:sz w:val="28"/>
        </w:rPr>
        <w:t xml:space="preserve">
      Ескерту: </w:t>
      </w:r>
    </w:p>
    <w:bookmarkEnd w:id="170"/>
    <w:p>
      <w:pPr>
        <w:spacing w:after="0"/>
        <w:ind w:left="0"/>
        <w:jc w:val="both"/>
      </w:pPr>
      <w:r>
        <w:rPr>
          <w:rFonts w:ascii="Times New Roman"/>
          <w:b w:val="false"/>
          <w:i w:val="false"/>
          <w:color w:val="000000"/>
          <w:sz w:val="28"/>
        </w:rPr>
        <w:t>
      Кәсіпорында негізгі қызмет түрі бойынша бірнеше объект болса, кесте олардың әрқайсысы үшін толтырылады.</w:t>
      </w:r>
    </w:p>
    <w:p>
      <w:pPr>
        <w:spacing w:after="0"/>
        <w:ind w:left="0"/>
        <w:jc w:val="both"/>
      </w:pPr>
      <w:r>
        <w:rPr>
          <w:rFonts w:ascii="Times New Roman"/>
          <w:b w:val="false"/>
          <w:i w:val="false"/>
          <w:color w:val="000000"/>
          <w:sz w:val="28"/>
        </w:rPr>
        <w:t>
      1-баған – технологиялық агрегатт.</w:t>
      </w:r>
    </w:p>
    <w:p>
      <w:pPr>
        <w:spacing w:after="0"/>
        <w:ind w:left="0"/>
        <w:jc w:val="both"/>
      </w:pPr>
      <w:r>
        <w:rPr>
          <w:rFonts w:ascii="Times New Roman"/>
          <w:b w:val="false"/>
          <w:i w:val="false"/>
          <w:color w:val="000000"/>
          <w:sz w:val="28"/>
        </w:rPr>
        <w:t>
      2-баған – Кодекске 2-қосымшаның 1-бөліміне сәйкес қызмет түрі (объект).</w:t>
      </w:r>
    </w:p>
    <w:p>
      <w:pPr>
        <w:spacing w:after="0"/>
        <w:ind w:left="0"/>
        <w:jc w:val="both"/>
      </w:pPr>
      <w:r>
        <w:rPr>
          <w:rFonts w:ascii="Times New Roman"/>
          <w:b w:val="false"/>
          <w:i w:val="false"/>
          <w:color w:val="000000"/>
          <w:sz w:val="28"/>
        </w:rPr>
        <w:t>
      3-баған – жабдықты өндіруші анықтағандай немесе жобалау құжаттамасында, объектіні салуға және пайдалануға арналған құжаттамада, тиісті рұқсатта объектінің номиналды өнімділігі / қуаты.</w:t>
      </w:r>
    </w:p>
    <w:p>
      <w:pPr>
        <w:spacing w:after="0"/>
        <w:ind w:left="0"/>
        <w:jc w:val="both"/>
      </w:pPr>
      <w:r>
        <w:rPr>
          <w:rFonts w:ascii="Times New Roman"/>
          <w:b w:val="false"/>
          <w:i w:val="false"/>
          <w:color w:val="000000"/>
          <w:sz w:val="28"/>
        </w:rPr>
        <w:t xml:space="preserve">
      4-баған – алдыңғы күнтізбелік 3 жылдағы нақты өнімділік. Маусымдық немесе кезеңдік тиеу кезінде жұмыс уақыты мен өнімді шығару бойынша өнімділікті есептеу бойынша түсіндірмелер беріледі. Әлі пайдалануға берілмеген жаңа жабдық есепке алынбайды. </w:t>
      </w:r>
    </w:p>
    <w:p>
      <w:pPr>
        <w:spacing w:after="0"/>
        <w:ind w:left="0"/>
        <w:jc w:val="both"/>
      </w:pPr>
      <w:r>
        <w:rPr>
          <w:rFonts w:ascii="Times New Roman"/>
          <w:b w:val="false"/>
          <w:i w:val="false"/>
          <w:color w:val="000000"/>
          <w:sz w:val="28"/>
        </w:rPr>
        <w:t xml:space="preserve">
      5-баған – пайдаланылатын ресурстар мен энергияны қоса алғанда, технологияның мақсаты және объектінің егжей-тегжейлі техникалық сипаттамалары. </w:t>
      </w:r>
    </w:p>
    <w:p>
      <w:pPr>
        <w:spacing w:after="0"/>
        <w:ind w:left="0"/>
        <w:jc w:val="both"/>
      </w:pPr>
      <w:r>
        <w:rPr>
          <w:rFonts w:ascii="Times New Roman"/>
          <w:b w:val="false"/>
          <w:i w:val="false"/>
          <w:color w:val="000000"/>
          <w:sz w:val="28"/>
        </w:rPr>
        <w:t>
      6-баған – өндірістің үздіксіз немесе маусымдық сипаты, тәулігіне жұмыс ауысымдарының саны, іске қосу-тоқтатудың ерекше режимдері, негізгі жабдыққа арнайы техникалық қызмет көрсетудің кезеңділігі мен мерзімдері, катализаторды ауыстыру немесе Регенерациялау үшін тазарту жүйелерін жыл сайын ажырату қажеттілігі.</w:t>
      </w:r>
    </w:p>
    <w:p>
      <w:pPr>
        <w:spacing w:after="0"/>
        <w:ind w:left="0"/>
        <w:jc w:val="both"/>
      </w:pPr>
      <w:r>
        <w:rPr>
          <w:rFonts w:ascii="Times New Roman"/>
          <w:b w:val="false"/>
          <w:i w:val="false"/>
          <w:color w:val="000000"/>
          <w:sz w:val="28"/>
        </w:rPr>
        <w:t>
      7-баған – салынып жатқан объектілер үшін – жоспарланған ай және пайдалануға берілген жыл, қалған жағдайларда – нақты ай және пайдалануға берілген жыл көрсетіледі.</w:t>
      </w:r>
    </w:p>
    <w:p>
      <w:pPr>
        <w:spacing w:after="0"/>
        <w:ind w:left="0"/>
        <w:jc w:val="both"/>
      </w:pPr>
      <w:r>
        <w:rPr>
          <w:rFonts w:ascii="Times New Roman"/>
          <w:b w:val="false"/>
          <w:i w:val="false"/>
          <w:color w:val="000000"/>
          <w:sz w:val="28"/>
        </w:rPr>
        <w:t>
      8-баған – объектіні пайдаланудан шығарудың болжамды айы мен жылы (реконструкциялау күні) не пайдалану мерзімі.</w:t>
      </w:r>
    </w:p>
    <w:bookmarkStart w:name="z176" w:id="171"/>
    <w:p>
      <w:pPr>
        <w:spacing w:after="0"/>
        <w:ind w:left="0"/>
        <w:jc w:val="both"/>
      </w:pPr>
      <w:r>
        <w:rPr>
          <w:rFonts w:ascii="Times New Roman"/>
          <w:b w:val="false"/>
          <w:i w:val="false"/>
          <w:color w:val="000000"/>
          <w:sz w:val="28"/>
        </w:rPr>
        <w:t>
      5-кесте. Объектілер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 (Кодекске 2-қосымшаның 1-бөліміне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2"/>
    <w:p>
      <w:pPr>
        <w:spacing w:after="0"/>
        <w:ind w:left="0"/>
        <w:jc w:val="both"/>
      </w:pPr>
      <w:r>
        <w:rPr>
          <w:rFonts w:ascii="Times New Roman"/>
          <w:b w:val="false"/>
          <w:i w:val="false"/>
          <w:color w:val="000000"/>
          <w:sz w:val="28"/>
        </w:rPr>
        <w:t>
      Ескерту: егер кәсіпорында осы санаттағы бірнеше объект болса, кесте олардың әрқайсысы үшін толтырылады.</w:t>
      </w:r>
    </w:p>
    <w:bookmarkEnd w:id="172"/>
    <w:p>
      <w:pPr>
        <w:spacing w:after="0"/>
        <w:ind w:left="0"/>
        <w:jc w:val="both"/>
      </w:pPr>
      <w:r>
        <w:rPr>
          <w:rFonts w:ascii="Times New Roman"/>
          <w:b w:val="false"/>
          <w:i w:val="false"/>
          <w:color w:val="000000"/>
          <w:sz w:val="28"/>
        </w:rPr>
        <w:t>
      1-8-бағандар 4-кестенің тармақтарына ұқсас толтырылады.</w:t>
      </w:r>
    </w:p>
    <w:bookmarkStart w:name="z178" w:id="173"/>
    <w:p>
      <w:pPr>
        <w:spacing w:after="0"/>
        <w:ind w:left="0"/>
        <w:jc w:val="both"/>
      </w:pPr>
      <w:r>
        <w:rPr>
          <w:rFonts w:ascii="Times New Roman"/>
          <w:b w:val="false"/>
          <w:i w:val="false"/>
          <w:color w:val="000000"/>
          <w:sz w:val="28"/>
        </w:rPr>
        <w:t>
      6-кесте. Технологиялық тұрғыдан байланысты қызмет түрлері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түрі (Кодекске 2-қосымшаның 2 және 3-бөлімдеріне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Номиналды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жүзіндегі өнімділігі (алдыңғы 3 жылға – жұмыс істеп тұрған объектілер үшін немесе 3 жылға жоспарланатын – жаңалары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Мамандануы және негізгі техникалық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 туралы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Пайдалануға беру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Пайдаланудан шығару жылы (қызмет етудің жоспарлы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4"/>
    <w:p>
      <w:pPr>
        <w:spacing w:after="0"/>
        <w:ind w:left="0"/>
        <w:jc w:val="both"/>
      </w:pPr>
      <w:r>
        <w:rPr>
          <w:rFonts w:ascii="Times New Roman"/>
          <w:b w:val="false"/>
          <w:i w:val="false"/>
          <w:color w:val="000000"/>
          <w:sz w:val="28"/>
        </w:rPr>
        <w:t xml:space="preserve">
      Ескерту: егер кәсіпорында осы санаттағы бірнеше объект болса, кесте олардың әрқайсысы үшін толтырылады. </w:t>
      </w:r>
    </w:p>
    <w:bookmarkEnd w:id="174"/>
    <w:p>
      <w:pPr>
        <w:spacing w:after="0"/>
        <w:ind w:left="0"/>
        <w:jc w:val="both"/>
      </w:pPr>
      <w:r>
        <w:rPr>
          <w:rFonts w:ascii="Times New Roman"/>
          <w:b w:val="false"/>
          <w:i w:val="false"/>
          <w:color w:val="000000"/>
          <w:sz w:val="28"/>
        </w:rPr>
        <w:t>
      1-8-бағандар 5-кестенің тармақтарына ұқсас толтырылады.</w:t>
      </w:r>
    </w:p>
    <w:bookmarkStart w:name="z180" w:id="175"/>
    <w:p>
      <w:pPr>
        <w:spacing w:after="0"/>
        <w:ind w:left="0"/>
        <w:jc w:val="both"/>
      </w:pPr>
      <w:r>
        <w:rPr>
          <w:rFonts w:ascii="Times New Roman"/>
          <w:b w:val="false"/>
          <w:i w:val="false"/>
          <w:color w:val="000000"/>
          <w:sz w:val="28"/>
        </w:rPr>
        <w:t>
      7-кесте. Өндірілетін өнімнің (тауардың)түрлері мен көлемі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 үшін пайдалану,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6"/>
    <w:p>
      <w:pPr>
        <w:spacing w:after="0"/>
        <w:ind w:left="0"/>
        <w:jc w:val="both"/>
      </w:pPr>
      <w:r>
        <w:rPr>
          <w:rFonts w:ascii="Times New Roman"/>
          <w:b w:val="false"/>
          <w:i w:val="false"/>
          <w:color w:val="000000"/>
          <w:sz w:val="28"/>
        </w:rPr>
        <w:t>
      3. Объектіні салу, реконструкциялау және (немесе) пайдалану жоспарланатын аумақтың ағымдағы жай-күйінің сипаттамасы</w:t>
      </w:r>
    </w:p>
    <w:bookmarkEnd w:id="17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82" w:id="177"/>
    <w:p>
      <w:pPr>
        <w:spacing w:after="0"/>
        <w:ind w:left="0"/>
        <w:jc w:val="both"/>
      </w:pPr>
      <w:r>
        <w:rPr>
          <w:rFonts w:ascii="Times New Roman"/>
          <w:b w:val="false"/>
          <w:i w:val="false"/>
          <w:color w:val="000000"/>
          <w:sz w:val="28"/>
        </w:rPr>
        <w:t>
      4.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болжанатын техниканың сипаттамасы;</w:t>
      </w:r>
    </w:p>
    <w:bookmarkEnd w:id="177"/>
    <w:bookmarkStart w:name="z183" w:id="178"/>
    <w:p>
      <w:pPr>
        <w:spacing w:after="0"/>
        <w:ind w:left="0"/>
        <w:jc w:val="both"/>
      </w:pPr>
      <w:r>
        <w:rPr>
          <w:rFonts w:ascii="Times New Roman"/>
          <w:b w:val="false"/>
          <w:i w:val="false"/>
          <w:color w:val="000000"/>
          <w:sz w:val="28"/>
        </w:rPr>
        <w:t>
      8-кесте. Ең үздік қолжетімді техникаларға сәйкестік</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Бағалау үшін негіздер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ЕҮҚТ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ЕҮҚТ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Объектінің техникалары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Сәйкестігі туралы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9"/>
    <w:p>
      <w:pPr>
        <w:spacing w:after="0"/>
        <w:ind w:left="0"/>
        <w:jc w:val="both"/>
      </w:pPr>
      <w:r>
        <w:rPr>
          <w:rFonts w:ascii="Times New Roman"/>
          <w:b w:val="false"/>
          <w:i w:val="false"/>
          <w:color w:val="000000"/>
          <w:sz w:val="28"/>
        </w:rPr>
        <w:t>
      Ескерту.</w:t>
      </w:r>
    </w:p>
    <w:bookmarkEnd w:id="179"/>
    <w:p>
      <w:pPr>
        <w:spacing w:after="0"/>
        <w:ind w:left="0"/>
        <w:jc w:val="both"/>
      </w:pPr>
      <w:r>
        <w:rPr>
          <w:rFonts w:ascii="Times New Roman"/>
          <w:b w:val="false"/>
          <w:i w:val="false"/>
          <w:color w:val="000000"/>
          <w:sz w:val="28"/>
        </w:rPr>
        <w:t>
      Бағалау 4, 5 кестелерде көрсетілген әрбір объект бойынша жүзеге асырылады. Бірнеше объектілер үшін кесте объектілердің әрқайсысына толтырылады.</w:t>
      </w:r>
    </w:p>
    <w:p>
      <w:pPr>
        <w:spacing w:after="0"/>
        <w:ind w:left="0"/>
        <w:jc w:val="both"/>
      </w:pPr>
      <w:r>
        <w:rPr>
          <w:rFonts w:ascii="Times New Roman"/>
          <w:b w:val="false"/>
          <w:i w:val="false"/>
          <w:color w:val="000000"/>
          <w:sz w:val="28"/>
        </w:rPr>
        <w:t>
      1-баған –- бағалау объектісі.</w:t>
      </w:r>
    </w:p>
    <w:p>
      <w:pPr>
        <w:spacing w:after="0"/>
        <w:ind w:left="0"/>
        <w:jc w:val="both"/>
      </w:pPr>
      <w:r>
        <w:rPr>
          <w:rFonts w:ascii="Times New Roman"/>
          <w:b w:val="false"/>
          <w:i w:val="false"/>
          <w:color w:val="000000"/>
          <w:sz w:val="28"/>
        </w:rPr>
        <w:t>
      2-баған – ақпарат көзі: ЕҮҚТ (ұлттық немесе Еуропалық Одақ) бойынша қорытындылардың немесе анықтамалықтардың атауы және бекітілген күні.</w:t>
      </w:r>
    </w:p>
    <w:p>
      <w:pPr>
        <w:spacing w:after="0"/>
        <w:ind w:left="0"/>
        <w:jc w:val="both"/>
      </w:pPr>
      <w:r>
        <w:rPr>
          <w:rFonts w:ascii="Times New Roman"/>
          <w:b w:val="false"/>
          <w:i w:val="false"/>
          <w:color w:val="000000"/>
          <w:sz w:val="28"/>
        </w:rPr>
        <w:t>
      3-баған – 2-бағандағы ақпарат көзіне сәйкес ЕҮҚТ атауы.</w:t>
      </w:r>
    </w:p>
    <w:p>
      <w:pPr>
        <w:spacing w:after="0"/>
        <w:ind w:left="0"/>
        <w:jc w:val="both"/>
      </w:pPr>
      <w:r>
        <w:rPr>
          <w:rFonts w:ascii="Times New Roman"/>
          <w:b w:val="false"/>
          <w:i w:val="false"/>
          <w:color w:val="000000"/>
          <w:sz w:val="28"/>
        </w:rPr>
        <w:t>
      4-баған – 3-бағанда көрсетілген ЕҮҚТ үшін тиісті техника, әдіс немесе технология көрсетілген.</w:t>
      </w:r>
    </w:p>
    <w:p>
      <w:pPr>
        <w:spacing w:after="0"/>
        <w:ind w:left="0"/>
        <w:jc w:val="both"/>
      </w:pPr>
      <w:r>
        <w:rPr>
          <w:rFonts w:ascii="Times New Roman"/>
          <w:b w:val="false"/>
          <w:i w:val="false"/>
          <w:color w:val="000000"/>
          <w:sz w:val="28"/>
        </w:rPr>
        <w:t>
      5-баған – объектіде бар немесе енгізу үшін жоспарланған жабдық, әдіс немесе технология.</w:t>
      </w:r>
    </w:p>
    <w:p>
      <w:pPr>
        <w:spacing w:after="0"/>
        <w:ind w:left="0"/>
        <w:jc w:val="both"/>
      </w:pPr>
      <w:r>
        <w:rPr>
          <w:rFonts w:ascii="Times New Roman"/>
          <w:b w:val="false"/>
          <w:i w:val="false"/>
          <w:color w:val="000000"/>
          <w:sz w:val="28"/>
        </w:rPr>
        <w:t>
      6-бағанда – келесілердің кез-келгені көрсетіледі: ЕҮҚТ сәйкес келеді / ішінара сәйкес келеді / сәйкес келмейді / қызметтің осы түріне немесе технологиялық процеске қолданылмайды.</w:t>
      </w:r>
    </w:p>
    <w:p>
      <w:pPr>
        <w:spacing w:after="0"/>
        <w:ind w:left="0"/>
        <w:jc w:val="both"/>
      </w:pPr>
      <w:r>
        <w:rPr>
          <w:rFonts w:ascii="Times New Roman"/>
          <w:b w:val="false"/>
          <w:i w:val="false"/>
          <w:color w:val="000000"/>
          <w:sz w:val="28"/>
        </w:rPr>
        <w:t>
      5. Технологиялық нормативтерінің негіздемесі</w:t>
      </w:r>
    </w:p>
    <w:bookmarkStart w:name="z185" w:id="180"/>
    <w:p>
      <w:pPr>
        <w:spacing w:after="0"/>
        <w:ind w:left="0"/>
        <w:jc w:val="both"/>
      </w:pPr>
      <w:r>
        <w:rPr>
          <w:rFonts w:ascii="Times New Roman"/>
          <w:b w:val="false"/>
          <w:i w:val="false"/>
          <w:color w:val="000000"/>
          <w:sz w:val="28"/>
        </w:rPr>
        <w:t>
      9-кесте. Ластаушы заттар шығарындыларының ұсынылған технологиялық нормативтері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81"/>
    <w:p>
      <w:pPr>
        <w:spacing w:after="0"/>
        <w:ind w:left="0"/>
        <w:jc w:val="both"/>
      </w:pPr>
      <w:r>
        <w:rPr>
          <w:rFonts w:ascii="Times New Roman"/>
          <w:b w:val="false"/>
          <w:i w:val="false"/>
          <w:color w:val="000000"/>
          <w:sz w:val="28"/>
        </w:rPr>
        <w:t>
      10-кесте. Ластаушы заттар төгінділерінің ұсынылған технологиялық нормативтері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82"/>
    <w:p>
      <w:pPr>
        <w:spacing w:after="0"/>
        <w:ind w:left="0"/>
        <w:jc w:val="both"/>
      </w:pPr>
      <w:r>
        <w:rPr>
          <w:rFonts w:ascii="Times New Roman"/>
          <w:b w:val="false"/>
          <w:i w:val="false"/>
          <w:color w:val="000000"/>
          <w:sz w:val="28"/>
        </w:rPr>
        <w:t>
      11-кесте. Ұсынылатын су тұтынудың технологиялық үлестік нормативтері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орташа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максимум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3"/>
    <w:p>
      <w:pPr>
        <w:spacing w:after="0"/>
        <w:ind w:left="0"/>
        <w:jc w:val="both"/>
      </w:pPr>
      <w:r>
        <w:rPr>
          <w:rFonts w:ascii="Times New Roman"/>
          <w:b w:val="false"/>
          <w:i w:val="false"/>
          <w:color w:val="000000"/>
          <w:sz w:val="28"/>
        </w:rPr>
        <w:t>
      12-кесте. Жылу және (немесе) электр энергиясын тұтынудың технологиялық үлестік нормативтері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сәйкестендіру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өнім бірлігіне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сағат*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4"/>
    <w:p>
      <w:pPr>
        <w:spacing w:after="0"/>
        <w:ind w:left="0"/>
        <w:jc w:val="both"/>
      </w:pPr>
      <w:r>
        <w:rPr>
          <w:rFonts w:ascii="Times New Roman"/>
          <w:b w:val="false"/>
          <w:i w:val="false"/>
          <w:color w:val="000000"/>
          <w:sz w:val="28"/>
        </w:rPr>
        <w:t>
      13-кесте. Ауаға ластаушы заттардың рұқсат етілген шығарындыларының нормативтері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немесе заттар тобы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5"/>
    <w:p>
      <w:pPr>
        <w:spacing w:after="0"/>
        <w:ind w:left="0"/>
        <w:jc w:val="both"/>
      </w:pPr>
      <w:r>
        <w:rPr>
          <w:rFonts w:ascii="Times New Roman"/>
          <w:b w:val="false"/>
          <w:i w:val="false"/>
          <w:color w:val="000000"/>
          <w:sz w:val="28"/>
        </w:rPr>
        <w:t>
      Ескертпе</w:t>
      </w:r>
    </w:p>
    <w:bookmarkEnd w:id="185"/>
    <w:p>
      <w:pPr>
        <w:spacing w:after="0"/>
        <w:ind w:left="0"/>
        <w:jc w:val="both"/>
      </w:pPr>
      <w:r>
        <w:rPr>
          <w:rFonts w:ascii="Times New Roman"/>
          <w:b w:val="false"/>
          <w:i w:val="false"/>
          <w:color w:val="000000"/>
          <w:sz w:val="28"/>
        </w:rPr>
        <w:t>
      * жұмыс істеп тұрған кәсіпорындар үшін толтырылады</w:t>
      </w:r>
    </w:p>
    <w:bookmarkStart w:name="z191" w:id="186"/>
    <w:p>
      <w:pPr>
        <w:spacing w:after="0"/>
        <w:ind w:left="0"/>
        <w:jc w:val="both"/>
      </w:pPr>
      <w:r>
        <w:rPr>
          <w:rFonts w:ascii="Times New Roman"/>
          <w:b w:val="false"/>
          <w:i w:val="false"/>
          <w:color w:val="000000"/>
          <w:sz w:val="28"/>
        </w:rPr>
        <w:t>
      14-кесте. Ашық су айдындарына ластаушы заттардың жол берілетін төгінділерінің нормативтері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7"/>
    <w:p>
      <w:pPr>
        <w:spacing w:after="0"/>
        <w:ind w:left="0"/>
        <w:jc w:val="both"/>
      </w:pPr>
      <w:r>
        <w:rPr>
          <w:rFonts w:ascii="Times New Roman"/>
          <w:b w:val="false"/>
          <w:i w:val="false"/>
          <w:color w:val="000000"/>
          <w:sz w:val="28"/>
        </w:rPr>
        <w:t>
      Ескертпе</w:t>
      </w:r>
    </w:p>
    <w:bookmarkEnd w:id="187"/>
    <w:p>
      <w:pPr>
        <w:spacing w:after="0"/>
        <w:ind w:left="0"/>
        <w:jc w:val="both"/>
      </w:pPr>
      <w:r>
        <w:rPr>
          <w:rFonts w:ascii="Times New Roman"/>
          <w:b w:val="false"/>
          <w:i w:val="false"/>
          <w:color w:val="000000"/>
          <w:sz w:val="28"/>
        </w:rPr>
        <w:t>
      * жұмыс істеп тұрған кәсіпорындар үшін толтырылады</w:t>
      </w:r>
    </w:p>
    <w:bookmarkStart w:name="z193" w:id="188"/>
    <w:p>
      <w:pPr>
        <w:spacing w:after="0"/>
        <w:ind w:left="0"/>
        <w:jc w:val="both"/>
      </w:pPr>
      <w:r>
        <w:rPr>
          <w:rFonts w:ascii="Times New Roman"/>
          <w:b w:val="false"/>
          <w:i w:val="false"/>
          <w:color w:val="000000"/>
          <w:sz w:val="28"/>
        </w:rPr>
        <w:t>
      15-кесте. Ластаушы заттарды жасанды су объектілеріне жол берілетін төгінді нормативтері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9"/>
    <w:p>
      <w:pPr>
        <w:spacing w:after="0"/>
        <w:ind w:left="0"/>
        <w:jc w:val="both"/>
      </w:pPr>
      <w:r>
        <w:rPr>
          <w:rFonts w:ascii="Times New Roman"/>
          <w:b w:val="false"/>
          <w:i w:val="false"/>
          <w:color w:val="000000"/>
          <w:sz w:val="28"/>
        </w:rPr>
        <w:t>
      16-кесте. Ластаушы заттарды жер қойнауына жол берілетін төгінді нормативтері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ортаға жол берілетін физикалық әсерлердің нормативтері</w:t>
      </w:r>
    </w:p>
    <w:bookmarkStart w:name="z195" w:id="190"/>
    <w:p>
      <w:pPr>
        <w:spacing w:after="0"/>
        <w:ind w:left="0"/>
        <w:jc w:val="both"/>
      </w:pPr>
      <w:r>
        <w:rPr>
          <w:rFonts w:ascii="Times New Roman"/>
          <w:b w:val="false"/>
          <w:i w:val="false"/>
          <w:color w:val="000000"/>
          <w:sz w:val="28"/>
        </w:rPr>
        <w:t>
      17-кесте. Шу әсерінің рұқсат етілген деңгейі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көздері (технологиялық немесе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91"/>
    <w:p>
      <w:pPr>
        <w:spacing w:after="0"/>
        <w:ind w:left="0"/>
        <w:jc w:val="both"/>
      </w:pPr>
      <w:r>
        <w:rPr>
          <w:rFonts w:ascii="Times New Roman"/>
          <w:b w:val="false"/>
          <w:i w:val="false"/>
          <w:color w:val="000000"/>
          <w:sz w:val="28"/>
        </w:rPr>
        <w:t>
      Ескерту.</w:t>
      </w:r>
    </w:p>
    <w:bookmarkEnd w:id="191"/>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197" w:id="192"/>
    <w:p>
      <w:pPr>
        <w:spacing w:after="0"/>
        <w:ind w:left="0"/>
        <w:jc w:val="both"/>
      </w:pPr>
      <w:r>
        <w:rPr>
          <w:rFonts w:ascii="Times New Roman"/>
          <w:b w:val="false"/>
          <w:i w:val="false"/>
          <w:color w:val="000000"/>
          <w:sz w:val="28"/>
        </w:rPr>
        <w:t>
      18-кесте. Дірілдің рұқсат етілген деңгейі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жылдамдату,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3"/>
    <w:p>
      <w:pPr>
        <w:spacing w:after="0"/>
        <w:ind w:left="0"/>
        <w:jc w:val="both"/>
      </w:pPr>
      <w:r>
        <w:rPr>
          <w:rFonts w:ascii="Times New Roman"/>
          <w:b w:val="false"/>
          <w:i w:val="false"/>
          <w:color w:val="000000"/>
          <w:sz w:val="28"/>
        </w:rPr>
        <w:t xml:space="preserve">
      Ескерту. </w:t>
      </w:r>
    </w:p>
    <w:bookmarkEnd w:id="193"/>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199" w:id="194"/>
    <w:p>
      <w:pPr>
        <w:spacing w:after="0"/>
        <w:ind w:left="0"/>
        <w:jc w:val="both"/>
      </w:pPr>
      <w:r>
        <w:rPr>
          <w:rFonts w:ascii="Times New Roman"/>
          <w:b w:val="false"/>
          <w:i w:val="false"/>
          <w:color w:val="000000"/>
          <w:sz w:val="28"/>
        </w:rPr>
        <w:t>
      19-кесте. Электромагниттік сәулеленудің рұқсат етілген деңгейі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5"/>
    <w:p>
      <w:pPr>
        <w:spacing w:after="0"/>
        <w:ind w:left="0"/>
        <w:jc w:val="both"/>
      </w:pPr>
      <w:r>
        <w:rPr>
          <w:rFonts w:ascii="Times New Roman"/>
          <w:b w:val="false"/>
          <w:i w:val="false"/>
          <w:color w:val="000000"/>
          <w:sz w:val="28"/>
        </w:rPr>
        <w:t>
      Ескерту.</w:t>
      </w:r>
    </w:p>
    <w:bookmarkEnd w:id="195"/>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01" w:id="196"/>
    <w:p>
      <w:pPr>
        <w:spacing w:after="0"/>
        <w:ind w:left="0"/>
        <w:jc w:val="both"/>
      </w:pPr>
      <w:r>
        <w:rPr>
          <w:rFonts w:ascii="Times New Roman"/>
          <w:b w:val="false"/>
          <w:i w:val="false"/>
          <w:color w:val="000000"/>
          <w:sz w:val="28"/>
        </w:rPr>
        <w:t>
      20-кесте. Жылу ластануының рұқсат етілген деңгейі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7"/>
    <w:p>
      <w:pPr>
        <w:spacing w:after="0"/>
        <w:ind w:left="0"/>
        <w:jc w:val="both"/>
      </w:pPr>
      <w:r>
        <w:rPr>
          <w:rFonts w:ascii="Times New Roman"/>
          <w:b w:val="false"/>
          <w:i w:val="false"/>
          <w:color w:val="000000"/>
          <w:sz w:val="28"/>
        </w:rPr>
        <w:t>
      Ескерту.</w:t>
      </w:r>
    </w:p>
    <w:bookmarkEnd w:id="197"/>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p>
      <w:pPr>
        <w:spacing w:after="0"/>
        <w:ind w:left="0"/>
        <w:jc w:val="both"/>
      </w:pPr>
      <w:r>
        <w:rPr>
          <w:rFonts w:ascii="Times New Roman"/>
          <w:b w:val="false"/>
          <w:i w:val="false"/>
          <w:color w:val="000000"/>
          <w:sz w:val="28"/>
        </w:rPr>
        <w:t>
      Қалдықтарды жинақталу және көму лимиттері</w:t>
      </w:r>
    </w:p>
    <w:bookmarkStart w:name="z203" w:id="198"/>
    <w:p>
      <w:pPr>
        <w:spacing w:after="0"/>
        <w:ind w:left="0"/>
        <w:jc w:val="both"/>
      </w:pPr>
      <w:r>
        <w:rPr>
          <w:rFonts w:ascii="Times New Roman"/>
          <w:b w:val="false"/>
          <w:i w:val="false"/>
          <w:color w:val="000000"/>
          <w:sz w:val="28"/>
        </w:rPr>
        <w:t>
      21-кесте. Қалдықтардың жинақталу лимиттері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9"/>
    <w:p>
      <w:pPr>
        <w:spacing w:after="0"/>
        <w:ind w:left="0"/>
        <w:jc w:val="both"/>
      </w:pPr>
      <w:r>
        <w:rPr>
          <w:rFonts w:ascii="Times New Roman"/>
          <w:b w:val="false"/>
          <w:i w:val="false"/>
          <w:color w:val="000000"/>
          <w:sz w:val="28"/>
        </w:rPr>
        <w:t>
      22-кесте. Қалдықтардың көму лимиттері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200"/>
    <w:p>
      <w:pPr>
        <w:spacing w:after="0"/>
        <w:ind w:left="0"/>
        <w:jc w:val="both"/>
      </w:pPr>
      <w:r>
        <w:rPr>
          <w:rFonts w:ascii="Times New Roman"/>
          <w:b w:val="false"/>
          <w:i w:val="false"/>
          <w:color w:val="000000"/>
          <w:sz w:val="28"/>
        </w:rPr>
        <w:t>
      23-кесте. Күкіртті ашық түрде күкірт карталарында орналастыру лимиттері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01"/>
    <w:p>
      <w:pPr>
        <w:spacing w:after="0"/>
        <w:ind w:left="0"/>
        <w:jc w:val="both"/>
      </w:pPr>
      <w:r>
        <w:rPr>
          <w:rFonts w:ascii="Times New Roman"/>
          <w:b w:val="false"/>
          <w:i w:val="false"/>
          <w:color w:val="000000"/>
          <w:sz w:val="28"/>
        </w:rPr>
        <w:t>
      6. Шикізатты, суды және энергияны тұтыну</w:t>
      </w:r>
    </w:p>
    <w:bookmarkEnd w:id="201"/>
    <w:p>
      <w:pPr>
        <w:spacing w:after="0"/>
        <w:ind w:left="0"/>
        <w:jc w:val="both"/>
      </w:pPr>
      <w:r>
        <w:rPr>
          <w:rFonts w:ascii="Times New Roman"/>
          <w:b w:val="false"/>
          <w:i w:val="false"/>
          <w:color w:val="000000"/>
          <w:sz w:val="28"/>
        </w:rPr>
        <w:t>
      Жұмыс істеп тұрған кәсіпорындар үшін шикізаттың, энергияның және судың шығыны өткен күнтізбелік жылға, ал жаңа кәсіпорындарға жоспарлы мәндерге сәйкес көрсетіледі. Есепті жылдың деректерінде айтарлықтай айырмашылықты тудырған ерекше жағдайларда олардың өкілеттілігі туралы түсініктемелер беріледі.</w:t>
      </w:r>
    </w:p>
    <w:bookmarkStart w:name="z207" w:id="202"/>
    <w:p>
      <w:pPr>
        <w:spacing w:after="0"/>
        <w:ind w:left="0"/>
        <w:jc w:val="both"/>
      </w:pPr>
      <w:r>
        <w:rPr>
          <w:rFonts w:ascii="Times New Roman"/>
          <w:b w:val="false"/>
          <w:i w:val="false"/>
          <w:color w:val="000000"/>
          <w:sz w:val="28"/>
        </w:rPr>
        <w:t>
      24-кесте. Шикізатты тұтыну</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3"/>
    <w:p>
      <w:pPr>
        <w:spacing w:after="0"/>
        <w:ind w:left="0"/>
        <w:jc w:val="both"/>
      </w:pPr>
      <w:r>
        <w:rPr>
          <w:rFonts w:ascii="Times New Roman"/>
          <w:b w:val="false"/>
          <w:i w:val="false"/>
          <w:color w:val="000000"/>
          <w:sz w:val="28"/>
        </w:rPr>
        <w:t>
      25-кесте. Энергетикалық ресурстарды тұтыну</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энергия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көздер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жылу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4"/>
    <w:p>
      <w:pPr>
        <w:spacing w:after="0"/>
        <w:ind w:left="0"/>
        <w:jc w:val="both"/>
      </w:pPr>
      <w:r>
        <w:rPr>
          <w:rFonts w:ascii="Times New Roman"/>
          <w:b w:val="false"/>
          <w:i w:val="false"/>
          <w:color w:val="000000"/>
          <w:sz w:val="28"/>
        </w:rPr>
        <w:t>
      26-кесте. Суды тұтыну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жыл/м3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5"/>
    <w:p>
      <w:pPr>
        <w:spacing w:after="0"/>
        <w:ind w:left="0"/>
        <w:jc w:val="both"/>
      </w:pPr>
      <w:r>
        <w:rPr>
          <w:rFonts w:ascii="Times New Roman"/>
          <w:b w:val="false"/>
          <w:i w:val="false"/>
          <w:color w:val="000000"/>
          <w:sz w:val="28"/>
        </w:rPr>
        <w:t>
      7. Кешенді экологиялық рұқсатқа енгізу үшін ұсынылатын экологиялық шарттар</w:t>
      </w:r>
    </w:p>
    <w:bookmarkEnd w:id="20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Іс-шараларды алу және жүзеге асыру үшін болжамды рұқсаттар мен хабарламалар</w:t>
      </w:r>
    </w:p>
    <w:bookmarkStart w:name="z211" w:id="206"/>
    <w:p>
      <w:pPr>
        <w:spacing w:after="0"/>
        <w:ind w:left="0"/>
        <w:jc w:val="both"/>
      </w:pPr>
      <w:r>
        <w:rPr>
          <w:rFonts w:ascii="Times New Roman"/>
          <w:b w:val="false"/>
          <w:i w:val="false"/>
          <w:color w:val="000000"/>
          <w:sz w:val="28"/>
        </w:rPr>
        <w:t>
      27-кесте. Рұқсаттар мен хабарламалардың тізімі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 жарамдылығы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берілген (реттеуші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Соңғы жеті жыл ішінде объектіде болған, қоршаған ортаның ластануына немесе қоршаған ортаға зиян келтіруге әкеп соққан апаттар мен оқиғалар туралы ақпарат.</w:t>
      </w:r>
    </w:p>
    <w:bookmarkStart w:name="z212" w:id="207"/>
    <w:p>
      <w:pPr>
        <w:spacing w:after="0"/>
        <w:ind w:left="0"/>
        <w:jc w:val="both"/>
      </w:pPr>
      <w:r>
        <w:rPr>
          <w:rFonts w:ascii="Times New Roman"/>
          <w:b w:val="false"/>
          <w:i w:val="false"/>
          <w:color w:val="000000"/>
          <w:sz w:val="28"/>
        </w:rPr>
        <w:t>
      28-кесте. Апаттар мен инциденттер туралы ақпарат</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Авариялардың немесе оқыс оқиғалардың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нұқсанды жою бойынша қабылданған шаралар, оның ішінде қаржылық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8"/>
    <w:p>
      <w:pPr>
        <w:spacing w:after="0"/>
        <w:ind w:left="0"/>
        <w:jc w:val="both"/>
      </w:pPr>
      <w:r>
        <w:rPr>
          <w:rFonts w:ascii="Times New Roman"/>
          <w:b w:val="false"/>
          <w:i w:val="false"/>
          <w:color w:val="000000"/>
          <w:sz w:val="28"/>
        </w:rPr>
        <w:t>
      Ескерту. Жұмыс істеп тұрған объектілер үшін қоршаған ортаны ластауға және экологиялық нұқсан келтіруге алып келген, алдыңғы жеті жыл ішінде объектіде болған авариялар мен оқыс оқиғалар көрсетіледі.</w:t>
      </w:r>
    </w:p>
    <w:bookmarkEnd w:id="208"/>
    <w:p>
      <w:pPr>
        <w:spacing w:after="0"/>
        <w:ind w:left="0"/>
        <w:jc w:val="both"/>
      </w:pPr>
      <w:r>
        <w:rPr>
          <w:rFonts w:ascii="Times New Roman"/>
          <w:b w:val="false"/>
          <w:i w:val="false"/>
          <w:color w:val="000000"/>
          <w:sz w:val="28"/>
        </w:rPr>
        <w:t>
      2-баған – 2-бөлімде көрсетілген объектілердегі авариялар мен оқыс оқиғалардың қысқаша сипаттамасын беру.</w:t>
      </w:r>
    </w:p>
    <w:p>
      <w:pPr>
        <w:spacing w:after="0"/>
        <w:ind w:left="0"/>
        <w:jc w:val="both"/>
      </w:pPr>
      <w:r>
        <w:rPr>
          <w:rFonts w:ascii="Times New Roman"/>
          <w:b w:val="false"/>
          <w:i w:val="false"/>
          <w:color w:val="000000"/>
          <w:sz w:val="28"/>
        </w:rPr>
        <w:t>
      3- баған – авария мен оқыс оқиғаның жерүсті және жерасты сулардың жай-күйіне, топырақ пен атмосфералық ауаға әсерін көрсету.</w:t>
      </w:r>
    </w:p>
    <w:p>
      <w:pPr>
        <w:spacing w:after="0"/>
        <w:ind w:left="0"/>
        <w:jc w:val="both"/>
      </w:pPr>
      <w:r>
        <w:rPr>
          <w:rFonts w:ascii="Times New Roman"/>
          <w:b w:val="false"/>
          <w:i w:val="false"/>
          <w:color w:val="000000"/>
          <w:sz w:val="28"/>
        </w:rPr>
        <w:t>
      4- баған – авариялық ластану шамасын көрсету.</w:t>
      </w:r>
    </w:p>
    <w:bookmarkStart w:name="z214" w:id="209"/>
    <w:p>
      <w:pPr>
        <w:spacing w:after="0"/>
        <w:ind w:left="0"/>
        <w:jc w:val="both"/>
      </w:pPr>
      <w:r>
        <w:rPr>
          <w:rFonts w:ascii="Times New Roman"/>
          <w:b w:val="false"/>
          <w:i w:val="false"/>
          <w:color w:val="000000"/>
          <w:sz w:val="28"/>
        </w:rPr>
        <w:t>
      10. Экологиялық тиімділікті арттыру бағдарламасын іске асыру туралы ақпарат (болған жағдайда)</w:t>
      </w:r>
    </w:p>
    <w:bookmarkEnd w:id="20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215" w:id="210"/>
    <w:p>
      <w:pPr>
        <w:spacing w:after="0"/>
        <w:ind w:left="0"/>
        <w:jc w:val="both"/>
      </w:pPr>
      <w:r>
        <w:rPr>
          <w:rFonts w:ascii="Times New Roman"/>
          <w:b w:val="false"/>
          <w:i w:val="false"/>
          <w:color w:val="000000"/>
          <w:sz w:val="28"/>
        </w:rPr>
        <w:t>
      11. Өтінішке қоса беріледі:</w:t>
      </w:r>
    </w:p>
    <w:bookmarkEnd w:id="210"/>
    <w:p>
      <w:pPr>
        <w:spacing w:after="0"/>
        <w:ind w:left="0"/>
        <w:jc w:val="both"/>
      </w:pPr>
      <w:r>
        <w:rPr>
          <w:rFonts w:ascii="Times New Roman"/>
          <w:b w:val="false"/>
          <w:i w:val="false"/>
          <w:color w:val="000000"/>
          <w:sz w:val="28"/>
        </w:rPr>
        <w:t>
      1) белгіленіп отырған қызметке қатысты – объектілерді салу және (немесе) пайдалану жөніндегі жобалау құжаттамасы, қоршаған ортаға әсерді бағалау нәтижелері бойынша қорытынды, белгіленіп отырған қызметтің әсерлеріне скрининг нәтижелері туралы қорытынды не осы Кодекстің 68-бабының 2-тармағында көзделген белгіленіп отырған қызмет туралы өтініш;</w:t>
      </w:r>
    </w:p>
    <w:p>
      <w:pPr>
        <w:spacing w:after="0"/>
        <w:ind w:left="0"/>
        <w:jc w:val="both"/>
      </w:pPr>
      <w:r>
        <w:rPr>
          <w:rFonts w:ascii="Times New Roman"/>
          <w:b w:val="false"/>
          <w:i w:val="false"/>
          <w:color w:val="000000"/>
          <w:sz w:val="28"/>
        </w:rPr>
        <w:t>
      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p>
      <w:pPr>
        <w:spacing w:after="0"/>
        <w:ind w:left="0"/>
        <w:jc w:val="both"/>
      </w:pPr>
      <w:r>
        <w:rPr>
          <w:rFonts w:ascii="Times New Roman"/>
          <w:b w:val="false"/>
          <w:i w:val="false"/>
          <w:color w:val="000000"/>
          <w:sz w:val="28"/>
        </w:rPr>
        <w:t>
      3) қалдықтарды басқару бағдарламасының жобасы;</w:t>
      </w:r>
    </w:p>
    <w:p>
      <w:pPr>
        <w:spacing w:after="0"/>
        <w:ind w:left="0"/>
        <w:jc w:val="both"/>
      </w:pPr>
      <w:r>
        <w:rPr>
          <w:rFonts w:ascii="Times New Roman"/>
          <w:b w:val="false"/>
          <w:i w:val="false"/>
          <w:color w:val="000000"/>
          <w:sz w:val="28"/>
        </w:rPr>
        <w:t>
      4) өндірістік экологиялық бақылау бағдарламасының жобасы;</w:t>
      </w:r>
    </w:p>
    <w:p>
      <w:pPr>
        <w:spacing w:after="0"/>
        <w:ind w:left="0"/>
        <w:jc w:val="both"/>
      </w:pPr>
      <w:r>
        <w:rPr>
          <w:rFonts w:ascii="Times New Roman"/>
          <w:b w:val="false"/>
          <w:i w:val="false"/>
          <w:color w:val="000000"/>
          <w:sz w:val="28"/>
        </w:rPr>
        <w:t>
      5) ең үздік қолжетімді техникаларды қолдануға байланысты технологиялық көрсеткіштерді сақталмаған кезде I санаттағы жұмыс істеп тұрған объектілер үшін – осы Кодекстің 119-бабына сәйкес әзірленген экологиялық тиімділікті арттыру бағдарламасының жобасы;</w:t>
      </w:r>
    </w:p>
    <w:p>
      <w:pPr>
        <w:spacing w:after="0"/>
        <w:ind w:left="0"/>
        <w:jc w:val="both"/>
      </w:pPr>
      <w:r>
        <w:rPr>
          <w:rFonts w:ascii="Times New Roman"/>
          <w:b w:val="false"/>
          <w:i w:val="false"/>
          <w:color w:val="000000"/>
          <w:sz w:val="28"/>
        </w:rPr>
        <w:t>
      6)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w:t>
      </w:r>
    </w:p>
    <w:p>
      <w:pPr>
        <w:spacing w:after="0"/>
        <w:ind w:left="0"/>
        <w:jc w:val="both"/>
      </w:pPr>
      <w:r>
        <w:rPr>
          <w:rFonts w:ascii="Times New Roman"/>
          <w:b w:val="false"/>
          <w:i w:val="false"/>
          <w:color w:val="000000"/>
          <w:sz w:val="28"/>
        </w:rPr>
        <w:t>
      Өтініш ____ бетте жасалды.</w:t>
      </w:r>
    </w:p>
    <w:p>
      <w:pPr>
        <w:spacing w:after="0"/>
        <w:ind w:left="0"/>
        <w:jc w:val="both"/>
      </w:pPr>
      <w:r>
        <w:rPr>
          <w:rFonts w:ascii="Times New Roman"/>
          <w:b w:val="false"/>
          <w:i w:val="false"/>
          <w:color w:val="000000"/>
          <w:sz w:val="28"/>
        </w:rPr>
        <w:t>
      Заңды тұлғаның басшысы (жеке кәсіпкер)</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202__ жылғы "___" __________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Уәкілетті байланыс жасайтын тұлға</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Телефоны: _________________, электрондық пошта: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Ескерту * - КЭР-ді алуға немесе қайта қарауға өтініш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7" w:id="211"/>
    <w:p>
      <w:pPr>
        <w:spacing w:after="0"/>
        <w:ind w:left="0"/>
        <w:jc w:val="left"/>
      </w:pPr>
      <w:r>
        <w:rPr>
          <w:rFonts w:ascii="Times New Roman"/>
          <w:b/>
          <w:i w:val="false"/>
          <w:color w:val="000000"/>
        </w:rPr>
        <w:t xml:space="preserve"> "Кешенді экологиялық рұқсатты беру" мемлекеттік көрсетілетін қызметке негізгі талаптардың тізбесі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"Кешенді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- 55 (елу бес)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кешенді экологиялық рұқсатты қайта рәсімдеу немесе осы мемлекеттік көрсетілетін қызмет Тізбесінің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кешенді рұқсат алуға өтініш;</w:t>
            </w:r>
          </w:p>
          <w:p>
            <w:pPr>
              <w:spacing w:after="20"/>
              <w:ind w:left="20"/>
              <w:jc w:val="both"/>
            </w:pPr>
            <w:r>
              <w:rPr>
                <w:rFonts w:ascii="Times New Roman"/>
                <w:b w:val="false"/>
                <w:i w:val="false"/>
                <w:color w:val="000000"/>
                <w:sz w:val="20"/>
              </w:rPr>
              <w:t>
2) белгіленіп отырған қызметке қатысты объектілерді салу және (немесе) пайдалану жөніндегі жобалау құжаттамасы, қоршаған ортаға әсерді бағалау нәтижелері бойынша қорытынды, белгіленіп отырған қызметтің әсерін скрининг нәтижелері туралы қорытынды немесе Кодексінің 68-бабының 2-тармағында көзделіп отырған қызмет туралы өтініш;</w:t>
            </w:r>
          </w:p>
          <w:p>
            <w:pPr>
              <w:spacing w:after="20"/>
              <w:ind w:left="20"/>
              <w:jc w:val="both"/>
            </w:pPr>
            <w:r>
              <w:rPr>
                <w:rFonts w:ascii="Times New Roman"/>
                <w:b w:val="false"/>
                <w:i w:val="false"/>
                <w:color w:val="000000"/>
                <w:sz w:val="20"/>
              </w:rPr>
              <w:t>
3)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p>
            <w:pPr>
              <w:spacing w:after="20"/>
              <w:ind w:left="20"/>
              <w:jc w:val="both"/>
            </w:pPr>
            <w:r>
              <w:rPr>
                <w:rFonts w:ascii="Times New Roman"/>
                <w:b w:val="false"/>
                <w:i w:val="false"/>
                <w:color w:val="000000"/>
                <w:sz w:val="20"/>
              </w:rPr>
              <w:t>
4) қалдықтарды басқару бағдарламасының жобасы;</w:t>
            </w:r>
          </w:p>
          <w:p>
            <w:pPr>
              <w:spacing w:after="20"/>
              <w:ind w:left="20"/>
              <w:jc w:val="both"/>
            </w:pPr>
            <w:r>
              <w:rPr>
                <w:rFonts w:ascii="Times New Roman"/>
                <w:b w:val="false"/>
                <w:i w:val="false"/>
                <w:color w:val="000000"/>
                <w:sz w:val="20"/>
              </w:rPr>
              <w:t>
5) өндірістік экологиялық бақылау бағдарламасының жобасы;</w:t>
            </w:r>
          </w:p>
          <w:p>
            <w:pPr>
              <w:spacing w:after="20"/>
              <w:ind w:left="20"/>
              <w:jc w:val="both"/>
            </w:pPr>
            <w:r>
              <w:rPr>
                <w:rFonts w:ascii="Times New Roman"/>
                <w:b w:val="false"/>
                <w:i w:val="false"/>
                <w:color w:val="000000"/>
                <w:sz w:val="20"/>
              </w:rPr>
              <w:t>
6) I санаттағы жұмыс істеп тұрған объектілер үшін ең үздік қолжетімді техникаларды қолдануға байланысты технологиялық көрсеткіштерді сақталмаған кезде Кодекстің 119-бабына сәйкес әзірленген экологиялық тиімділікті арттыру бағдарламасының жобасы және осындай бағдарламаның жобасына қоғамдық тыңдаулар өткізу бойынша қоғамдық тыңдаудың хаттамасы;</w:t>
            </w:r>
          </w:p>
          <w:p>
            <w:pPr>
              <w:spacing w:after="20"/>
              <w:ind w:left="20"/>
              <w:jc w:val="both"/>
            </w:pPr>
            <w:r>
              <w:rPr>
                <w:rFonts w:ascii="Times New Roman"/>
                <w:b w:val="false"/>
                <w:i w:val="false"/>
                <w:color w:val="000000"/>
                <w:sz w:val="20"/>
              </w:rPr>
              <w:t>
7)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 жолдайды.</w:t>
            </w:r>
          </w:p>
          <w:p>
            <w:pPr>
              <w:spacing w:after="20"/>
              <w:ind w:left="20"/>
              <w:jc w:val="both"/>
            </w:pPr>
            <w:r>
              <w:rPr>
                <w:rFonts w:ascii="Times New Roman"/>
                <w:b w:val="false"/>
                <w:i w:val="false"/>
                <w:color w:val="000000"/>
                <w:sz w:val="20"/>
              </w:rPr>
              <w:t>
Кешенді экологиялық рұқсатты қайта рәсімдеу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эмиссияға арналған экологиялық рұқсатты электрондық нысанда қайта ресімдеуге өтініш;</w:t>
            </w:r>
          </w:p>
          <w:p>
            <w:pPr>
              <w:spacing w:after="20"/>
              <w:ind w:left="20"/>
              <w:jc w:val="both"/>
            </w:pPr>
            <w:r>
              <w:rPr>
                <w:rFonts w:ascii="Times New Roman"/>
                <w:b w:val="false"/>
                <w:i w:val="false"/>
                <w:color w:val="000000"/>
                <w:sz w:val="20"/>
              </w:rPr>
              <w:t>
2) қайта ресімделетін кешенді экологиялық рұқсат берілген объектіге (объектілерге) меншік құқығының ауысуын растайтын құжат.</w:t>
            </w:r>
          </w:p>
          <w:p>
            <w:pPr>
              <w:spacing w:after="20"/>
              <w:ind w:left="20"/>
              <w:jc w:val="both"/>
            </w:pPr>
            <w:r>
              <w:rPr>
                <w:rFonts w:ascii="Times New Roman"/>
                <w:b w:val="false"/>
                <w:i w:val="false"/>
                <w:color w:val="000000"/>
                <w:sz w:val="20"/>
              </w:rPr>
              <w:t>
Портал арқылы құжаттарды жолдау кезінде көрсетілетін қызметті алушы осы тармақта көзделген құжаттардың электрондық көшірмелерін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 тоқтатыла тұрады;</w:t>
            </w:r>
          </w:p>
          <w:p>
            <w:pPr>
              <w:spacing w:after="20"/>
              <w:ind w:left="20"/>
              <w:jc w:val="both"/>
            </w:pPr>
            <w:r>
              <w:rPr>
                <w:rFonts w:ascii="Times New Roman"/>
                <w:b w:val="false"/>
                <w:i w:val="false"/>
                <w:color w:val="000000"/>
                <w:sz w:val="20"/>
              </w:rPr>
              <w:t>
3) қызметті алушы Кодекстің 115-бабында көзделген тәртіппен қоршаған ортаны қорғау саласындағы уәкілетті орган айқындаған кешенді экологиялық рұқсаттың талаптарымен келіспеуі.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9" w:id="212"/>
    <w:p>
      <w:pPr>
        <w:spacing w:after="0"/>
        <w:ind w:left="0"/>
        <w:jc w:val="left"/>
      </w:pPr>
      <w:r>
        <w:rPr>
          <w:rFonts w:ascii="Times New Roman"/>
          <w:b/>
          <w:i w:val="false"/>
          <w:color w:val="000000"/>
        </w:rPr>
        <w:t xml:space="preserve"> Дәлелді бас тарту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бас тарту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 [Бас тартудың негізі]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 [Тегі, аты, әкесінің аты (болған жағдайда), электрондық цифрлық қолтаңбасы]</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21" w:id="213"/>
    <w:p>
      <w:pPr>
        <w:spacing w:after="0"/>
        <w:ind w:left="0"/>
        <w:jc w:val="left"/>
      </w:pPr>
      <w:r>
        <w:rPr>
          <w:rFonts w:ascii="Times New Roman"/>
          <w:b/>
          <w:i w:val="false"/>
          <w:color w:val="000000"/>
        </w:rPr>
        <w:t xml:space="preserve"> Кешенді экологиялық рұқсат алуға өтініш бойынша сараптамалық қорытынды</w:t>
      </w:r>
    </w:p>
    <w:bookmarkEnd w:id="213"/>
    <w:p>
      <w:pPr>
        <w:spacing w:after="0"/>
        <w:ind w:left="0"/>
        <w:jc w:val="both"/>
      </w:pPr>
      <w:r>
        <w:rPr>
          <w:rFonts w:ascii="Times New Roman"/>
          <w:b w:val="false"/>
          <w:i w:val="false"/>
          <w:color w:val="000000"/>
          <w:sz w:val="28"/>
        </w:rPr>
        <w:t>
      Қоршаған ортаны қорғау саласындағы уәкілетті органның немесе мүдделі мемлекеттік органның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 20__ жыл "___" _________.</w:t>
      </w:r>
    </w:p>
    <w:p>
      <w:pPr>
        <w:spacing w:after="0"/>
        <w:ind w:left="0"/>
        <w:jc w:val="both"/>
      </w:pPr>
      <w:r>
        <w:rPr>
          <w:rFonts w:ascii="Times New Roman"/>
          <w:b w:val="false"/>
          <w:i w:val="false"/>
          <w:color w:val="000000"/>
          <w:sz w:val="28"/>
        </w:rPr>
        <w:t>
      ______________________________________________________________ объектіге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арналған өтінішке сәйкес объектінің атауы)</w:t>
      </w:r>
    </w:p>
    <w:p>
      <w:pPr>
        <w:spacing w:after="0"/>
        <w:ind w:left="0"/>
        <w:jc w:val="both"/>
      </w:pPr>
      <w:r>
        <w:rPr>
          <w:rFonts w:ascii="Times New Roman"/>
          <w:b w:val="false"/>
          <w:i w:val="false"/>
          <w:color w:val="000000"/>
          <w:sz w:val="28"/>
        </w:rPr>
        <w:t>
      _____________________________________________________________ кәсіпорын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(құрамында объекті бар кәсіпорынның атауы)</w:t>
      </w:r>
    </w:p>
    <w:p>
      <w:pPr>
        <w:spacing w:after="0"/>
        <w:ind w:left="0"/>
        <w:jc w:val="both"/>
      </w:pPr>
      <w:r>
        <w:rPr>
          <w:rFonts w:ascii="Times New Roman"/>
          <w:b w:val="false"/>
          <w:i w:val="false"/>
          <w:color w:val="000000"/>
          <w:sz w:val="28"/>
        </w:rPr>
        <w:t>
      Заңды тұлғаның бизнес-сәйкестендіру нөмірі (БСН) /жеке кәсіпкердің жеке</w:t>
      </w:r>
    </w:p>
    <w:p>
      <w:pPr>
        <w:spacing w:after="0"/>
        <w:ind w:left="0"/>
        <w:jc w:val="both"/>
      </w:pPr>
      <w:r>
        <w:rPr>
          <w:rFonts w:ascii="Times New Roman"/>
          <w:b w:val="false"/>
          <w:i w:val="false"/>
          <w:color w:val="000000"/>
          <w:sz w:val="28"/>
        </w:rPr>
        <w:t>
      сәйкестендіру нөмірі (ЖСН): 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Ұсынылатын шарттар: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(түсініктемелер жеке бөлімдерді, тармақтарды, бағандарды, кестелер мен қосымшаларды көрсете отырып, өз құзыреті шеңберінде келтіріледі)</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КЭР беру қолдау</w:t>
      </w:r>
    </w:p>
    <w:p>
      <w:pPr>
        <w:spacing w:after="0"/>
        <w:ind w:left="0"/>
        <w:jc w:val="both"/>
      </w:pPr>
      <w:r>
        <w:rPr>
          <w:rFonts w:ascii="Times New Roman"/>
          <w:b w:val="false"/>
          <w:i w:val="false"/>
          <w:color w:val="000000"/>
          <w:sz w:val="28"/>
        </w:rPr>
        <w:t>
      Келесі көрсетілген қосымша шарттарды қарастыру/қабылдау шартымен КЭР беру қолдау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Келесі себептерге сәйкес КЭР беру қолдамау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(Қорытындының келесі нұсқаларының бірі (қажет емесін алып тастау)</w:t>
      </w:r>
    </w:p>
    <w:p>
      <w:pPr>
        <w:spacing w:after="0"/>
        <w:ind w:left="0"/>
        <w:jc w:val="both"/>
      </w:pPr>
      <w:r>
        <w:rPr>
          <w:rFonts w:ascii="Times New Roman"/>
          <w:b w:val="false"/>
          <w:i w:val="false"/>
          <w:color w:val="000000"/>
          <w:sz w:val="28"/>
        </w:rPr>
        <w:t>
      Заңды тұлғаның/жеке кәсіпкердің тіркелген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Объектінің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(КЭР алуға өтініш бойынша)</w:t>
      </w:r>
    </w:p>
    <w:p>
      <w:pPr>
        <w:spacing w:after="0"/>
        <w:ind w:left="0"/>
        <w:jc w:val="both"/>
      </w:pPr>
      <w:r>
        <w:rPr>
          <w:rFonts w:ascii="Times New Roman"/>
          <w:b w:val="false"/>
          <w:i w:val="false"/>
          <w:color w:val="000000"/>
          <w:sz w:val="28"/>
        </w:rPr>
        <w:t>
      Қорытындыны берген органның басшысы 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23" w:id="214"/>
    <w:p>
      <w:pPr>
        <w:spacing w:after="0"/>
        <w:ind w:left="0"/>
        <w:jc w:val="left"/>
      </w:pPr>
      <w:r>
        <w:rPr>
          <w:rFonts w:ascii="Times New Roman"/>
          <w:b/>
          <w:i w:val="false"/>
          <w:color w:val="000000"/>
        </w:rPr>
        <w:t xml:space="preserve"> Кешенді экологиялық рұқсат беру туралы шешім қабылдау себептерінің негіздемесі (уәкілетті орган толтырады)</w:t>
      </w:r>
    </w:p>
    <w:bookmarkEnd w:id="214"/>
    <w:bookmarkStart w:name="z224" w:id="215"/>
    <w:p>
      <w:pPr>
        <w:spacing w:after="0"/>
        <w:ind w:left="0"/>
        <w:jc w:val="both"/>
      </w:pPr>
      <w:r>
        <w:rPr>
          <w:rFonts w:ascii="Times New Roman"/>
          <w:b w:val="false"/>
          <w:i w:val="false"/>
          <w:color w:val="000000"/>
          <w:sz w:val="28"/>
        </w:rPr>
        <w:t>
      1. Кешенді экологиялық рұқсат алу тәртібі</w:t>
      </w:r>
    </w:p>
    <w:bookmarkEnd w:id="215"/>
    <w:p>
      <w:pPr>
        <w:spacing w:after="0"/>
        <w:ind w:left="0"/>
        <w:jc w:val="both"/>
      </w:pPr>
      <w:r>
        <w:rPr>
          <w:rFonts w:ascii="Times New Roman"/>
          <w:b w:val="false"/>
          <w:i w:val="false"/>
          <w:color w:val="000000"/>
          <w:sz w:val="28"/>
        </w:rPr>
        <w:t>
      Уәкілетті орган (күнін көрсету) (атауы, орналасқан жері) объектісіне кешенді экологиялық рұқсат беру үшін (пошта мекенжайы) мекенжайы бойынша тіркелген (қызметті алушы) кешенді рұқсатты алуға өтінішін алды.</w:t>
      </w:r>
    </w:p>
    <w:p>
      <w:pPr>
        <w:spacing w:after="0"/>
        <w:ind w:left="0"/>
        <w:jc w:val="both"/>
      </w:pPr>
      <w:r>
        <w:rPr>
          <w:rFonts w:ascii="Times New Roman"/>
          <w:b w:val="false"/>
          <w:i w:val="false"/>
          <w:color w:val="000000"/>
          <w:sz w:val="28"/>
        </w:rPr>
        <w:t>
      Сараптамалық қорытындылар мен түсініктемелер алу үшін өтініш мынадай мүдделі органдарға жіберілді: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Өтінішке алынған ескертулерді қарау және талқылау қоғамдық тыңдаулар барысында өткізілді:</w:t>
      </w:r>
    </w:p>
    <w:p>
      <w:pPr>
        <w:spacing w:after="0"/>
        <w:ind w:left="0"/>
        <w:jc w:val="both"/>
      </w:pPr>
      <w:r>
        <w:rPr>
          <w:rFonts w:ascii="Times New Roman"/>
          <w:b w:val="false"/>
          <w:i w:val="false"/>
          <w:color w:val="000000"/>
          <w:sz w:val="28"/>
        </w:rPr>
        <w:t>
      Объектіні пайдалану шарттарын айқындау кезінде уәкілетті орган ЕҮҚТ-ға сәйкестігін бағалауды қоса алғанда, өтініш материалдарын қоршаған ортаға әсерді бағалау нәтижесі бойынша қорытындыны, мүдделі органдар мен жұртшылықтың түсініктемелерін ескерді.</w:t>
      </w:r>
    </w:p>
    <w:bookmarkStart w:name="z225" w:id="216"/>
    <w:p>
      <w:pPr>
        <w:spacing w:after="0"/>
        <w:ind w:left="0"/>
        <w:jc w:val="both"/>
      </w:pPr>
      <w:r>
        <w:rPr>
          <w:rFonts w:ascii="Times New Roman"/>
          <w:b w:val="false"/>
          <w:i w:val="false"/>
          <w:color w:val="000000"/>
          <w:sz w:val="28"/>
        </w:rPr>
        <w:t>
      2. ЕҮҚТ-ға сәйкестігі</w:t>
      </w:r>
    </w:p>
    <w:bookmarkEnd w:id="216"/>
    <w:p>
      <w:pPr>
        <w:spacing w:after="0"/>
        <w:ind w:left="0"/>
        <w:jc w:val="both"/>
      </w:pPr>
      <w:r>
        <w:rPr>
          <w:rFonts w:ascii="Times New Roman"/>
          <w:b w:val="false"/>
          <w:i w:val="false"/>
          <w:color w:val="000000"/>
          <w:sz w:val="28"/>
        </w:rPr>
        <w:t>
      ЕҮҚТ бойынша қорытындыларға сәйкестігі туралы тұжырымдар: ЕҮҚТ сәйкес келеді/ ЕҮҚТ сәйкес келмейді.</w:t>
      </w:r>
    </w:p>
    <w:p>
      <w:pPr>
        <w:spacing w:after="0"/>
        <w:ind w:left="0"/>
        <w:jc w:val="both"/>
      </w:pPr>
      <w:r>
        <w:rPr>
          <w:rFonts w:ascii="Times New Roman"/>
          <w:b w:val="false"/>
          <w:i w:val="false"/>
          <w:color w:val="000000"/>
          <w:sz w:val="28"/>
        </w:rPr>
        <w:t>
      ЕҮҚТ бойынша салалық қорытындылардың талаптарына сәйкес экологиялық тиімділікті арттыру бағдарламасы үшін нақты себептерді, негіздерді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 сапасының нормативтеріне қол жеткізу үшін ЕҮҚТ кезіндегіге қарағанда анағұрлым қатаң шарттарды қолдану негіздемесі</w:t>
      </w:r>
    </w:p>
    <w:p>
      <w:pPr>
        <w:spacing w:after="0"/>
        <w:ind w:left="0"/>
        <w:jc w:val="both"/>
      </w:pPr>
      <w:r>
        <w:rPr>
          <w:rFonts w:ascii="Times New Roman"/>
          <w:b w:val="false"/>
          <w:i w:val="false"/>
          <w:color w:val="000000"/>
          <w:sz w:val="28"/>
        </w:rPr>
        <w:t>
      _______________________________________________________________________</w:t>
      </w:r>
    </w:p>
    <w:bookmarkStart w:name="z226" w:id="217"/>
    <w:p>
      <w:pPr>
        <w:spacing w:after="0"/>
        <w:ind w:left="0"/>
        <w:jc w:val="both"/>
      </w:pPr>
      <w:r>
        <w:rPr>
          <w:rFonts w:ascii="Times New Roman"/>
          <w:b w:val="false"/>
          <w:i w:val="false"/>
          <w:color w:val="000000"/>
          <w:sz w:val="28"/>
        </w:rPr>
        <w:t>
      3. Экологиялық тиімділікті арттыру бағдарламасының жобасын келісу</w:t>
      </w:r>
    </w:p>
    <w:bookmarkEnd w:id="217"/>
    <w:p>
      <w:pPr>
        <w:spacing w:after="0"/>
        <w:ind w:left="0"/>
        <w:jc w:val="both"/>
      </w:pPr>
      <w:r>
        <w:rPr>
          <w:rFonts w:ascii="Times New Roman"/>
          <w:b w:val="false"/>
          <w:i w:val="false"/>
          <w:color w:val="000000"/>
          <w:sz w:val="28"/>
        </w:rPr>
        <w:t>
      Ұсынылған бағдарламаның негізділігі мен шынайылығы, мәлімделген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_______________________________________________________________________</w:t>
      </w:r>
    </w:p>
    <w:bookmarkStart w:name="z227" w:id="218"/>
    <w:p>
      <w:pPr>
        <w:spacing w:after="0"/>
        <w:ind w:left="0"/>
        <w:jc w:val="both"/>
      </w:pPr>
      <w:r>
        <w:rPr>
          <w:rFonts w:ascii="Times New Roman"/>
          <w:b w:val="false"/>
          <w:i w:val="false"/>
          <w:color w:val="000000"/>
          <w:sz w:val="28"/>
        </w:rPr>
        <w:t>
      4. Келіспеушіліктер</w:t>
      </w:r>
    </w:p>
    <w:bookmarkEnd w:id="218"/>
    <w:p>
      <w:pPr>
        <w:spacing w:after="0"/>
        <w:ind w:left="0"/>
        <w:jc w:val="both"/>
      </w:pPr>
      <w:r>
        <w:rPr>
          <w:rFonts w:ascii="Times New Roman"/>
          <w:b w:val="false"/>
          <w:i w:val="false"/>
          <w:color w:val="000000"/>
          <w:sz w:val="28"/>
        </w:rPr>
        <w:t>
      Кешенді экологиялық рұқсаттың жобасына енгізілген шарттар бойынша туындайтын келіспеушіліктерді сараптама комиссиясы Кодекстің 94-бабында көзделген тәртіппен шешеді.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29" w:id="219"/>
    <w:p>
      <w:pPr>
        <w:spacing w:after="0"/>
        <w:ind w:left="0"/>
        <w:jc w:val="left"/>
      </w:pPr>
      <w:r>
        <w:rPr>
          <w:rFonts w:ascii="Times New Roman"/>
          <w:b/>
          <w:i w:val="false"/>
          <w:color w:val="000000"/>
        </w:rPr>
        <w:t xml:space="preserve"> Кешенді экологиялық рұқсат</w:t>
      </w:r>
    </w:p>
    <w:bookmarkEnd w:id="219"/>
    <w:p>
      <w:pPr>
        <w:spacing w:after="0"/>
        <w:ind w:left="0"/>
        <w:jc w:val="both"/>
      </w:pPr>
      <w:r>
        <w:rPr>
          <w:rFonts w:ascii="Times New Roman"/>
          <w:b w:val="false"/>
          <w:i w:val="false"/>
          <w:color w:val="000000"/>
          <w:sz w:val="28"/>
        </w:rPr>
        <w:t>
      20__ жылғы "___" _________ №_________</w:t>
      </w:r>
    </w:p>
    <w:p>
      <w:pPr>
        <w:spacing w:after="0"/>
        <w:ind w:left="0"/>
        <w:jc w:val="both"/>
      </w:pPr>
      <w:r>
        <w:rPr>
          <w:rFonts w:ascii="Times New Roman"/>
          <w:b w:val="false"/>
          <w:i w:val="false"/>
          <w:color w:val="000000"/>
          <w:sz w:val="28"/>
        </w:rPr>
        <w:t>
      кәсіпорынның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 объект болатын кәсіпорынның атауы)</w:t>
      </w:r>
    </w:p>
    <w:p>
      <w:pPr>
        <w:spacing w:after="0"/>
        <w:ind w:left="0"/>
        <w:jc w:val="both"/>
      </w:pPr>
      <w:r>
        <w:rPr>
          <w:rFonts w:ascii="Times New Roman"/>
          <w:b w:val="false"/>
          <w:i w:val="false"/>
          <w:color w:val="000000"/>
          <w:sz w:val="28"/>
        </w:rPr>
        <w:t>
      ___________________________________________________________ объектісіне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(Кодекстің 2-қосымшасы 1-бөліміне сәйкес объектінің атауы)</w:t>
      </w:r>
    </w:p>
    <w:p>
      <w:pPr>
        <w:spacing w:after="0"/>
        <w:ind w:left="0"/>
        <w:jc w:val="both"/>
      </w:pPr>
      <w:r>
        <w:rPr>
          <w:rFonts w:ascii="Times New Roman"/>
          <w:b w:val="false"/>
          <w:i w:val="false"/>
          <w:color w:val="000000"/>
          <w:sz w:val="28"/>
        </w:rPr>
        <w:t>
      Кешенді экологиялық рұқсат берілді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(заңды тұлғаның, дара кәсіпкердің атауы, ұйымдық-құқықтық нысаны)</w:t>
      </w:r>
    </w:p>
    <w:p>
      <w:pPr>
        <w:spacing w:after="0"/>
        <w:ind w:left="0"/>
        <w:jc w:val="both"/>
      </w:pPr>
      <w:r>
        <w:rPr>
          <w:rFonts w:ascii="Times New Roman"/>
          <w:b w:val="false"/>
          <w:i w:val="false"/>
          <w:color w:val="000000"/>
          <w:sz w:val="28"/>
        </w:rPr>
        <w:t>
      Заңды тұлғаның бизнес-сәйкестендіру нөмірі / жеке кәсіпкердің</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both"/>
      </w:pPr>
      <w:r>
        <w:rPr>
          <w:rFonts w:ascii="Times New Roman"/>
          <w:b w:val="false"/>
          <w:i w:val="false"/>
          <w:color w:val="000000"/>
          <w:sz w:val="28"/>
        </w:rPr>
        <w:t>
      Заңды тұлғаның / жеке кәсіпкердің тіркелген мекенжайы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мекенжайы (орналасқан жері)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 экологиялық рұқсат берген мемлекеттік органының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 Иесі (операторы), объектісі және ілеспе жүзеге асырылатын қызмет түрлері туралы мәліметтер.</w:t>
      </w:r>
    </w:p>
    <w:bookmarkStart w:name="z231" w:id="220"/>
    <w:p>
      <w:pPr>
        <w:spacing w:after="0"/>
        <w:ind w:left="0"/>
        <w:jc w:val="both"/>
      </w:pPr>
      <w:r>
        <w:rPr>
          <w:rFonts w:ascii="Times New Roman"/>
          <w:b w:val="false"/>
          <w:i w:val="false"/>
          <w:color w:val="000000"/>
          <w:sz w:val="28"/>
        </w:rPr>
        <w:t>
       1-кесте. Негізгі объект</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 (Кодекске 2-қосымшаның 1-бөліміне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1"/>
    <w:p>
      <w:pPr>
        <w:spacing w:after="0"/>
        <w:ind w:left="0"/>
        <w:jc w:val="both"/>
      </w:pPr>
      <w:r>
        <w:rPr>
          <w:rFonts w:ascii="Times New Roman"/>
          <w:b w:val="false"/>
          <w:i w:val="false"/>
          <w:color w:val="000000"/>
          <w:sz w:val="28"/>
        </w:rPr>
        <w:t>
      2-кесте. Объектілер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 (Кодекске 2-қосымшаның 1-бөліміне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2"/>
    <w:p>
      <w:pPr>
        <w:spacing w:after="0"/>
        <w:ind w:left="0"/>
        <w:jc w:val="both"/>
      </w:pPr>
      <w:r>
        <w:rPr>
          <w:rFonts w:ascii="Times New Roman"/>
          <w:b w:val="false"/>
          <w:i w:val="false"/>
          <w:color w:val="000000"/>
          <w:sz w:val="28"/>
        </w:rPr>
        <w:t>
      3-кесте. Технологиялық тұрғыдан байланысты қызмет түрлері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(Кодекске 2-қосымшаның 2 және 3-бөлімдеріне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Қызметтегі экологиялық шарттары</w:t>
      </w:r>
    </w:p>
    <w:bookmarkStart w:name="z234" w:id="223"/>
    <w:p>
      <w:pPr>
        <w:spacing w:after="0"/>
        <w:ind w:left="0"/>
        <w:jc w:val="both"/>
      </w:pPr>
      <w:r>
        <w:rPr>
          <w:rFonts w:ascii="Times New Roman"/>
          <w:b w:val="false"/>
          <w:i w:val="false"/>
          <w:color w:val="000000"/>
          <w:sz w:val="28"/>
        </w:rPr>
        <w:t>
      4-кесте. Ластаушы заттар шығарындыларының технологиялық нормативтері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4"/>
    <w:p>
      <w:pPr>
        <w:spacing w:after="0"/>
        <w:ind w:left="0"/>
        <w:jc w:val="both"/>
      </w:pPr>
      <w:r>
        <w:rPr>
          <w:rFonts w:ascii="Times New Roman"/>
          <w:b w:val="false"/>
          <w:i w:val="false"/>
          <w:color w:val="000000"/>
          <w:sz w:val="28"/>
        </w:rPr>
        <w:t>
      5-кесте. Ластаушы заттар төгінділерінің технологиялық нормативтері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5"/>
    <w:p>
      <w:pPr>
        <w:spacing w:after="0"/>
        <w:ind w:left="0"/>
        <w:jc w:val="both"/>
      </w:pPr>
      <w:r>
        <w:rPr>
          <w:rFonts w:ascii="Times New Roman"/>
          <w:b w:val="false"/>
          <w:i w:val="false"/>
          <w:color w:val="000000"/>
          <w:sz w:val="28"/>
        </w:rPr>
        <w:t>
      6-кесте. Ұсынылатын су тұтынудың технологиялық үлестік нормативтері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орташа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тәулігіне/литр, максимум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6"/>
    <w:p>
      <w:pPr>
        <w:spacing w:after="0"/>
        <w:ind w:left="0"/>
        <w:jc w:val="both"/>
      </w:pPr>
      <w:r>
        <w:rPr>
          <w:rFonts w:ascii="Times New Roman"/>
          <w:b w:val="false"/>
          <w:i w:val="false"/>
          <w:color w:val="000000"/>
          <w:sz w:val="28"/>
        </w:rPr>
        <w:t xml:space="preserve">
      7-кесте. Жылу және (немесе) электр энергиясын тұтынудың технологиялық үлестік нормативтері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сәйкестендіру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өнім бірлігіне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өнім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7"/>
    <w:p>
      <w:pPr>
        <w:spacing w:after="0"/>
        <w:ind w:left="0"/>
        <w:jc w:val="both"/>
      </w:pPr>
      <w:r>
        <w:rPr>
          <w:rFonts w:ascii="Times New Roman"/>
          <w:b w:val="false"/>
          <w:i w:val="false"/>
          <w:color w:val="000000"/>
          <w:sz w:val="28"/>
        </w:rPr>
        <w:t>
      8-кесте. Ауаға ластаушы заттардың рұқсат етілген шығарындыларының нормативтері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немесе заттар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8"/>
    <w:p>
      <w:pPr>
        <w:spacing w:after="0"/>
        <w:ind w:left="0"/>
        <w:jc w:val="both"/>
      </w:pPr>
      <w:r>
        <w:rPr>
          <w:rFonts w:ascii="Times New Roman"/>
          <w:b w:val="false"/>
          <w:i w:val="false"/>
          <w:color w:val="000000"/>
          <w:sz w:val="28"/>
        </w:rPr>
        <w:t>
      9-кесте. Ашық су айдындарына ластаушы заттардың жол берілетін төгінділерінің нормативтері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9"/>
    <w:p>
      <w:pPr>
        <w:spacing w:after="0"/>
        <w:ind w:left="0"/>
        <w:jc w:val="both"/>
      </w:pPr>
      <w:r>
        <w:rPr>
          <w:rFonts w:ascii="Times New Roman"/>
          <w:b w:val="false"/>
          <w:i w:val="false"/>
          <w:color w:val="000000"/>
          <w:sz w:val="28"/>
        </w:rPr>
        <w:t>
      10-кесте. Ластаушы заттарды жасанды су объектілеріне жол берілетін төгінді нормативтері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0"/>
    <w:p>
      <w:pPr>
        <w:spacing w:after="0"/>
        <w:ind w:left="0"/>
        <w:jc w:val="both"/>
      </w:pPr>
      <w:r>
        <w:rPr>
          <w:rFonts w:ascii="Times New Roman"/>
          <w:b w:val="false"/>
          <w:i w:val="false"/>
          <w:color w:val="000000"/>
          <w:sz w:val="28"/>
        </w:rPr>
        <w:t>
      11-кесте. Ластаушы заттарды жер қойнауына жол берілетін төгінді нормативтері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Сужібергіштің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концентрациясы және дм3/мг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Табиғи ортаға жол берілетін физикалық әсерлердің нормативтері</w:t>
      </w:r>
    </w:p>
    <w:bookmarkStart w:name="z242" w:id="231"/>
    <w:p>
      <w:pPr>
        <w:spacing w:after="0"/>
        <w:ind w:left="0"/>
        <w:jc w:val="both"/>
      </w:pPr>
      <w:r>
        <w:rPr>
          <w:rFonts w:ascii="Times New Roman"/>
          <w:b w:val="false"/>
          <w:i w:val="false"/>
          <w:color w:val="000000"/>
          <w:sz w:val="28"/>
        </w:rPr>
        <w:t>
      12-кесте. Шу әсерінің рұқсат етілген деңгейі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көздері (технологиялық немесе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2"/>
    <w:p>
      <w:pPr>
        <w:spacing w:after="0"/>
        <w:ind w:left="0"/>
        <w:jc w:val="both"/>
      </w:pPr>
      <w:r>
        <w:rPr>
          <w:rFonts w:ascii="Times New Roman"/>
          <w:b w:val="false"/>
          <w:i w:val="false"/>
          <w:color w:val="000000"/>
          <w:sz w:val="28"/>
        </w:rPr>
        <w:t xml:space="preserve">
      Ескерту. </w:t>
      </w:r>
    </w:p>
    <w:bookmarkEnd w:id="232"/>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4" w:id="233"/>
    <w:p>
      <w:pPr>
        <w:spacing w:after="0"/>
        <w:ind w:left="0"/>
        <w:jc w:val="both"/>
      </w:pPr>
      <w:r>
        <w:rPr>
          <w:rFonts w:ascii="Times New Roman"/>
          <w:b w:val="false"/>
          <w:i w:val="false"/>
          <w:color w:val="000000"/>
          <w:sz w:val="28"/>
        </w:rPr>
        <w:t>
      13-кесте. Дірілдің рұқсат етілген деңгейі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жылдамдату,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4"/>
    <w:p>
      <w:pPr>
        <w:spacing w:after="0"/>
        <w:ind w:left="0"/>
        <w:jc w:val="both"/>
      </w:pPr>
      <w:r>
        <w:rPr>
          <w:rFonts w:ascii="Times New Roman"/>
          <w:b w:val="false"/>
          <w:i w:val="false"/>
          <w:color w:val="000000"/>
          <w:sz w:val="28"/>
        </w:rPr>
        <w:t xml:space="preserve">
      Ескерту. </w:t>
      </w:r>
    </w:p>
    <w:bookmarkEnd w:id="234"/>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6" w:id="235"/>
    <w:p>
      <w:pPr>
        <w:spacing w:after="0"/>
        <w:ind w:left="0"/>
        <w:jc w:val="both"/>
      </w:pPr>
      <w:r>
        <w:rPr>
          <w:rFonts w:ascii="Times New Roman"/>
          <w:b w:val="false"/>
          <w:i w:val="false"/>
          <w:color w:val="000000"/>
          <w:sz w:val="28"/>
        </w:rPr>
        <w:t>
      14-кесте. Электромагниттік сәулеленудің рұқсат етілген деңгейі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сәулеленудің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6"/>
    <w:p>
      <w:pPr>
        <w:spacing w:after="0"/>
        <w:ind w:left="0"/>
        <w:jc w:val="both"/>
      </w:pPr>
      <w:r>
        <w:rPr>
          <w:rFonts w:ascii="Times New Roman"/>
          <w:b w:val="false"/>
          <w:i w:val="false"/>
          <w:color w:val="000000"/>
          <w:sz w:val="28"/>
        </w:rPr>
        <w:t>
      Ескерту.</w:t>
      </w:r>
    </w:p>
    <w:bookmarkEnd w:id="236"/>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bookmarkStart w:name="z248" w:id="237"/>
    <w:p>
      <w:pPr>
        <w:spacing w:after="0"/>
        <w:ind w:left="0"/>
        <w:jc w:val="both"/>
      </w:pPr>
      <w:r>
        <w:rPr>
          <w:rFonts w:ascii="Times New Roman"/>
          <w:b w:val="false"/>
          <w:i w:val="false"/>
          <w:color w:val="000000"/>
          <w:sz w:val="28"/>
        </w:rPr>
        <w:t>
      15-кесте. Жылу ластануының рұқсат етілген деңгейі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ластануының рұқсат етілген шекті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38"/>
    <w:p>
      <w:pPr>
        <w:spacing w:after="0"/>
        <w:ind w:left="0"/>
        <w:jc w:val="both"/>
      </w:pPr>
      <w:r>
        <w:rPr>
          <w:rFonts w:ascii="Times New Roman"/>
          <w:b w:val="false"/>
          <w:i w:val="false"/>
          <w:color w:val="000000"/>
          <w:sz w:val="28"/>
        </w:rPr>
        <w:t xml:space="preserve">
      Ескерту. </w:t>
      </w:r>
    </w:p>
    <w:bookmarkEnd w:id="238"/>
    <w:p>
      <w:pPr>
        <w:spacing w:after="0"/>
        <w:ind w:left="0"/>
        <w:jc w:val="both"/>
      </w:pPr>
      <w:r>
        <w:rPr>
          <w:rFonts w:ascii="Times New Roman"/>
          <w:b w:val="false"/>
          <w:i w:val="false"/>
          <w:color w:val="000000"/>
          <w:sz w:val="28"/>
        </w:rPr>
        <w:t>
      Салынатын немесе жоспарланатын объектілер үшін - есептік деңгей; бар объектілер үшін – нақты деңгей. Айнымалы мәндер жағдайында шу әсерінің максималды деңгейі көрсетіледі.</w:t>
      </w:r>
    </w:p>
    <w:p>
      <w:pPr>
        <w:spacing w:after="0"/>
        <w:ind w:left="0"/>
        <w:jc w:val="both"/>
      </w:pPr>
      <w:r>
        <w:rPr>
          <w:rFonts w:ascii="Times New Roman"/>
          <w:b w:val="false"/>
          <w:i w:val="false"/>
          <w:color w:val="000000"/>
          <w:sz w:val="28"/>
        </w:rPr>
        <w:t>
      Қалдықтарды жинақталу және көму лимиттері</w:t>
      </w:r>
    </w:p>
    <w:bookmarkStart w:name="z250" w:id="239"/>
    <w:p>
      <w:pPr>
        <w:spacing w:after="0"/>
        <w:ind w:left="0"/>
        <w:jc w:val="both"/>
      </w:pPr>
      <w:r>
        <w:rPr>
          <w:rFonts w:ascii="Times New Roman"/>
          <w:b w:val="false"/>
          <w:i w:val="false"/>
          <w:color w:val="000000"/>
          <w:sz w:val="28"/>
        </w:rPr>
        <w:t>
      16-кесте. Қалдықтардың жинақталу лимиттері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40"/>
    <w:p>
      <w:pPr>
        <w:spacing w:after="0"/>
        <w:ind w:left="0"/>
        <w:jc w:val="both"/>
      </w:pPr>
      <w:r>
        <w:rPr>
          <w:rFonts w:ascii="Times New Roman"/>
          <w:b w:val="false"/>
          <w:i w:val="false"/>
          <w:color w:val="000000"/>
          <w:sz w:val="28"/>
        </w:rPr>
        <w:t>
      17-кесте. Қалдықтардың көму лимиттері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1"/>
    <w:p>
      <w:pPr>
        <w:spacing w:after="0"/>
        <w:ind w:left="0"/>
        <w:jc w:val="both"/>
      </w:pPr>
      <w:r>
        <w:rPr>
          <w:rFonts w:ascii="Times New Roman"/>
          <w:b w:val="false"/>
          <w:i w:val="false"/>
          <w:color w:val="000000"/>
          <w:sz w:val="28"/>
        </w:rPr>
        <w:t>
      18-кесте. Күкіртті ашық түрде күкірт карталарында орналастыру лимиттері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Арнайы су пайдалануға арналған лимиттер. Егер қызмет Қазақстан Республикасының Су кодексіне сәйкес арнайы су пайдалануды қамтыған жағдайда толтырылады</w:t>
      </w:r>
    </w:p>
    <w:bookmarkStart w:name="z253" w:id="242"/>
    <w:p>
      <w:pPr>
        <w:spacing w:after="0"/>
        <w:ind w:left="0"/>
        <w:jc w:val="both"/>
      </w:pPr>
      <w:r>
        <w:rPr>
          <w:rFonts w:ascii="Times New Roman"/>
          <w:b w:val="false"/>
          <w:i w:val="false"/>
          <w:color w:val="000000"/>
          <w:sz w:val="28"/>
        </w:rPr>
        <w:t>
      19-кесте. Су тұтыну лимиттері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шығарудың жылдық есептелген текше метрі /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43"/>
    <w:p>
      <w:pPr>
        <w:spacing w:after="0"/>
        <w:ind w:left="0"/>
        <w:jc w:val="both"/>
      </w:pPr>
      <w:r>
        <w:rPr>
          <w:rFonts w:ascii="Times New Roman"/>
          <w:b w:val="false"/>
          <w:i w:val="false"/>
          <w:color w:val="000000"/>
          <w:sz w:val="28"/>
        </w:rPr>
        <w:t>
       20-кесте. Ағынды сулар көлемінің лимиттері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жіберудің есептік жылдық көлемі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Нормативті-таза (тазаланбай)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тазаланған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Энергия тиімділігі және энергия үнемдеу шаралары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жөніндегі іс-шаралар мен шаралар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Топырақ пен жер асты суларының ластануын болдырмайтын қажетті жағдайлар мен шаралар, сондай-ақ жабдықты пайдалану кезінде немесе сақтау кезінде ағып кетудің, төгілудің, апаттардың және төтенше жағдайлардың алдын алу мақсатында осындай жағдайлар мен шаралардың сақталуын үнемі бақылау мен бақылауға қойылатын талаптар. қалдықтар мен қауіпті заттар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Қоршаған ортаға және қоршаған ортаға әсерін бағалау туралы қорытындыда көрсетілген қоршаған ортаны қорғауға қойылатын талаптар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56" w:id="244"/>
    <w:p>
      <w:pPr>
        <w:spacing w:after="0"/>
        <w:ind w:left="0"/>
        <w:jc w:val="left"/>
      </w:pPr>
      <w:r>
        <w:rPr>
          <w:rFonts w:ascii="Times New Roman"/>
          <w:b/>
          <w:i w:val="false"/>
          <w:color w:val="000000"/>
        </w:rPr>
        <w:t xml:space="preserve"> Мемлекеттік органның атауы I және II санаттағы объектілер үшін әсер етуге экологиялық рұқсат алуға өтініш _______________________________________________________________________ (оператордың атауы)</w:t>
      </w:r>
    </w:p>
    <w:bookmarkEnd w:id="24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(қызметті алушы ұйымның заңды мекенжайы немесе жеке тұлғаның тұратын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_____________________________________________</w:t>
      </w:r>
    </w:p>
    <w:p>
      <w:pPr>
        <w:spacing w:after="0"/>
        <w:ind w:left="0"/>
        <w:jc w:val="both"/>
      </w:pPr>
      <w:r>
        <w:rPr>
          <w:rFonts w:ascii="Times New Roman"/>
          <w:b w:val="false"/>
          <w:i w:val="false"/>
          <w:color w:val="000000"/>
          <w:sz w:val="28"/>
        </w:rPr>
        <w:t>
      Өтініш берілетін өндірістік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Объектінің санаты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Өнеркәсіптік алаңдардың орналасқан жері туралы деректер өндірістік объектінің қоршаған ортасын ластау көздері бар:</w:t>
      </w:r>
    </w:p>
    <w:bookmarkStart w:name="z257" w:id="245"/>
    <w:p>
      <w:pPr>
        <w:spacing w:after="0"/>
        <w:ind w:left="0"/>
        <w:jc w:val="both"/>
      </w:pPr>
      <w:r>
        <w:rPr>
          <w:rFonts w:ascii="Times New Roman"/>
          <w:b w:val="false"/>
          <w:i w:val="false"/>
          <w:color w:val="000000"/>
          <w:sz w:val="28"/>
        </w:rPr>
        <w:t>
      1-кесте. Өнеркәсіптік алаңдардың орналасуы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градус, минут,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Сұратылатын эмиссиялар және экологиялық әсер </w:t>
      </w:r>
    </w:p>
    <w:bookmarkStart w:name="z258" w:id="246"/>
    <w:p>
      <w:pPr>
        <w:spacing w:after="0"/>
        <w:ind w:left="0"/>
        <w:jc w:val="both"/>
      </w:pPr>
      <w:r>
        <w:rPr>
          <w:rFonts w:ascii="Times New Roman"/>
          <w:b w:val="false"/>
          <w:i w:val="false"/>
          <w:color w:val="000000"/>
          <w:sz w:val="28"/>
        </w:rPr>
        <w:t>
      2-кесте. Ластағыш заттардың шығарынды нормативтері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сұратылған лимиттері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3 жылғы іс жүзіндегі шығарындылар көлемі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47"/>
    <w:p>
      <w:pPr>
        <w:spacing w:after="0"/>
        <w:ind w:left="0"/>
        <w:jc w:val="both"/>
      </w:pPr>
      <w:r>
        <w:rPr>
          <w:rFonts w:ascii="Times New Roman"/>
          <w:b w:val="false"/>
          <w:i w:val="false"/>
          <w:color w:val="000000"/>
          <w:sz w:val="28"/>
        </w:rPr>
        <w:t xml:space="preserve">
       3-кесте. Ластаушы заттар төгінділеріне арналған лимиттері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сұратылған лимиттері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3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м3/год</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8"/>
    <w:p>
      <w:pPr>
        <w:spacing w:after="0"/>
        <w:ind w:left="0"/>
        <w:jc w:val="both"/>
      </w:pPr>
      <w:r>
        <w:rPr>
          <w:rFonts w:ascii="Times New Roman"/>
          <w:b w:val="false"/>
          <w:i w:val="false"/>
          <w:color w:val="000000"/>
          <w:sz w:val="28"/>
        </w:rPr>
        <w:t>
      4-кесте. Қалдықтардың жинақтау лимиттері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жинақтау нормативті көлемі, жыл/тонна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жинақтау сұратылған көлемі,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9"/>
    <w:p>
      <w:pPr>
        <w:spacing w:after="0"/>
        <w:ind w:left="0"/>
        <w:jc w:val="both"/>
      </w:pPr>
      <w:r>
        <w:rPr>
          <w:rFonts w:ascii="Times New Roman"/>
          <w:b w:val="false"/>
          <w:i w:val="false"/>
          <w:color w:val="000000"/>
          <w:sz w:val="28"/>
        </w:rPr>
        <w:t xml:space="preserve">
      5-кесте. Қалдықтардың көму лимиттері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нормативті көлемі, жыл/тонна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сұратылған көлемі, жыл/тонна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0"/>
    <w:p>
      <w:pPr>
        <w:spacing w:after="0"/>
        <w:ind w:left="0"/>
        <w:jc w:val="both"/>
      </w:pPr>
      <w:r>
        <w:rPr>
          <w:rFonts w:ascii="Times New Roman"/>
          <w:b w:val="false"/>
          <w:i w:val="false"/>
          <w:color w:val="000000"/>
          <w:sz w:val="28"/>
        </w:rPr>
        <w:t>
      6-кесте. Күкіртты орналастыру лимиттері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нормативті көлемі, жыл/тонна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сұратылған лимиттері,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51"/>
    <w:p>
      <w:pPr>
        <w:spacing w:after="0"/>
        <w:ind w:left="0"/>
        <w:jc w:val="both"/>
      </w:pPr>
      <w:r>
        <w:rPr>
          <w:rFonts w:ascii="Times New Roman"/>
          <w:b w:val="false"/>
          <w:i w:val="false"/>
          <w:color w:val="000000"/>
          <w:sz w:val="28"/>
        </w:rPr>
        <w:t>
      Ескертпе</w:t>
      </w:r>
    </w:p>
    <w:bookmarkEnd w:id="251"/>
    <w:bookmarkStart w:name="z264" w:id="252"/>
    <w:p>
      <w:pPr>
        <w:spacing w:after="0"/>
        <w:ind w:left="0"/>
        <w:jc w:val="both"/>
      </w:pPr>
      <w:r>
        <w:rPr>
          <w:rFonts w:ascii="Times New Roman"/>
          <w:b w:val="false"/>
          <w:i w:val="false"/>
          <w:color w:val="000000"/>
          <w:sz w:val="28"/>
        </w:rPr>
        <w:t>
      1. Экологиялық рұқсат алуға арналған өтінімдердің 7-11-кестелері барлық өндірістік объектінің қорытынды деректері түрінде және шығарындылар, төгінділер, қалдықтарды жинақтау мен көму, күкіртті орналастыру үшін әрбір өнеркәсіптік алаң бойынша деректерді көрсете отырып толтырылады.</w:t>
      </w:r>
    </w:p>
    <w:bookmarkEnd w:id="252"/>
    <w:bookmarkStart w:name="z265" w:id="253"/>
    <w:p>
      <w:pPr>
        <w:spacing w:after="0"/>
        <w:ind w:left="0"/>
        <w:jc w:val="both"/>
      </w:pPr>
      <w:r>
        <w:rPr>
          <w:rFonts w:ascii="Times New Roman"/>
          <w:b w:val="false"/>
          <w:i w:val="false"/>
          <w:color w:val="000000"/>
          <w:sz w:val="28"/>
        </w:rPr>
        <w:t>
      2. I және II санаттағы объектілер үшін әсер етуге экологиялық рұқсатта белгіленген жалпы көлемдер мен ингредиенттер бойынша эмиссиялар, қалдықтарды жинақтау мен көму, күкіртті орналастыру лимиттері I және II санаттағы объектілер үшін әсер етуге экологиялық рұқсат берілген күннен бастап мынадай формула бойынша белгіленеді:</w:t>
      </w:r>
    </w:p>
    <w:bookmarkEnd w:id="253"/>
    <w:p>
      <w:pPr>
        <w:spacing w:after="0"/>
        <w:ind w:left="0"/>
        <w:jc w:val="both"/>
      </w:pPr>
      <w:r>
        <w:rPr>
          <w:rFonts w:ascii="Times New Roman"/>
          <w:b w:val="false"/>
          <w:i w:val="false"/>
          <w:color w:val="000000"/>
          <w:sz w:val="28"/>
        </w:rPr>
        <w:t>
      Қалдықтарды жинақтау және көму, күкіртті орналастыру эмиссияларының лимиттерін айқындауға арналған әдіс</w:t>
      </w:r>
    </w:p>
    <w:p>
      <w:pPr>
        <w:spacing w:after="0"/>
        <w:ind w:left="0"/>
        <w:jc w:val="both"/>
      </w:pPr>
      <w:r>
        <w:rPr>
          <w:rFonts w:ascii="Times New Roman"/>
          <w:b w:val="false"/>
          <w:i w:val="false"/>
          <w:color w:val="000000"/>
          <w:sz w:val="28"/>
        </w:rPr>
        <w:t>
      М = (L / С) x N, М = (..../...) х..... = тонна</w:t>
      </w:r>
    </w:p>
    <w:p>
      <w:pPr>
        <w:spacing w:after="0"/>
        <w:ind w:left="0"/>
        <w:jc w:val="both"/>
      </w:pPr>
      <w:r>
        <w:rPr>
          <w:rFonts w:ascii="Times New Roman"/>
          <w:b w:val="false"/>
          <w:i w:val="false"/>
          <w:color w:val="000000"/>
          <w:sz w:val="28"/>
        </w:rPr>
        <w:t>
      мұнда М - сұрау салынатын кезеңге арналған лимит кезеңнің басынан аяғына дейін белгіленеді;</w:t>
      </w:r>
    </w:p>
    <w:p>
      <w:pPr>
        <w:spacing w:after="0"/>
        <w:ind w:left="0"/>
        <w:jc w:val="both"/>
      </w:pPr>
      <w:r>
        <w:rPr>
          <w:rFonts w:ascii="Times New Roman"/>
          <w:b w:val="false"/>
          <w:i w:val="false"/>
          <w:color w:val="000000"/>
          <w:sz w:val="28"/>
        </w:rPr>
        <w:t>
      L-жалпы есептелген нормативтік көлем;</w:t>
      </w:r>
    </w:p>
    <w:p>
      <w:pPr>
        <w:spacing w:after="0"/>
        <w:ind w:left="0"/>
        <w:jc w:val="both"/>
      </w:pPr>
      <w:r>
        <w:rPr>
          <w:rFonts w:ascii="Times New Roman"/>
          <w:b w:val="false"/>
          <w:i w:val="false"/>
          <w:color w:val="000000"/>
          <w:sz w:val="28"/>
        </w:rPr>
        <w:t>
      N-жылына көздердің (жабдықтардың) қалған жұмыс күндерінің саны;</w:t>
      </w:r>
    </w:p>
    <w:p>
      <w:pPr>
        <w:spacing w:after="0"/>
        <w:ind w:left="0"/>
        <w:jc w:val="both"/>
      </w:pPr>
      <w:r>
        <w:rPr>
          <w:rFonts w:ascii="Times New Roman"/>
          <w:b w:val="false"/>
          <w:i w:val="false"/>
          <w:color w:val="000000"/>
          <w:sz w:val="28"/>
        </w:rPr>
        <w:t>
      С-күндердің нормаланған саны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дербес деректерді пайдалануға келісемін.</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көзделіп отырған қызметке қатысты – I және II санаттағы объектілер үшін салу және (немесе) пайдалану жөніндегі жобалау құжаттамасы;</w:t>
      </w:r>
    </w:p>
    <w:p>
      <w:pPr>
        <w:spacing w:after="0"/>
        <w:ind w:left="0"/>
        <w:jc w:val="both"/>
      </w:pPr>
      <w:r>
        <w:rPr>
          <w:rFonts w:ascii="Times New Roman"/>
          <w:b w:val="false"/>
          <w:i w:val="false"/>
          <w:color w:val="000000"/>
          <w:sz w:val="28"/>
        </w:rPr>
        <w:t>
      2) қоршаған ортаға әсерді бағалау нәтижелері бойынша қорытындыны не қоршаған ортаға әсерді міндетті бағалауды жүргізу қажеттілігінің жоқтығы туралы тұжырымды қамтитын, көзделіп отырған қызметтің әсеріне скрининг нәтижелері туралы қорытындыны;;</w:t>
      </w:r>
    </w:p>
    <w:p>
      <w:pPr>
        <w:spacing w:after="0"/>
        <w:ind w:left="0"/>
        <w:jc w:val="both"/>
      </w:pPr>
      <w:r>
        <w:rPr>
          <w:rFonts w:ascii="Times New Roman"/>
          <w:b w:val="false"/>
          <w:i w:val="false"/>
          <w:color w:val="000000"/>
          <w:sz w:val="28"/>
        </w:rPr>
        <w:t>
      3) қоршаған ортаға әсерді міндетті бағалауға жатпайтын қызмет түрлері бойынша – оңайлатылған тәртіп бойынша экологиялық бағалау материалдары;</w:t>
      </w:r>
    </w:p>
    <w:p>
      <w:pPr>
        <w:spacing w:after="0"/>
        <w:ind w:left="0"/>
        <w:jc w:val="both"/>
      </w:pPr>
      <w:r>
        <w:rPr>
          <w:rFonts w:ascii="Times New Roman"/>
          <w:b w:val="false"/>
          <w:i w:val="false"/>
          <w:color w:val="000000"/>
          <w:sz w:val="28"/>
        </w:rPr>
        <w:t>
      4) эмиссиялар нормативтерінің жобасы;</w:t>
      </w:r>
    </w:p>
    <w:p>
      <w:pPr>
        <w:spacing w:after="0"/>
        <w:ind w:left="0"/>
        <w:jc w:val="both"/>
      </w:pPr>
      <w:r>
        <w:rPr>
          <w:rFonts w:ascii="Times New Roman"/>
          <w:b w:val="false"/>
          <w:i w:val="false"/>
          <w:color w:val="000000"/>
          <w:sz w:val="28"/>
        </w:rPr>
        <w:t>
      5) қалдықтарды басқару бағдарламасының жобасы;</w:t>
      </w:r>
    </w:p>
    <w:p>
      <w:pPr>
        <w:spacing w:after="0"/>
        <w:ind w:left="0"/>
        <w:jc w:val="both"/>
      </w:pPr>
      <w:r>
        <w:rPr>
          <w:rFonts w:ascii="Times New Roman"/>
          <w:b w:val="false"/>
          <w:i w:val="false"/>
          <w:color w:val="000000"/>
          <w:sz w:val="28"/>
        </w:rPr>
        <w:t>
      6) өндірістік экологиялық бақылау бағдарламасының жобасы;</w:t>
      </w:r>
    </w:p>
    <w:p>
      <w:pPr>
        <w:spacing w:after="0"/>
        <w:ind w:left="0"/>
        <w:jc w:val="both"/>
      </w:pPr>
      <w:r>
        <w:rPr>
          <w:rFonts w:ascii="Times New Roman"/>
          <w:b w:val="false"/>
          <w:i w:val="false"/>
          <w:color w:val="000000"/>
          <w:sz w:val="28"/>
        </w:rPr>
        <w:t>
      7) әсер етуге экологиялық рұқсаттың қолданылу кезеңіне қоршаған ортаны қорғау жөніндегі іс-шаралар жоспарының жобасы;</w:t>
      </w:r>
    </w:p>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және өндіру жөніндегі операцияларды жүргізу кезінде)</w:t>
      </w:r>
    </w:p>
    <w:p>
      <w:pPr>
        <w:spacing w:after="0"/>
        <w:ind w:left="0"/>
        <w:jc w:val="both"/>
      </w:pPr>
      <w:r>
        <w:rPr>
          <w:rFonts w:ascii="Times New Roman"/>
          <w:b w:val="false"/>
          <w:i w:val="false"/>
          <w:color w:val="000000"/>
          <w:sz w:val="28"/>
        </w:rPr>
        <w:t>
      Заңды тұлғаның басшысы (жеке кәсіпкер)</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 __________ 202__ жыл</w:t>
      </w:r>
    </w:p>
    <w:p>
      <w:pPr>
        <w:spacing w:after="0"/>
        <w:ind w:left="0"/>
        <w:jc w:val="both"/>
      </w:pPr>
      <w:r>
        <w:rPr>
          <w:rFonts w:ascii="Times New Roman"/>
          <w:b w:val="false"/>
          <w:i w:val="false"/>
          <w:color w:val="000000"/>
          <w:sz w:val="28"/>
        </w:rPr>
        <w:t>
      Электрондық цифрлық қолтаңба үшін орын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7" w:id="254"/>
    <w:p>
      <w:pPr>
        <w:spacing w:after="0"/>
        <w:ind w:left="0"/>
        <w:jc w:val="left"/>
      </w:pPr>
      <w:r>
        <w:rPr>
          <w:rFonts w:ascii="Times New Roman"/>
          <w:b/>
          <w:i w:val="false"/>
          <w:color w:val="000000"/>
        </w:rPr>
        <w:t xml:space="preserve"> "І санаттағы объектілерге әсер етуге арналған экологиялық рұқсатты беру" мемлекеттік көрсетілетін қызметке қойылатын негізгі талаптардың тізбесі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"І санаттағы объектілерге әсер етуге арналған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45 (қырық бес)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объектілерге әсер етуге арналған экологиялық рұқсат, І санаттағы объектілерге әсер етуге арналған экологиялық рұқсатты қайта рәсімдеу немесе осы мемлекеттік көрсетілетін қызмет осы Тізбенің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объектілерге әсер етуге арналған экологиялық рұқсатты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белгіленіп отырған қызметке қатысты –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4) қоршаған ортаға әсерді міндетті бағалауға жатпайтын қызмет түрлері бойынша –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5) эмиссиялар нормативтерінің жобасы;</w:t>
            </w:r>
          </w:p>
          <w:p>
            <w:pPr>
              <w:spacing w:after="20"/>
              <w:ind w:left="20"/>
              <w:jc w:val="both"/>
            </w:pPr>
            <w:r>
              <w:rPr>
                <w:rFonts w:ascii="Times New Roman"/>
                <w:b w:val="false"/>
                <w:i w:val="false"/>
                <w:color w:val="000000"/>
                <w:sz w:val="20"/>
              </w:rPr>
              <w:t>
6) қалдықтарды басқару бағдарламасының жобасы;</w:t>
            </w:r>
          </w:p>
          <w:p>
            <w:pPr>
              <w:spacing w:after="20"/>
              <w:ind w:left="20"/>
              <w:jc w:val="both"/>
            </w:pPr>
            <w:r>
              <w:rPr>
                <w:rFonts w:ascii="Times New Roman"/>
                <w:b w:val="false"/>
                <w:i w:val="false"/>
                <w:color w:val="000000"/>
                <w:sz w:val="20"/>
              </w:rPr>
              <w:t>
7) өндірістік экологиялық бақылау бағдарламасының жобасы;</w:t>
            </w:r>
          </w:p>
          <w:p>
            <w:pPr>
              <w:spacing w:after="20"/>
              <w:ind w:left="20"/>
              <w:jc w:val="both"/>
            </w:pPr>
            <w:r>
              <w:rPr>
                <w:rFonts w:ascii="Times New Roman"/>
                <w:b w:val="false"/>
                <w:i w:val="false"/>
                <w:color w:val="000000"/>
                <w:sz w:val="20"/>
              </w:rPr>
              <w:t>
8) әсер етуге экологиялық рұқсаттың қолданылу кезеңіне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9) күкіртті ашық түрде күкірт карталарында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І санаттағы объектілерге әсер етуге арналған экологиялық рұқсатты қайта рәсімдеу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эмиссияға арналған экологиялық рұқсатты электрондық нысанда қайта ресімдеуге өтініш;</w:t>
            </w:r>
          </w:p>
          <w:p>
            <w:pPr>
              <w:spacing w:after="20"/>
              <w:ind w:left="20"/>
              <w:jc w:val="both"/>
            </w:pPr>
            <w:r>
              <w:rPr>
                <w:rFonts w:ascii="Times New Roman"/>
                <w:b w:val="false"/>
                <w:i w:val="false"/>
                <w:color w:val="000000"/>
                <w:sz w:val="20"/>
              </w:rPr>
              <w:t>
2) қайта ресімделетін экологиялық рұқсат берілген объектіге (объектілерге) меншік құқығының ауысуын растайтын құжат.</w:t>
            </w:r>
          </w:p>
          <w:p>
            <w:pPr>
              <w:spacing w:after="20"/>
              <w:ind w:left="20"/>
              <w:jc w:val="both"/>
            </w:pPr>
            <w:r>
              <w:rPr>
                <w:rFonts w:ascii="Times New Roman"/>
                <w:b w:val="false"/>
                <w:i w:val="false"/>
                <w:color w:val="000000"/>
                <w:sz w:val="20"/>
              </w:rPr>
              <w:t>
Портал арқылы құжаттарды жолдау кезінде көрсетілетін қызметті алушы осы тармақта көзделген құжаттардың электрондық көшірмелерін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және (немесе) оған қоса берілетін құжаттарда қамтылған мәліметтер анық емес болып табылады;</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69" w:id="255"/>
    <w:p>
      <w:pPr>
        <w:spacing w:after="0"/>
        <w:ind w:left="0"/>
        <w:jc w:val="left"/>
      </w:pPr>
      <w:r>
        <w:rPr>
          <w:rFonts w:ascii="Times New Roman"/>
          <w:b/>
          <w:i w:val="false"/>
          <w:color w:val="000000"/>
        </w:rPr>
        <w:t xml:space="preserve"> I және II санаттағы объектілер үшін әсер етуге рұқсат беретін органның атауы I және II санаттағы объектілерге әсер ету ЭКОЛОГИЯЛЫҚ РҰҚСАТЫ</w:t>
      </w:r>
    </w:p>
    <w:bookmarkEnd w:id="25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пошта мекенжайы)</w:t>
      </w:r>
    </w:p>
    <w:p>
      <w:pPr>
        <w:spacing w:after="0"/>
        <w:ind w:left="0"/>
        <w:jc w:val="both"/>
      </w:pPr>
      <w:r>
        <w:rPr>
          <w:rFonts w:ascii="Times New Roman"/>
          <w:b w:val="false"/>
          <w:i w:val="false"/>
          <w:color w:val="000000"/>
          <w:sz w:val="28"/>
        </w:rPr>
        <w:t>
      Жеке сәйкестендіру нөмірi/бизнес-сәйкестендіру нөмірі ____________________</w:t>
      </w:r>
    </w:p>
    <w:p>
      <w:pPr>
        <w:spacing w:after="0"/>
        <w:ind w:left="0"/>
        <w:jc w:val="both"/>
      </w:pPr>
      <w:r>
        <w:rPr>
          <w:rFonts w:ascii="Times New Roman"/>
          <w:b w:val="false"/>
          <w:i w:val="false"/>
          <w:color w:val="000000"/>
          <w:sz w:val="28"/>
        </w:rPr>
        <w:t>
      Өндірістік объектінің атауы ____________________________________________</w:t>
      </w:r>
    </w:p>
    <w:p>
      <w:pPr>
        <w:spacing w:after="0"/>
        <w:ind w:left="0"/>
        <w:jc w:val="both"/>
      </w:pPr>
      <w:r>
        <w:rPr>
          <w:rFonts w:ascii="Times New Roman"/>
          <w:b w:val="false"/>
          <w:i w:val="false"/>
          <w:color w:val="000000"/>
          <w:sz w:val="28"/>
        </w:rPr>
        <w:t>
      Өндірістік объектінің орналасқан жері ___________________________________</w:t>
      </w:r>
    </w:p>
    <w:p>
      <w:pPr>
        <w:spacing w:after="0"/>
        <w:ind w:left="0"/>
        <w:jc w:val="both"/>
      </w:pPr>
      <w:r>
        <w:rPr>
          <w:rFonts w:ascii="Times New Roman"/>
          <w:b w:val="false"/>
          <w:i w:val="false"/>
          <w:color w:val="000000"/>
          <w:sz w:val="28"/>
        </w:rPr>
        <w:t>
      Объектінің категориясы ________________________________________________</w:t>
      </w:r>
    </w:p>
    <w:p>
      <w:pPr>
        <w:spacing w:after="0"/>
        <w:ind w:left="0"/>
        <w:jc w:val="both"/>
      </w:pPr>
      <w:r>
        <w:rPr>
          <w:rFonts w:ascii="Times New Roman"/>
          <w:b w:val="false"/>
          <w:i w:val="false"/>
          <w:color w:val="000000"/>
          <w:sz w:val="28"/>
        </w:rPr>
        <w:t>
      Келесі шарттарын сақтау:</w:t>
      </w:r>
    </w:p>
    <w:bookmarkStart w:name="z270" w:id="256"/>
    <w:p>
      <w:pPr>
        <w:spacing w:after="0"/>
        <w:ind w:left="0"/>
        <w:jc w:val="both"/>
      </w:pPr>
      <w:r>
        <w:rPr>
          <w:rFonts w:ascii="Times New Roman"/>
          <w:b w:val="false"/>
          <w:i w:val="false"/>
          <w:color w:val="000000"/>
          <w:sz w:val="28"/>
        </w:rPr>
        <w:t>
      1. Ластаушы заттардың шығарындыларын мыналардан аспайтын көлемдерде жүргізу:</w:t>
      </w:r>
    </w:p>
    <w:bookmarkEnd w:id="256"/>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1" w:id="257"/>
    <w:p>
      <w:pPr>
        <w:spacing w:after="0"/>
        <w:ind w:left="0"/>
        <w:jc w:val="both"/>
      </w:pPr>
      <w:r>
        <w:rPr>
          <w:rFonts w:ascii="Times New Roman"/>
          <w:b w:val="false"/>
          <w:i w:val="false"/>
          <w:color w:val="000000"/>
          <w:sz w:val="28"/>
        </w:rPr>
        <w:t>
      2. Ластаушы заттардың төгінділерін мыналардан аспайтын көлемдерде жүргізу:</w:t>
      </w:r>
    </w:p>
    <w:bookmarkEnd w:id="257"/>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2" w:id="258"/>
    <w:p>
      <w:pPr>
        <w:spacing w:after="0"/>
        <w:ind w:left="0"/>
        <w:jc w:val="both"/>
      </w:pPr>
      <w:r>
        <w:rPr>
          <w:rFonts w:ascii="Times New Roman"/>
          <w:b w:val="false"/>
          <w:i w:val="false"/>
          <w:color w:val="000000"/>
          <w:sz w:val="28"/>
        </w:rPr>
        <w:t>
      3. Қалдықтарын жинақталу мыналардан аспайтын көлемдерде жүргізу:</w:t>
      </w:r>
    </w:p>
    <w:bookmarkEnd w:id="258"/>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3" w:id="259"/>
    <w:p>
      <w:pPr>
        <w:spacing w:after="0"/>
        <w:ind w:left="0"/>
        <w:jc w:val="both"/>
      </w:pPr>
      <w:r>
        <w:rPr>
          <w:rFonts w:ascii="Times New Roman"/>
          <w:b w:val="false"/>
          <w:i w:val="false"/>
          <w:color w:val="000000"/>
          <w:sz w:val="28"/>
        </w:rPr>
        <w:t>
      4. Қалдықтарын көму мыналардан аспайтын көлемдерде жүргізу:</w:t>
      </w:r>
    </w:p>
    <w:bookmarkEnd w:id="259"/>
    <w:p>
      <w:pPr>
        <w:spacing w:after="0"/>
        <w:ind w:left="0"/>
        <w:jc w:val="both"/>
      </w:pPr>
      <w:r>
        <w:rPr>
          <w:rFonts w:ascii="Times New Roman"/>
          <w:b w:val="false"/>
          <w:i w:val="false"/>
          <w:color w:val="000000"/>
          <w:sz w:val="28"/>
        </w:rPr>
        <w:t>
      Құрылыс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Жұмыс кезеңінде:</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4" w:id="260"/>
    <w:p>
      <w:pPr>
        <w:spacing w:after="0"/>
        <w:ind w:left="0"/>
        <w:jc w:val="both"/>
      </w:pPr>
      <w:r>
        <w:rPr>
          <w:rFonts w:ascii="Times New Roman"/>
          <w:b w:val="false"/>
          <w:i w:val="false"/>
          <w:color w:val="000000"/>
          <w:sz w:val="28"/>
        </w:rPr>
        <w:t>
      5. Күкірт орналастыруды ашық түрде күкірт карталарында мыналардан аспайтын көлемдерде жүргізу:</w:t>
      </w:r>
    </w:p>
    <w:bookmarkEnd w:id="260"/>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275" w:id="261"/>
    <w:p>
      <w:pPr>
        <w:spacing w:after="0"/>
        <w:ind w:left="0"/>
        <w:jc w:val="both"/>
      </w:pPr>
      <w:r>
        <w:rPr>
          <w:rFonts w:ascii="Times New Roman"/>
          <w:b w:val="false"/>
          <w:i w:val="false"/>
          <w:color w:val="000000"/>
          <w:sz w:val="28"/>
        </w:rPr>
        <w:t>
      6. Осы қоршаған ортаға әсер ету рұқсатында I және II категориялы объектілерде (бұдан әрі –Рұқсат) белгіленген шығарындылар нормативтерінен (шығарындылар, төгінділер), қалдықтардың жиналу шектерінен, қалдықтарды жою шектерінен (егер жеке полигон болса), күкірт алаңдарына ашық күкірт қоймаңыз. I және II санаттағы объектілер үшін) Қосымшаға сәйкес қоршаған ортаға эмиссиялар нормативтерінің жобаларында, қалдықтарды басқару бағдарламасында, күкірт жастықшаларына ашық күкіртті орналастыру нормативтерінің жобаларында келтірілген ингредиенттерге (заттарға) арналған эмиссия нормативтері негізінде I және II санаттағы объектілерге осы рұқсат.</w:t>
      </w:r>
    </w:p>
    <w:bookmarkEnd w:id="261"/>
    <w:bookmarkStart w:name="z276" w:id="262"/>
    <w:p>
      <w:pPr>
        <w:spacing w:after="0"/>
        <w:ind w:left="0"/>
        <w:jc w:val="both"/>
      </w:pPr>
      <w:r>
        <w:rPr>
          <w:rFonts w:ascii="Times New Roman"/>
          <w:b w:val="false"/>
          <w:i w:val="false"/>
          <w:color w:val="000000"/>
          <w:sz w:val="28"/>
        </w:rPr>
        <w:t>
      7. І және ІІ санаттағы объектілерге осы Рұқсаттың 2-қосымшасына сәйкес қызметті жүзеге асыруға арналған экологиялық жағдайлар.</w:t>
      </w:r>
    </w:p>
    <w:bookmarkEnd w:id="262"/>
    <w:bookmarkStart w:name="z277" w:id="263"/>
    <w:p>
      <w:pPr>
        <w:spacing w:after="0"/>
        <w:ind w:left="0"/>
        <w:jc w:val="both"/>
      </w:pPr>
      <w:r>
        <w:rPr>
          <w:rFonts w:ascii="Times New Roman"/>
          <w:b w:val="false"/>
          <w:i w:val="false"/>
          <w:color w:val="000000"/>
          <w:sz w:val="28"/>
        </w:rPr>
        <w:t>
      8. I және II санаттағы объектілер үшін осы Рұқсаттың қолданылу мерзіміне қоршаған ортаны қорғау жөніндегі іс-шаралар жоспарын, өндірістік экологиялық бақылау бағдарламасын, қалдықтарды басқару бағдарламасын, қоршаған ортаға әсерді бағалау қорытындысында көрсетілген қоршаған ортаны қорғау талаптарын орындау қажетң (болған жағдайда)</w:t>
      </w:r>
    </w:p>
    <w:bookmarkEnd w:id="263"/>
    <w:p>
      <w:pPr>
        <w:spacing w:after="0"/>
        <w:ind w:left="0"/>
        <w:jc w:val="both"/>
      </w:pPr>
      <w:r>
        <w:rPr>
          <w:rFonts w:ascii="Times New Roman"/>
          <w:b w:val="false"/>
          <w:i w:val="false"/>
          <w:color w:val="000000"/>
          <w:sz w:val="28"/>
        </w:rPr>
        <w:t>
      I және II санаттағы объектілер үшін Рұқсаттың қолданылу мерзімі ___ жылдан ___ жылға дейін.</w:t>
      </w:r>
    </w:p>
    <w:bookmarkStart w:name="z278" w:id="264"/>
    <w:p>
      <w:pPr>
        <w:spacing w:after="0"/>
        <w:ind w:left="0"/>
        <w:jc w:val="both"/>
      </w:pPr>
      <w:r>
        <w:rPr>
          <w:rFonts w:ascii="Times New Roman"/>
          <w:b w:val="false"/>
          <w:i w:val="false"/>
          <w:color w:val="000000"/>
          <w:sz w:val="28"/>
        </w:rPr>
        <w:t>
      Ескертпе:</w:t>
      </w:r>
    </w:p>
    <w:bookmarkEnd w:id="264"/>
    <w:p>
      <w:pPr>
        <w:spacing w:after="0"/>
        <w:ind w:left="0"/>
        <w:jc w:val="both"/>
      </w:pPr>
      <w:r>
        <w:rPr>
          <w:rFonts w:ascii="Times New Roman"/>
          <w:b w:val="false"/>
          <w:i w:val="false"/>
          <w:color w:val="000000"/>
          <w:sz w:val="28"/>
        </w:rPr>
        <w:t>
      * I және II санаттағы объектілер үшін шығарындылар мен ингредиенттердің (заттардың) жалпы көлемі бөлігінде осы шығарылымда белгіленген шығарындылар шегі I және II санаттағы объектілер үшін осы рұқсат мерзімі ішінде жарамды және олар көрсетілген формула бойынша есептеледі. I және II санаттағы объектілерге әсер ету үшін экологиялық рұқсат алуға өтінімнің 3-тармағының ескертпесі. I және II санаттағы объектілерге рұқсат осы Рұқсатта көрсетілген қызметті жүзеге асыру үшін қолданылатын технологиялар мен қоршаған орта жағдайлары өзгергенге дейін қолданылады.</w:t>
      </w:r>
    </w:p>
    <w:p>
      <w:pPr>
        <w:spacing w:after="0"/>
        <w:ind w:left="0"/>
        <w:jc w:val="both"/>
      </w:pPr>
      <w:r>
        <w:rPr>
          <w:rFonts w:ascii="Times New Roman"/>
          <w:b w:val="false"/>
          <w:i w:val="false"/>
          <w:color w:val="000000"/>
          <w:sz w:val="28"/>
        </w:rPr>
        <w:t>
      I және II санаттағы объектілерге осы Рұқсатқа 1, 2 қосымшалар I және II санаттағы объектілерге осы Рұқсаттың ажырамас бөлігі болып табылады.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қаласы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объектілерге қоршаған ортаға әсер ету рұқсатына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80" w:id="265"/>
    <w:p>
      <w:pPr>
        <w:spacing w:after="0"/>
        <w:ind w:left="0"/>
        <w:jc w:val="both"/>
      </w:pPr>
      <w:r>
        <w:rPr>
          <w:rFonts w:ascii="Times New Roman"/>
          <w:b w:val="false"/>
          <w:i w:val="false"/>
          <w:color w:val="000000"/>
          <w:sz w:val="28"/>
        </w:rPr>
        <w:t>
      1-кесте. Ауаға ластаушы заттар шығарындыларының нормативтері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66"/>
    <w:p>
      <w:pPr>
        <w:spacing w:after="0"/>
        <w:ind w:left="0"/>
        <w:jc w:val="both"/>
      </w:pPr>
      <w:r>
        <w:rPr>
          <w:rFonts w:ascii="Times New Roman"/>
          <w:b w:val="false"/>
          <w:i w:val="false"/>
          <w:color w:val="000000"/>
          <w:sz w:val="28"/>
        </w:rPr>
        <w:t xml:space="preserve">
      2-кесте. Ластаушы заттар төгінділеріне арналған нормативтері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Перспективаға ластаушы заттардың төгінділері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 шоғырлануы,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67"/>
    <w:p>
      <w:pPr>
        <w:spacing w:after="0"/>
        <w:ind w:left="0"/>
        <w:jc w:val="both"/>
      </w:pPr>
      <w:r>
        <w:rPr>
          <w:rFonts w:ascii="Times New Roman"/>
          <w:b w:val="false"/>
          <w:i w:val="false"/>
          <w:color w:val="000000"/>
          <w:sz w:val="28"/>
        </w:rPr>
        <w:t>
      3-кесте. Қалдықтардың жинақталу лимиттері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жинақталу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68"/>
    <w:p>
      <w:pPr>
        <w:spacing w:after="0"/>
        <w:ind w:left="0"/>
        <w:jc w:val="both"/>
      </w:pPr>
      <w:r>
        <w:rPr>
          <w:rFonts w:ascii="Times New Roman"/>
          <w:b w:val="false"/>
          <w:i w:val="false"/>
          <w:color w:val="000000"/>
          <w:sz w:val="28"/>
        </w:rPr>
        <w:t>
      4-кесте. Қалдықтардың көму лимиттері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көму лимиті, жыл/тонна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69"/>
    <w:p>
      <w:pPr>
        <w:spacing w:after="0"/>
        <w:ind w:left="0"/>
        <w:jc w:val="both"/>
      </w:pPr>
      <w:r>
        <w:rPr>
          <w:rFonts w:ascii="Times New Roman"/>
          <w:b w:val="false"/>
          <w:i w:val="false"/>
          <w:color w:val="000000"/>
          <w:sz w:val="28"/>
        </w:rPr>
        <w:t>
      5-кесте. Күкіртты ашық түрде күкірт карталарына орналастыру лимиттері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Күкіртты орналастыру лимиттері, жыл/тонна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объектілерге қоршаған ортаға әсер ету рұқсатына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6" w:id="270"/>
    <w:p>
      <w:pPr>
        <w:spacing w:after="0"/>
        <w:ind w:left="0"/>
        <w:jc w:val="left"/>
      </w:pPr>
      <w:r>
        <w:rPr>
          <w:rFonts w:ascii="Times New Roman"/>
          <w:b/>
          <w:i w:val="false"/>
          <w:color w:val="000000"/>
        </w:rPr>
        <w:t xml:space="preserve"> Экологиялық шарттар</w:t>
      </w:r>
    </w:p>
    <w:bookmarkEnd w:id="270"/>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88" w:id="271"/>
    <w:p>
      <w:pPr>
        <w:spacing w:after="0"/>
        <w:ind w:left="0"/>
        <w:jc w:val="left"/>
      </w:pPr>
      <w:r>
        <w:rPr>
          <w:rFonts w:ascii="Times New Roman"/>
          <w:b/>
          <w:i w:val="false"/>
          <w:color w:val="000000"/>
        </w:rPr>
        <w:t xml:space="preserve"> Экологиялық рұқсатты қайта рәсімдеуге өтінім ((аты немесе ұйымдық-құқықтық нысаны өзгерген жағдайда, операторды қайта құрылған немесе ауысқан жағдайда)</w:t>
      </w:r>
    </w:p>
    <w:bookmarkEnd w:id="271"/>
    <w:p>
      <w:pPr>
        <w:spacing w:after="0"/>
        <w:ind w:left="0"/>
        <w:jc w:val="both"/>
      </w:pPr>
      <w:r>
        <w:rPr>
          <w:rFonts w:ascii="Times New Roman"/>
          <w:b w:val="false"/>
          <w:i w:val="false"/>
          <w:color w:val="000000"/>
          <w:sz w:val="28"/>
        </w:rPr>
        <w:t>
      Сізден __________________________________________________________________</w:t>
      </w:r>
    </w:p>
    <w:p>
      <w:pPr>
        <w:spacing w:after="0"/>
        <w:ind w:left="0"/>
        <w:jc w:val="both"/>
      </w:pPr>
      <w:r>
        <w:rPr>
          <w:rFonts w:ascii="Times New Roman"/>
          <w:b w:val="false"/>
          <w:i w:val="false"/>
          <w:color w:val="000000"/>
          <w:sz w:val="28"/>
        </w:rPr>
        <w:t>
                                (рұқсат ресімделген заңды немесе жеке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(өзгертілген заңды немесе жеке тұлғаның атауы) рұқсат № ________ берілген (кіммен)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 алушы ұйымның заңды мекенжайы немесе тұратын мекенжайы жеке тұлғаның)</w:t>
      </w:r>
    </w:p>
    <w:p>
      <w:pPr>
        <w:spacing w:after="0"/>
        <w:ind w:left="0"/>
        <w:jc w:val="both"/>
      </w:pPr>
      <w:r>
        <w:rPr>
          <w:rFonts w:ascii="Times New Roman"/>
          <w:b w:val="false"/>
          <w:i w:val="false"/>
          <w:color w:val="000000"/>
          <w:sz w:val="28"/>
        </w:rPr>
        <w:t>
      экологиялық рұқсатты / декларацияны қайта ресімдеуді сұраймын.</w:t>
      </w:r>
    </w:p>
    <w:p>
      <w:pPr>
        <w:spacing w:after="0"/>
        <w:ind w:left="0"/>
        <w:jc w:val="both"/>
      </w:pPr>
      <w:r>
        <w:rPr>
          <w:rFonts w:ascii="Times New Roman"/>
          <w:b w:val="false"/>
          <w:i w:val="false"/>
          <w:color w:val="000000"/>
          <w:sz w:val="28"/>
        </w:rPr>
        <w:t>
      Объектінің санаты 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____________________</w:t>
      </w:r>
    </w:p>
    <w:p>
      <w:pPr>
        <w:spacing w:after="0"/>
        <w:ind w:left="0"/>
        <w:jc w:val="both"/>
      </w:pPr>
      <w:r>
        <w:rPr>
          <w:rFonts w:ascii="Times New Roman"/>
          <w:b w:val="false"/>
          <w:i w:val="false"/>
          <w:color w:val="000000"/>
          <w:sz w:val="28"/>
        </w:rPr>
        <w:t>
      Өтінімге мынадай құжаттар қоса беріледі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басшысы (жеке кәсіпкер)</w:t>
      </w:r>
    </w:p>
    <w:p>
      <w:pPr>
        <w:spacing w:after="0"/>
        <w:ind w:left="0"/>
        <w:jc w:val="both"/>
      </w:pPr>
      <w:r>
        <w:rPr>
          <w:rFonts w:ascii="Times New Roman"/>
          <w:b w:val="false"/>
          <w:i w:val="false"/>
          <w:color w:val="000000"/>
          <w:sz w:val="28"/>
        </w:rPr>
        <w:t>
      Тегі, аты, әкесінің аты (бар болса) және лауазымы: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 __________ 20__ жыл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Уәкілетті байланыс жасайтын тұлға</w:t>
      </w:r>
    </w:p>
    <w:p>
      <w:pPr>
        <w:spacing w:after="0"/>
        <w:ind w:left="0"/>
        <w:jc w:val="both"/>
      </w:pPr>
      <w:r>
        <w:rPr>
          <w:rFonts w:ascii="Times New Roman"/>
          <w:b w:val="false"/>
          <w:i w:val="false"/>
          <w:color w:val="000000"/>
          <w:sz w:val="28"/>
        </w:rPr>
        <w:t>
      Тегі, аты, әкесінің аты (бар болса) және лауазымы: 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электрондық пошта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90" w:id="272"/>
    <w:p>
      <w:pPr>
        <w:spacing w:after="0"/>
        <w:ind w:left="0"/>
        <w:jc w:val="left"/>
      </w:pPr>
      <w:r>
        <w:rPr>
          <w:rFonts w:ascii="Times New Roman"/>
          <w:b/>
          <w:i w:val="false"/>
          <w:color w:val="000000"/>
        </w:rPr>
        <w:t xml:space="preserve"> "ІI санаттағы объектілерге әсер етуге арналған экологиялық рұқсатты беру" мемлекеттік көрсетілетін қызметке қойылатын негізі талаптардың тізбесі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"ІI санаттағы объектілерге әсер етуге арналған экологиялық рұқсатты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рұқсат беру – 30 (отыз) жұмыс күнінен аспайды;</w:t>
            </w:r>
          </w:p>
          <w:p>
            <w:pPr>
              <w:spacing w:after="20"/>
              <w:ind w:left="20"/>
              <w:jc w:val="both"/>
            </w:pPr>
            <w:r>
              <w:rPr>
                <w:rFonts w:ascii="Times New Roman"/>
                <w:b w:val="false"/>
                <w:i w:val="false"/>
                <w:color w:val="000000"/>
                <w:sz w:val="20"/>
              </w:rPr>
              <w:t>
рұқсатты қайта ресімдеу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санаттағы объектілерге әсер етуге арналған экологиялық рұқсат, ІI санаттағы объектілерге әсер етуге арналған экологиялық рұқсатты қайта рәсімдеу немесе осы мемлекеттік көрсетілетін қызмет осы Тізбенің 9-тармағында көзделген жағдайларда және негіздер бойынша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қызметтерді көрсету нәтижесін ұсынудың нысаны электронды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алушыға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Қазақстан Республикасы Еңбек кодексіне сәйкес демалыс және мереке күндерін қоспағанда, сағат 13.00 ден 14.30 дейін түскі үзіліспен күн сайын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санаттағы объектілерге әсер етуге арналған экологиялық рұқсатты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ІI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белгіленіп отырған қызметке қатысты II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4) қоршаған ортаға әсерді міндетті бағалауға жатпайтын қызмет түрлері бойынша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5) эмиссиялар нормативтерінің жобасы;</w:t>
            </w:r>
          </w:p>
          <w:p>
            <w:pPr>
              <w:spacing w:after="20"/>
              <w:ind w:left="20"/>
              <w:jc w:val="both"/>
            </w:pPr>
            <w:r>
              <w:rPr>
                <w:rFonts w:ascii="Times New Roman"/>
                <w:b w:val="false"/>
                <w:i w:val="false"/>
                <w:color w:val="000000"/>
                <w:sz w:val="20"/>
              </w:rPr>
              <w:t>
6) қалдықтарды басқару бағдарламасының жобасы;</w:t>
            </w:r>
          </w:p>
          <w:p>
            <w:pPr>
              <w:spacing w:after="20"/>
              <w:ind w:left="20"/>
              <w:jc w:val="both"/>
            </w:pPr>
            <w:r>
              <w:rPr>
                <w:rFonts w:ascii="Times New Roman"/>
                <w:b w:val="false"/>
                <w:i w:val="false"/>
                <w:color w:val="000000"/>
                <w:sz w:val="20"/>
              </w:rPr>
              <w:t>
7) өндірістік экологиялық бақылау бағдарламасының жобасы;</w:t>
            </w:r>
          </w:p>
          <w:p>
            <w:pPr>
              <w:spacing w:after="20"/>
              <w:ind w:left="20"/>
              <w:jc w:val="both"/>
            </w:pPr>
            <w:r>
              <w:rPr>
                <w:rFonts w:ascii="Times New Roman"/>
                <w:b w:val="false"/>
                <w:i w:val="false"/>
                <w:color w:val="000000"/>
                <w:sz w:val="20"/>
              </w:rPr>
              <w:t>
8) әсер етуге экологиялық рұқсаттың қолданылу кезеңіне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9) күкіртті ашық түрде күкірт карталарында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IІ санаттағы объектілерге әсер етуге арналған экологиялық рұқсатты қайта рәсімдеу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эмиссияға арналған экологиялық рұқсатты электрондық нысанда қайта ресімдеуге өтініш;</w:t>
            </w:r>
          </w:p>
          <w:p>
            <w:pPr>
              <w:spacing w:after="20"/>
              <w:ind w:left="20"/>
              <w:jc w:val="both"/>
            </w:pPr>
            <w:r>
              <w:rPr>
                <w:rFonts w:ascii="Times New Roman"/>
                <w:b w:val="false"/>
                <w:i w:val="false"/>
                <w:color w:val="000000"/>
                <w:sz w:val="20"/>
              </w:rPr>
              <w:t>
2) қайта ресімделетін экологиялық рұқсат берілген объектіге (объектілерге) меншік құқығының ауысуын растайтын құжат.</w:t>
            </w:r>
          </w:p>
          <w:p>
            <w:pPr>
              <w:spacing w:after="20"/>
              <w:ind w:left="20"/>
              <w:jc w:val="both"/>
            </w:pPr>
            <w:r>
              <w:rPr>
                <w:rFonts w:ascii="Times New Roman"/>
                <w:b w:val="false"/>
                <w:i w:val="false"/>
                <w:color w:val="000000"/>
                <w:sz w:val="20"/>
              </w:rPr>
              <w:t>
Портал арқылы құжаттарды жолдау кезінде көрсетілетін қызметті алушы осы тармақта көзделген құжаттардың электрондық көшірмелерін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өтініште және (немесе) оған қоса берілетін құжаттарда қамтылған мәліметтер анық емес болып табылады;</w:t>
            </w:r>
          </w:p>
          <w:p>
            <w:pPr>
              <w:spacing w:after="20"/>
              <w:ind w:left="20"/>
              <w:jc w:val="both"/>
            </w:pPr>
            <w:r>
              <w:rPr>
                <w:rFonts w:ascii="Times New Roman"/>
                <w:b w:val="false"/>
                <w:i w:val="false"/>
                <w:color w:val="000000"/>
                <w:sz w:val="20"/>
              </w:rPr>
              <w:t>
2) өтініш және (немесе) оған қоса берілетін құжаттар Қазақстан Республикасы экологиялық заңнамасының талаптарына және (немесе) қоршаған ортаға әсерді бағалау нәтижелері жөніндегі қорытындыға не қоршаған ортаға әсерді міндетті бағалауды жүргізу қажеттігінің жоқтығы туралы тұжырымды қамтитын, көзделіп отырған қызметтің әсерлерін скринингтің нәтижелері туралы қорытындыға сәйкес келмесе,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92" w:id="273"/>
    <w:p>
      <w:pPr>
        <w:spacing w:after="0"/>
        <w:ind w:left="0"/>
        <w:jc w:val="left"/>
      </w:pPr>
      <w:r>
        <w:rPr>
          <w:rFonts w:ascii="Times New Roman"/>
          <w:b/>
          <w:i w:val="false"/>
          <w:color w:val="000000"/>
        </w:rPr>
        <w:t xml:space="preserve"> 20__ – 20__ жылдар аралығындағы кезеңге арналған экологиялық тиімділікті арттыру бағдарламасы</w:t>
      </w:r>
    </w:p>
    <w:bookmarkEnd w:id="273"/>
    <w:p>
      <w:pPr>
        <w:spacing w:after="0"/>
        <w:ind w:left="0"/>
        <w:jc w:val="both"/>
      </w:pPr>
      <w:r>
        <w:rPr>
          <w:rFonts w:ascii="Times New Roman"/>
          <w:b w:val="false"/>
          <w:i w:val="false"/>
          <w:color w:val="000000"/>
          <w:sz w:val="28"/>
        </w:rPr>
        <w:t>
      Кәсіпорынның атауы ______________________________________________________</w:t>
      </w:r>
    </w:p>
    <w:p>
      <w:pPr>
        <w:spacing w:after="0"/>
        <w:ind w:left="0"/>
        <w:jc w:val="both"/>
      </w:pPr>
      <w:r>
        <w:rPr>
          <w:rFonts w:ascii="Times New Roman"/>
          <w:b w:val="false"/>
          <w:i w:val="false"/>
          <w:color w:val="000000"/>
          <w:sz w:val="28"/>
        </w:rPr>
        <w:t>
      Объектінің атауы _________________________________________________________</w:t>
      </w:r>
    </w:p>
    <w:p>
      <w:pPr>
        <w:spacing w:after="0"/>
        <w:ind w:left="0"/>
        <w:jc w:val="both"/>
      </w:pPr>
      <w:r>
        <w:rPr>
          <w:rFonts w:ascii="Times New Roman"/>
          <w:b w:val="false"/>
          <w:i w:val="false"/>
          <w:color w:val="000000"/>
          <w:sz w:val="28"/>
        </w:rPr>
        <w:t>
      Ең үздік қолжетімді техникаларды қолдануға, технологиялық нормативтерді, ластағыш заттардың жол берілетін шығарындылары мен төгінділерінің нормативтерін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ЕҮҚТ-ны қолдану, нормативтерді сақтау жөніндегі іс-шаралар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эмиссия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(эмиссиялардың нормативтері, технологиялық нормативтер)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74"/>
    <w:p>
      <w:pPr>
        <w:spacing w:after="0"/>
        <w:ind w:left="0"/>
        <w:jc w:val="both"/>
      </w:pPr>
      <w:r>
        <w:rPr>
          <w:rFonts w:ascii="Times New Roman"/>
          <w:b w:val="false"/>
          <w:i w:val="false"/>
          <w:color w:val="000000"/>
          <w:sz w:val="28"/>
        </w:rPr>
        <w:t>
      Ескерту.</w:t>
      </w:r>
    </w:p>
    <w:bookmarkEnd w:id="274"/>
    <w:p>
      <w:pPr>
        <w:spacing w:after="0"/>
        <w:ind w:left="0"/>
        <w:jc w:val="both"/>
      </w:pPr>
      <w:r>
        <w:rPr>
          <w:rFonts w:ascii="Times New Roman"/>
          <w:b w:val="false"/>
          <w:i w:val="false"/>
          <w:color w:val="000000"/>
          <w:sz w:val="28"/>
        </w:rPr>
        <w:t>
      Ең үздік қолжетімді техникаларды қолдануға байланысты іс-шаралардың кестесін толтыру бойынша нұсқаулар</w:t>
      </w:r>
    </w:p>
    <w:p>
      <w:pPr>
        <w:spacing w:after="0"/>
        <w:ind w:left="0"/>
        <w:jc w:val="both"/>
      </w:pPr>
      <w:r>
        <w:rPr>
          <w:rFonts w:ascii="Times New Roman"/>
          <w:b w:val="false"/>
          <w:i w:val="false"/>
          <w:color w:val="000000"/>
          <w:sz w:val="28"/>
        </w:rPr>
        <w:t>
      1-баған: экологиялық тиімділікті арттыру бағдарламасы іс-шарасының реттік нөмірі.</w:t>
      </w:r>
    </w:p>
    <w:p>
      <w:pPr>
        <w:spacing w:after="0"/>
        <w:ind w:left="0"/>
        <w:jc w:val="both"/>
      </w:pPr>
      <w:r>
        <w:rPr>
          <w:rFonts w:ascii="Times New Roman"/>
          <w:b w:val="false"/>
          <w:i w:val="false"/>
          <w:color w:val="000000"/>
          <w:sz w:val="28"/>
        </w:rPr>
        <w:t>
      2-баған: іс-шараның атауы.</w:t>
      </w:r>
    </w:p>
    <w:p>
      <w:pPr>
        <w:spacing w:after="0"/>
        <w:ind w:left="0"/>
        <w:jc w:val="both"/>
      </w:pPr>
      <w:r>
        <w:rPr>
          <w:rFonts w:ascii="Times New Roman"/>
          <w:b w:val="false"/>
          <w:i w:val="false"/>
          <w:color w:val="000000"/>
          <w:sz w:val="28"/>
        </w:rPr>
        <w:t>
      3-баған: I санаттағы тиісті объектінің, эмиссиялар көзінің атауы.</w:t>
      </w:r>
    </w:p>
    <w:p>
      <w:pPr>
        <w:spacing w:after="0"/>
        <w:ind w:left="0"/>
        <w:jc w:val="both"/>
      </w:pPr>
      <w:r>
        <w:rPr>
          <w:rFonts w:ascii="Times New Roman"/>
          <w:b w:val="false"/>
          <w:i w:val="false"/>
          <w:color w:val="000000"/>
          <w:sz w:val="28"/>
        </w:rPr>
        <w:t>
      4-баған: ұсынылатын іс-шаралар қол жеткізуге бағытталған көрсеткіштер (эмиссиялардың нормативтері, технологиялық нормативтер).</w:t>
      </w:r>
    </w:p>
    <w:p>
      <w:pPr>
        <w:spacing w:after="0"/>
        <w:ind w:left="0"/>
        <w:jc w:val="both"/>
      </w:pPr>
      <w:r>
        <w:rPr>
          <w:rFonts w:ascii="Times New Roman"/>
          <w:b w:val="false"/>
          <w:i w:val="false"/>
          <w:color w:val="000000"/>
          <w:sz w:val="28"/>
        </w:rPr>
        <w:t>
      5-баған: талап етілетін көрсеткіштің негіздемесі, дереккөзге сілтеме.</w:t>
      </w:r>
    </w:p>
    <w:p>
      <w:pPr>
        <w:spacing w:after="0"/>
        <w:ind w:left="0"/>
        <w:jc w:val="both"/>
      </w:pPr>
      <w:r>
        <w:rPr>
          <w:rFonts w:ascii="Times New Roman"/>
          <w:b w:val="false"/>
          <w:i w:val="false"/>
          <w:color w:val="000000"/>
          <w:sz w:val="28"/>
        </w:rPr>
        <w:t>
      6-баған: осы көрсеткіштің ағымдағы шамасы.</w:t>
      </w:r>
    </w:p>
    <w:p>
      <w:pPr>
        <w:spacing w:after="0"/>
        <w:ind w:left="0"/>
        <w:jc w:val="both"/>
      </w:pPr>
      <w:r>
        <w:rPr>
          <w:rFonts w:ascii="Times New Roman"/>
          <w:b w:val="false"/>
          <w:i w:val="false"/>
          <w:color w:val="000000"/>
          <w:sz w:val="28"/>
        </w:rPr>
        <w:t>
      7 – 10-бағандар: жылдар бойынша көрсеткіштің шамасын көрсете отырып, талап етілетін көрсеткішке қол жеткізу графигі.</w:t>
      </w:r>
    </w:p>
    <w:p>
      <w:pPr>
        <w:spacing w:after="0"/>
        <w:ind w:left="0"/>
        <w:jc w:val="both"/>
      </w:pPr>
      <w:r>
        <w:rPr>
          <w:rFonts w:ascii="Times New Roman"/>
          <w:b w:val="false"/>
          <w:i w:val="false"/>
          <w:color w:val="000000"/>
          <w:sz w:val="28"/>
        </w:rPr>
        <w:t>
      11-баған: іс-шараны орындау мерзімі, яғни, жоспарлы көрсеткіштерге қол жеткізілуге тиіс оны аяқтау мерзімі: технологиялық нормативтер және эмиссиялардың нормативтері. Кодекстің 418-бабының 4-тармағында көрсетілмеген І санаттағы объект үшін экологиялық тиімділікті арттыру бағдарламасын орындау мерзімі төрт жылдан аспайды және ұзартуға жатпайды. 4 жыл болатын ең жоғары мерзім ЕҮҚТ бойынша қайта қаралған қорытындыларды орындау жөніндегі іс-шаралар үшін де белгіленді.</w:t>
      </w:r>
    </w:p>
    <w:p>
      <w:pPr>
        <w:spacing w:after="0"/>
        <w:ind w:left="0"/>
        <w:jc w:val="both"/>
      </w:pPr>
      <w:r>
        <w:rPr>
          <w:rFonts w:ascii="Times New Roman"/>
          <w:b w:val="false"/>
          <w:i w:val="false"/>
          <w:color w:val="000000"/>
          <w:sz w:val="28"/>
        </w:rPr>
        <w:t>
      12-баған: іс-шараны іске асыруға арналған жалпы инвестициялық шығындар мың теңгемен.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95" w:id="275"/>
    <w:p>
      <w:pPr>
        <w:spacing w:after="0"/>
        <w:ind w:left="0"/>
        <w:jc w:val="left"/>
      </w:pPr>
      <w:r>
        <w:rPr>
          <w:rFonts w:ascii="Times New Roman"/>
          <w:b/>
          <w:i w:val="false"/>
          <w:color w:val="000000"/>
        </w:rPr>
        <w:t xml:space="preserve"> Кодекстің 418-бабының 11-тармағына сәйкес I санаттағы жұмыс істеп тұрған объектілер үшін 20__ - 20__ жылдар кезеңге арналған экологиялық тиімділікті арттыру бағдарламасы</w:t>
      </w:r>
    </w:p>
    <w:bookmarkEnd w:id="275"/>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Ең үздік қолжетімді техникаларды қолдануға, технологиялық нормативтерді, ластағыш заттардың жол берілетін шығарындылары мен төгінділерінің нормативтерін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ЕҮҚТ-ны қолдану, нормативтерді сақтау жөніндегі іс-шаралар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эмиссия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(эмиссиялардың нормативтері, технологиялық нормативтер)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жылдың соңына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жылдың соңына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рұқсаттар беру,</w:t>
            </w:r>
            <w:r>
              <w:br/>
            </w:r>
            <w:r>
              <w:rPr>
                <w:rFonts w:ascii="Times New Roman"/>
                <w:b w:val="false"/>
                <w:i w:val="false"/>
                <w:color w:val="000000"/>
                <w:sz w:val="20"/>
              </w:rPr>
              <w:t>қоршаған ортаға әсер ету туралы</w:t>
            </w:r>
            <w:r>
              <w:br/>
            </w:r>
            <w:r>
              <w:rPr>
                <w:rFonts w:ascii="Times New Roman"/>
                <w:b w:val="false"/>
                <w:i w:val="false"/>
                <w:color w:val="000000"/>
                <w:sz w:val="20"/>
              </w:rPr>
              <w:t>декларацияны ұсыну</w:t>
            </w:r>
            <w:r>
              <w:br/>
            </w:r>
            <w:r>
              <w:rPr>
                <w:rFonts w:ascii="Times New Roman"/>
                <w:b w:val="false"/>
                <w:i w:val="false"/>
                <w:color w:val="000000"/>
                <w:sz w:val="20"/>
              </w:rPr>
              <w:t>қағидалары, сондай-ақ әсер</w:t>
            </w:r>
            <w:r>
              <w:br/>
            </w:r>
            <w:r>
              <w:rPr>
                <w:rFonts w:ascii="Times New Roman"/>
                <w:b w:val="false"/>
                <w:i w:val="false"/>
                <w:color w:val="000000"/>
                <w:sz w:val="20"/>
              </w:rPr>
              <w:t>етуге арналған экологиялық</w:t>
            </w:r>
            <w:r>
              <w:br/>
            </w:r>
            <w:r>
              <w:rPr>
                <w:rFonts w:ascii="Times New Roman"/>
                <w:b w:val="false"/>
                <w:i w:val="false"/>
                <w:color w:val="000000"/>
                <w:sz w:val="20"/>
              </w:rPr>
              <w:t>рұқсат бланкілерінің нысандары</w:t>
            </w:r>
            <w:r>
              <w:br/>
            </w:r>
            <w:r>
              <w:rPr>
                <w:rFonts w:ascii="Times New Roman"/>
                <w:b w:val="false"/>
                <w:i w:val="false"/>
                <w:color w:val="000000"/>
                <w:sz w:val="20"/>
              </w:rPr>
              <w:t>және оларды толтыру тәртібіне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97" w:id="276"/>
    <w:p>
      <w:pPr>
        <w:spacing w:after="0"/>
        <w:ind w:left="0"/>
        <w:jc w:val="left"/>
      </w:pPr>
      <w:r>
        <w:rPr>
          <w:rFonts w:ascii="Times New Roman"/>
          <w:b/>
          <w:i w:val="false"/>
          <w:color w:val="000000"/>
        </w:rPr>
        <w:t xml:space="preserve"> 20__ – 20__ жылдар аралығындағы кезеңге арналған қоршаған ортаны қорғау жөніндегі іс-шаралар жоспары</w:t>
      </w:r>
    </w:p>
    <w:bookmarkEnd w:id="276"/>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Ластағыш заттардың жол берілетін шығарындылары мен төгінділерінің нормативтерін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сақтау жөніндегі іс-шаралар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эмиссия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(эмиссиялардың нормативтері)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4-жылдың (20__ жыл) соңына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8-жылдың (20__ жыл)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99" w:id="277"/>
    <w:p>
      <w:pPr>
        <w:spacing w:after="0"/>
        <w:ind w:left="0"/>
        <w:jc w:val="left"/>
      </w:pPr>
      <w:r>
        <w:rPr>
          <w:rFonts w:ascii="Times New Roman"/>
          <w:b/>
          <w:i w:val="false"/>
          <w:color w:val="000000"/>
        </w:rPr>
        <w:t xml:space="preserve"> Қоршаған ортаны қорғау жөніндегі іс-шаралар жоспарының жобасын дайындау жөніндегі түсініктемелер</w:t>
      </w:r>
    </w:p>
    <w:bookmarkEnd w:id="277"/>
    <w:bookmarkStart w:name="z300" w:id="278"/>
    <w:p>
      <w:pPr>
        <w:spacing w:after="0"/>
        <w:ind w:left="0"/>
        <w:jc w:val="both"/>
      </w:pPr>
      <w:r>
        <w:rPr>
          <w:rFonts w:ascii="Times New Roman"/>
          <w:b w:val="false"/>
          <w:i w:val="false"/>
          <w:color w:val="000000"/>
          <w:sz w:val="28"/>
        </w:rPr>
        <w:t>
      1. Қоршаған ортаны қорғау жөніндегі іс-шаралар жоспарының жобасы Кодекстің 125-бабының талаптарына сәйкес әсер етуге экологиялық рұқсат алуға арналған өтінішке қосымша ретінде әзірленеді.</w:t>
      </w:r>
    </w:p>
    <w:bookmarkEnd w:id="278"/>
    <w:bookmarkStart w:name="z301" w:id="279"/>
    <w:p>
      <w:pPr>
        <w:spacing w:after="0"/>
        <w:ind w:left="0"/>
        <w:jc w:val="both"/>
      </w:pPr>
      <w:r>
        <w:rPr>
          <w:rFonts w:ascii="Times New Roman"/>
          <w:b w:val="false"/>
          <w:i w:val="false"/>
          <w:color w:val="000000"/>
          <w:sz w:val="28"/>
        </w:rPr>
        <w:t>
      2. Ұсынылатын іс-шаралар</w:t>
      </w:r>
    </w:p>
    <w:bookmarkEnd w:id="279"/>
    <w:p>
      <w:pPr>
        <w:spacing w:after="0"/>
        <w:ind w:left="0"/>
        <w:jc w:val="both"/>
      </w:pPr>
      <w:r>
        <w:rPr>
          <w:rFonts w:ascii="Times New Roman"/>
          <w:b w:val="false"/>
          <w:i w:val="false"/>
          <w:color w:val="000000"/>
          <w:sz w:val="28"/>
        </w:rPr>
        <w:t>
      Оператор I және II санаттағы объектілерге әсер етуге арналған экологиялық рұқсат алуға өтініш немесе аталған рұқсатқа өзгерістер енгізуге өтініш беру кезеңінде осы нормативтерді сақталмаған кезде эмиссиялардың нормативтеріне қол жеткізу жөніндегі іс-шараларды ұсынады.</w:t>
      </w:r>
    </w:p>
    <w:p>
      <w:pPr>
        <w:spacing w:after="0"/>
        <w:ind w:left="0"/>
        <w:jc w:val="both"/>
      </w:pPr>
      <w:r>
        <w:rPr>
          <w:rFonts w:ascii="Times New Roman"/>
          <w:b w:val="false"/>
          <w:i w:val="false"/>
          <w:color w:val="000000"/>
          <w:sz w:val="28"/>
        </w:rPr>
        <w:t>
      I және II санаттағы объектілерге әсер етуге алуға арналған өтініш берген күнге объект сәйкес келуге тиіс экологиялық талаптардың сақталуын қамтамасыз ету үшін қажетті табиғат қорғау маңызы бар ғимараттарды, құрылыстарды, жабдықтарды, құрылғыларды пайдалануды қамтамасыз етуге бағытталған іс-шаралар жоспардың жобасына енгізілуге жатпайды.</w:t>
      </w:r>
    </w:p>
    <w:bookmarkStart w:name="z302" w:id="280"/>
    <w:p>
      <w:pPr>
        <w:spacing w:after="0"/>
        <w:ind w:left="0"/>
        <w:jc w:val="both"/>
      </w:pPr>
      <w:r>
        <w:rPr>
          <w:rFonts w:ascii="Times New Roman"/>
          <w:b w:val="false"/>
          <w:i w:val="false"/>
          <w:color w:val="000000"/>
          <w:sz w:val="28"/>
        </w:rPr>
        <w:t>
      3. Іс-шаралардың сипаттамасы</w:t>
      </w:r>
    </w:p>
    <w:bookmarkEnd w:id="280"/>
    <w:p>
      <w:pPr>
        <w:spacing w:after="0"/>
        <w:ind w:left="0"/>
        <w:jc w:val="both"/>
      </w:pPr>
      <w:r>
        <w:rPr>
          <w:rFonts w:ascii="Times New Roman"/>
          <w:b w:val="false"/>
          <w:i w:val="false"/>
          <w:color w:val="000000"/>
          <w:sz w:val="28"/>
        </w:rPr>
        <w:t>
      Әрбір іс-шара үшін оператор мыналарды көрсетеді:</w:t>
      </w:r>
    </w:p>
    <w:p>
      <w:pPr>
        <w:spacing w:after="0"/>
        <w:ind w:left="0"/>
        <w:jc w:val="both"/>
      </w:pPr>
      <w:r>
        <w:rPr>
          <w:rFonts w:ascii="Times New Roman"/>
          <w:b w:val="false"/>
          <w:i w:val="false"/>
          <w:color w:val="000000"/>
          <w:sz w:val="28"/>
        </w:rPr>
        <w:t>
      негізгі техникалық параметрлері көрсетіле отырып, жалпы техникалық сипаттама;</w:t>
      </w:r>
    </w:p>
    <w:p>
      <w:pPr>
        <w:spacing w:after="0"/>
        <w:ind w:left="0"/>
        <w:jc w:val="both"/>
      </w:pPr>
      <w:r>
        <w:rPr>
          <w:rFonts w:ascii="Times New Roman"/>
          <w:b w:val="false"/>
          <w:i w:val="false"/>
          <w:color w:val="000000"/>
          <w:sz w:val="28"/>
        </w:rPr>
        <w:t>
      эмиссиялар нормативтерінің және нормативтердің сақталуын қамтамасыз ететін ластану көздеріне сәйкестік;</w:t>
      </w:r>
    </w:p>
    <w:p>
      <w:pPr>
        <w:spacing w:after="0"/>
        <w:ind w:left="0"/>
        <w:jc w:val="both"/>
      </w:pPr>
      <w:r>
        <w:rPr>
          <w:rFonts w:ascii="Times New Roman"/>
          <w:b w:val="false"/>
          <w:i w:val="false"/>
          <w:color w:val="000000"/>
          <w:sz w:val="28"/>
        </w:rPr>
        <w:t>
      іс-шаралар қозғайтын ластағыш заттар;</w:t>
      </w:r>
    </w:p>
    <w:p>
      <w:pPr>
        <w:spacing w:after="0"/>
        <w:ind w:left="0"/>
        <w:jc w:val="both"/>
      </w:pPr>
      <w:r>
        <w:rPr>
          <w:rFonts w:ascii="Times New Roman"/>
          <w:b w:val="false"/>
          <w:i w:val="false"/>
          <w:color w:val="000000"/>
          <w:sz w:val="28"/>
        </w:rPr>
        <w:t>
      іс-шаралар өздеріне қол жеткізуге бағытталған параметрлер/көрсеткіштер (эмиссиялардың нормативтер);</w:t>
      </w:r>
    </w:p>
    <w:p>
      <w:pPr>
        <w:spacing w:after="0"/>
        <w:ind w:left="0"/>
        <w:jc w:val="both"/>
      </w:pPr>
      <w:r>
        <w:rPr>
          <w:rFonts w:ascii="Times New Roman"/>
          <w:b w:val="false"/>
          <w:i w:val="false"/>
          <w:color w:val="000000"/>
          <w:sz w:val="28"/>
        </w:rPr>
        <w:t>
      қоршаған ортаға жанама жағымсыз әсер ету;</w:t>
      </w:r>
    </w:p>
    <w:p>
      <w:pPr>
        <w:spacing w:after="0"/>
        <w:ind w:left="0"/>
        <w:jc w:val="both"/>
      </w:pPr>
      <w:r>
        <w:rPr>
          <w:rFonts w:ascii="Times New Roman"/>
          <w:b w:val="false"/>
          <w:i w:val="false"/>
          <w:color w:val="000000"/>
          <w:sz w:val="28"/>
        </w:rPr>
        <w:t>
      іс-шараны іске асыру үшін қажетті алдын ала шарттар;</w:t>
      </w:r>
    </w:p>
    <w:p>
      <w:pPr>
        <w:spacing w:after="0"/>
        <w:ind w:left="0"/>
        <w:jc w:val="both"/>
      </w:pPr>
      <w:r>
        <w:rPr>
          <w:rFonts w:ascii="Times New Roman"/>
          <w:b w:val="false"/>
          <w:i w:val="false"/>
          <w:color w:val="000000"/>
          <w:sz w:val="28"/>
        </w:rPr>
        <w:t>
      жоспарланатын іс-шаралар графигі экологиялық тиімділікті арттыру бағдарламасын орындаудың әрбір күнтізбелік жылы бойынша бөле отырып айқындалады. Жобалық шешімдерге сәйкес нормативтерге кезең-кезеңмен қол жеткізген кезде объектіні реконструкциялау, қайта жарақтандыру және жаңғырту жөніндегі іс-шаралардың тиісті кешендерінің аяқталу мерзімдеріне байланыстырыла отырып айқындалатын қоршаған ортаға теріс әсерді кезең-кезеңмен төмендету көрсеткіштеріне қол жеткізу графигі;</w:t>
      </w:r>
    </w:p>
    <w:p>
      <w:pPr>
        <w:spacing w:after="0"/>
        <w:ind w:left="0"/>
        <w:jc w:val="both"/>
      </w:pPr>
      <w:r>
        <w:rPr>
          <w:rFonts w:ascii="Times New Roman"/>
          <w:b w:val="false"/>
          <w:i w:val="false"/>
          <w:color w:val="000000"/>
          <w:sz w:val="28"/>
        </w:rPr>
        <w:t>
      қоршаған ортаға теріс әсерді кезең-кезеңмен төмендеткен жағдайда, жоспарланатын іс-шаралар графигі қоршаған ортаға теріс әсерді кезең-кезеңмен төмендетудің әрбір тиісті көрсеткішіне қол жеткізуді қамтамасыз ететін әрбір іс-шара бойынша жеке айқындалады;</w:t>
      </w:r>
    </w:p>
    <w:p>
      <w:pPr>
        <w:spacing w:after="0"/>
        <w:ind w:left="0"/>
        <w:jc w:val="both"/>
      </w:pPr>
      <w:r>
        <w:rPr>
          <w:rFonts w:ascii="Times New Roman"/>
          <w:b w:val="false"/>
          <w:i w:val="false"/>
          <w:color w:val="000000"/>
          <w:sz w:val="28"/>
        </w:rPr>
        <w:t>
      әрбір іс-шараға қатысты жоспарланатын іс-шаралар графигінде объектіге негізгі технологиялық жабдықты жеткізуге, құрылыс-монтаждау және іске қосу-баптау жұмыстарына, жабдықты өнеркәсіптік пайдалануға енгізуге байланысты іске асырудың негізгі кезеңдерін аяқтау мерзімдері қосымша айқындалады.</w:t>
      </w:r>
    </w:p>
    <w:bookmarkStart w:name="z303" w:id="281"/>
    <w:p>
      <w:pPr>
        <w:spacing w:after="0"/>
        <w:ind w:left="0"/>
        <w:jc w:val="both"/>
      </w:pPr>
      <w:r>
        <w:rPr>
          <w:rFonts w:ascii="Times New Roman"/>
          <w:b w:val="false"/>
          <w:i w:val="false"/>
          <w:color w:val="000000"/>
          <w:sz w:val="28"/>
        </w:rPr>
        <w:t>
      4. Кестені толтыру жөніндегі түсініктемелер:</w:t>
      </w:r>
    </w:p>
    <w:bookmarkEnd w:id="281"/>
    <w:p>
      <w:pPr>
        <w:spacing w:after="0"/>
        <w:ind w:left="0"/>
        <w:jc w:val="both"/>
      </w:pPr>
      <w:r>
        <w:rPr>
          <w:rFonts w:ascii="Times New Roman"/>
          <w:b w:val="false"/>
          <w:i w:val="false"/>
          <w:color w:val="000000"/>
          <w:sz w:val="28"/>
        </w:rPr>
        <w:t>
      1-баған: экологиялық тиімділікті арттыру бағдарламасы іс-шарасының реттік нөмірі;</w:t>
      </w:r>
    </w:p>
    <w:p>
      <w:pPr>
        <w:spacing w:after="0"/>
        <w:ind w:left="0"/>
        <w:jc w:val="both"/>
      </w:pPr>
      <w:r>
        <w:rPr>
          <w:rFonts w:ascii="Times New Roman"/>
          <w:b w:val="false"/>
          <w:i w:val="false"/>
          <w:color w:val="000000"/>
          <w:sz w:val="28"/>
        </w:rPr>
        <w:t>
      2-баған: іс-шараның атауы;</w:t>
      </w:r>
    </w:p>
    <w:p>
      <w:pPr>
        <w:spacing w:after="0"/>
        <w:ind w:left="0"/>
        <w:jc w:val="both"/>
      </w:pPr>
      <w:r>
        <w:rPr>
          <w:rFonts w:ascii="Times New Roman"/>
          <w:b w:val="false"/>
          <w:i w:val="false"/>
          <w:color w:val="000000"/>
          <w:sz w:val="28"/>
        </w:rPr>
        <w:t>
      3-баған: тиісті объектінің, эмиссиялар көзінің атауы;</w:t>
      </w:r>
    </w:p>
    <w:p>
      <w:pPr>
        <w:spacing w:after="0"/>
        <w:ind w:left="0"/>
        <w:jc w:val="both"/>
      </w:pPr>
      <w:r>
        <w:rPr>
          <w:rFonts w:ascii="Times New Roman"/>
          <w:b w:val="false"/>
          <w:i w:val="false"/>
          <w:color w:val="000000"/>
          <w:sz w:val="28"/>
        </w:rPr>
        <w:t>
      4-баған: ұсынылатын іс-шаралар қол жеткізуге бағытталған көрсеткіштер (эмиссиялардың нормативтері);</w:t>
      </w:r>
    </w:p>
    <w:p>
      <w:pPr>
        <w:spacing w:after="0"/>
        <w:ind w:left="0"/>
        <w:jc w:val="both"/>
      </w:pPr>
      <w:r>
        <w:rPr>
          <w:rFonts w:ascii="Times New Roman"/>
          <w:b w:val="false"/>
          <w:i w:val="false"/>
          <w:color w:val="000000"/>
          <w:sz w:val="28"/>
        </w:rPr>
        <w:t>
      5-баған: талап етілетін көрсеткіштің негіздемесі, талаптардың дереккөзіне сілтеме;</w:t>
      </w:r>
    </w:p>
    <w:p>
      <w:pPr>
        <w:spacing w:after="0"/>
        <w:ind w:left="0"/>
        <w:jc w:val="both"/>
      </w:pPr>
      <w:r>
        <w:rPr>
          <w:rFonts w:ascii="Times New Roman"/>
          <w:b w:val="false"/>
          <w:i w:val="false"/>
          <w:color w:val="000000"/>
          <w:sz w:val="28"/>
        </w:rPr>
        <w:t>
      6-баған: осы көрсеткіштің ағымдағы шамасы;</w:t>
      </w:r>
    </w:p>
    <w:p>
      <w:pPr>
        <w:spacing w:after="0"/>
        <w:ind w:left="0"/>
        <w:jc w:val="both"/>
      </w:pPr>
      <w:r>
        <w:rPr>
          <w:rFonts w:ascii="Times New Roman"/>
          <w:b w:val="false"/>
          <w:i w:val="false"/>
          <w:color w:val="000000"/>
          <w:sz w:val="28"/>
        </w:rPr>
        <w:t>
      7-15-бағандар: жылдар бойынша көрсеткіштің шамасын көрсете отырып, талап етілетін көрсеткішке қол жеткізу графигі;</w:t>
      </w:r>
    </w:p>
    <w:p>
      <w:pPr>
        <w:spacing w:after="0"/>
        <w:ind w:left="0"/>
        <w:jc w:val="both"/>
      </w:pPr>
      <w:r>
        <w:rPr>
          <w:rFonts w:ascii="Times New Roman"/>
          <w:b w:val="false"/>
          <w:i w:val="false"/>
          <w:color w:val="000000"/>
          <w:sz w:val="28"/>
        </w:rPr>
        <w:t>
      16-баған: іс-шараны орындау мерзімі, яғни, эмиссиялардың нормативтеріне қол жеткізілуге тиіс оны аяқтау мерзімі;</w:t>
      </w:r>
    </w:p>
    <w:p>
      <w:pPr>
        <w:spacing w:after="0"/>
        <w:ind w:left="0"/>
        <w:jc w:val="both"/>
      </w:pPr>
      <w:r>
        <w:rPr>
          <w:rFonts w:ascii="Times New Roman"/>
          <w:b w:val="false"/>
          <w:i w:val="false"/>
          <w:color w:val="000000"/>
          <w:sz w:val="28"/>
        </w:rPr>
        <w:t>
      17-баған: іс-шараны іске асыруға арналған жалпы инвестициялық шығын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