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60f9" w14:textId="7cc6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"Биржалық сауда қағидаларын бекіту туралы" Қазақстан Республикасы Ұлттық экономика министрінің міндетін атқарушының 2015 жылғы 30 наурыздағы № 280 бұйрығына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7 қыркүйектегі № 335-НҚ бұйрығы. Қазақстан Республикасының Әділет министрлігінде 2023 жылғы 8 қыркүйекте № 33393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"Биржалық сауда қағидаларын бекіту туралы"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10993 болып тіркелген) мынадай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Биржа саудасының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мынадай мазмұндағы 28-тараумен толықтырылсын:</w:t>
      </w:r>
    </w:p>
    <w:bookmarkEnd w:id="3"/>
    <w:p>
      <w:pPr>
        <w:spacing w:after="0"/>
        <w:ind w:left="0"/>
        <w:jc w:val="both"/>
      </w:pPr>
      <w:r>
        <w:rPr>
          <w:rFonts w:ascii="Times New Roman"/>
          <w:b w:val="false"/>
          <w:i w:val="false"/>
          <w:color w:val="000000"/>
          <w:sz w:val="28"/>
        </w:rPr>
        <w:t>
      "28-тарау. Қант саудасы бөлімі</w:t>
      </w:r>
    </w:p>
    <w:p>
      <w:pPr>
        <w:spacing w:after="0"/>
        <w:ind w:left="0"/>
        <w:jc w:val="both"/>
      </w:pPr>
      <w:r>
        <w:rPr>
          <w:rFonts w:ascii="Times New Roman"/>
          <w:b w:val="false"/>
          <w:i w:val="false"/>
          <w:color w:val="000000"/>
          <w:sz w:val="28"/>
        </w:rPr>
        <w:t>
      "299. Қанттың биржалық сауда-саттығын ұйымдастыруды жүзеге асыруға ниеті бар тауар биржасы уәкілетті органға еркін нысандағы хабарламаны жолдайды.</w:t>
      </w:r>
    </w:p>
    <w:p>
      <w:pPr>
        <w:spacing w:after="0"/>
        <w:ind w:left="0"/>
        <w:jc w:val="both"/>
      </w:pPr>
      <w:r>
        <w:rPr>
          <w:rFonts w:ascii="Times New Roman"/>
          <w:b w:val="false"/>
          <w:i w:val="false"/>
          <w:color w:val="000000"/>
          <w:sz w:val="28"/>
        </w:rPr>
        <w:t>
      300. Қант сауда-саттығын ұйымдастырушы болып табылатын тауар биржаларының тізбесі олардың атауы мен байланыс деректерін көрсете отырып, уәкілетті органның және агроөнеркәсіптік кешенді дамыту саласындағы уәкілетті органның ресми интернет-ресурсында жарияланады.</w:t>
      </w:r>
    </w:p>
    <w:p>
      <w:pPr>
        <w:spacing w:after="0"/>
        <w:ind w:left="0"/>
        <w:jc w:val="both"/>
      </w:pPr>
      <w:r>
        <w:rPr>
          <w:rFonts w:ascii="Times New Roman"/>
          <w:b w:val="false"/>
          <w:i w:val="false"/>
          <w:color w:val="000000"/>
          <w:sz w:val="28"/>
        </w:rPr>
        <w:t>
      301. Тауар биржасы дилер ретінде аккредиттеген немесе аккредиттелген брокерлер арқылы әрекет ететін сатушылар мен сатып алушылар қанттың биржалық сауда-саттығының қатысушылары болып табылады.</w:t>
      </w:r>
    </w:p>
    <w:p>
      <w:pPr>
        <w:spacing w:after="0"/>
        <w:ind w:left="0"/>
        <w:jc w:val="both"/>
      </w:pPr>
      <w:r>
        <w:rPr>
          <w:rFonts w:ascii="Times New Roman"/>
          <w:b w:val="false"/>
          <w:i w:val="false"/>
          <w:color w:val="000000"/>
          <w:sz w:val="28"/>
        </w:rPr>
        <w:t>
      Қанттың биржалық сауда-саттығының қатысушыларына мыналар жатады:</w:t>
      </w:r>
    </w:p>
    <w:p>
      <w:pPr>
        <w:spacing w:after="0"/>
        <w:ind w:left="0"/>
        <w:jc w:val="both"/>
      </w:pPr>
      <w:r>
        <w:rPr>
          <w:rFonts w:ascii="Times New Roman"/>
          <w:b w:val="false"/>
          <w:i w:val="false"/>
          <w:color w:val="000000"/>
          <w:sz w:val="28"/>
        </w:rPr>
        <w:t>
      1) қант сатушылар – қант өндіруші, оның ішінде:</w:t>
      </w:r>
    </w:p>
    <w:p>
      <w:pPr>
        <w:spacing w:after="0"/>
        <w:ind w:left="0"/>
        <w:jc w:val="both"/>
      </w:pPr>
      <w:r>
        <w:rPr>
          <w:rFonts w:ascii="Times New Roman"/>
          <w:b w:val="false"/>
          <w:i w:val="false"/>
          <w:color w:val="000000"/>
          <w:sz w:val="28"/>
        </w:rPr>
        <w:t>
      қантты отандық импорттаушылар – Қазақстан Республикасының аумағында үшінші елдерден және Еуразиялық экономикалық одақ елдерінен импортталған қантты өткізуді жүзеге асыратын кәсіпкерлік субъектісі және (немесе) өзіне меншік құқығымен немесе өзге де заңды негіздерде тиесілі қанттың меншік иесі;</w:t>
      </w:r>
    </w:p>
    <w:p>
      <w:pPr>
        <w:spacing w:after="0"/>
        <w:ind w:left="0"/>
        <w:jc w:val="both"/>
      </w:pPr>
      <w:r>
        <w:rPr>
          <w:rFonts w:ascii="Times New Roman"/>
          <w:b w:val="false"/>
          <w:i w:val="false"/>
          <w:color w:val="000000"/>
          <w:sz w:val="28"/>
        </w:rPr>
        <w:t>
      қант импорттаушылар, шетелдік заңды тұлға – бейрезиденттің – заңды тұлғаның орналасқан жерінен тыс орналасқан және оның функцияларының барлығын немесе бір бөлігін, оның ішінде Қазақстан Республикасының аумағында қантты өткізуді жүзеге асыратын өкілдік функцияларын жүзеге асыратын ерекше бөлімшесі;</w:t>
      </w:r>
    </w:p>
    <w:p>
      <w:pPr>
        <w:spacing w:after="0"/>
        <w:ind w:left="0"/>
        <w:jc w:val="both"/>
      </w:pPr>
      <w:r>
        <w:rPr>
          <w:rFonts w:ascii="Times New Roman"/>
          <w:b w:val="false"/>
          <w:i w:val="false"/>
          <w:color w:val="000000"/>
          <w:sz w:val="28"/>
        </w:rPr>
        <w:t>
      өндірушілерден қантты келісімшартталған айналым қаражаты не қарыздар арқылы сатып алуды жүзеге асыратын кәсіпкерлік субъектілері.</w:t>
      </w:r>
    </w:p>
    <w:p>
      <w:pPr>
        <w:spacing w:after="0"/>
        <w:ind w:left="0"/>
        <w:jc w:val="both"/>
      </w:pPr>
      <w:r>
        <w:rPr>
          <w:rFonts w:ascii="Times New Roman"/>
          <w:b w:val="false"/>
          <w:i w:val="false"/>
          <w:color w:val="000000"/>
          <w:sz w:val="28"/>
        </w:rPr>
        <w:t>
      Қант өндірушілер қантты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оны тауар биржаларынан тыс өткізуді қамтамасыз етеді.</w:t>
      </w:r>
    </w:p>
    <w:p>
      <w:pPr>
        <w:spacing w:after="0"/>
        <w:ind w:left="0"/>
        <w:jc w:val="both"/>
      </w:pPr>
      <w:r>
        <w:rPr>
          <w:rFonts w:ascii="Times New Roman"/>
          <w:b w:val="false"/>
          <w:i w:val="false"/>
          <w:color w:val="000000"/>
          <w:sz w:val="28"/>
        </w:rPr>
        <w:t>
      2) қантты сатып алушылар – өз қажеттіліктері үшін қант сатып алатын және (немесе) Қазақстан Республикасының аумағында қантты одан әрі өткізуді жүзеге асыратын кәсіпкерлік субъектілері.</w:t>
      </w:r>
    </w:p>
    <w:p>
      <w:pPr>
        <w:spacing w:after="0"/>
        <w:ind w:left="0"/>
        <w:jc w:val="both"/>
      </w:pPr>
      <w:r>
        <w:rPr>
          <w:rFonts w:ascii="Times New Roman"/>
          <w:b w:val="false"/>
          <w:i w:val="false"/>
          <w:color w:val="000000"/>
          <w:sz w:val="28"/>
        </w:rPr>
        <w:t>
      Қантты сатып алушылар мен сатушылар қанттың биржалық сауда-саттығына қол жеткізу үшін уәкілетті органға өздерінің қант нарығындағы мәртебесін растайтын құжаттарды қоса бере отырып, еркін нысанда хабарлама жолдайды.</w:t>
      </w:r>
    </w:p>
    <w:p>
      <w:pPr>
        <w:spacing w:after="0"/>
        <w:ind w:left="0"/>
        <w:jc w:val="both"/>
      </w:pPr>
      <w:r>
        <w:rPr>
          <w:rFonts w:ascii="Times New Roman"/>
          <w:b w:val="false"/>
          <w:i w:val="false"/>
          <w:color w:val="000000"/>
          <w:sz w:val="28"/>
        </w:rPr>
        <w:t>
      Қантты сатып алушылар мен сатушылардың тізбесі уәкілетті органның ресми интернет-ресурсында жарияланады.</w:t>
      </w:r>
    </w:p>
    <w:p>
      <w:pPr>
        <w:spacing w:after="0"/>
        <w:ind w:left="0"/>
        <w:jc w:val="both"/>
      </w:pPr>
      <w:r>
        <w:rPr>
          <w:rFonts w:ascii="Times New Roman"/>
          <w:b w:val="false"/>
          <w:i w:val="false"/>
          <w:color w:val="000000"/>
          <w:sz w:val="28"/>
        </w:rPr>
        <w:t>
      302. Сатушы уәкілетті органға және агроөнеркәсіптік кешенді дамыту саласындағы уәкілетті органға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шарттар бойынша өткізілетін қантты қоспағанда, келесі жылға арналған қантты Қазақстан Республикасының ішкі нарығына өткізудің ай сайынғы жоспарын (бұдан әрі – Жоспар) үстіміздегі жылдың бірінші желтоқсанынан кешіктірілмейтін мерзімде ұсынады</w:t>
      </w:r>
    </w:p>
    <w:p>
      <w:pPr>
        <w:spacing w:after="0"/>
        <w:ind w:left="0"/>
        <w:jc w:val="both"/>
      </w:pPr>
      <w:r>
        <w:rPr>
          <w:rFonts w:ascii="Times New Roman"/>
          <w:b w:val="false"/>
          <w:i w:val="false"/>
          <w:color w:val="000000"/>
          <w:sz w:val="28"/>
        </w:rPr>
        <w:t>
      Жоспар түзетілген жағдайда сатушы уәкілетті органға және агроөнеркәсіптік кешенді дамыту саласындағы уәкілетті органға ол бекітілгеннен кейін бес жұмыс күні ішінде жаңартылған Жоспарды ұсынады.</w:t>
      </w:r>
    </w:p>
    <w:p>
      <w:pPr>
        <w:spacing w:after="0"/>
        <w:ind w:left="0"/>
        <w:jc w:val="both"/>
      </w:pPr>
      <w:r>
        <w:rPr>
          <w:rFonts w:ascii="Times New Roman"/>
          <w:b w:val="false"/>
          <w:i w:val="false"/>
          <w:color w:val="000000"/>
          <w:sz w:val="28"/>
        </w:rPr>
        <w:t>
      303. Жоспарда көрсетілген көлемдерді сатушылар күнтізбелік ай шеңберінде біркелкі бөлінген бес сауда сессиясы ішінде өткізуге қояды.</w:t>
      </w:r>
    </w:p>
    <w:p>
      <w:pPr>
        <w:spacing w:after="0"/>
        <w:ind w:left="0"/>
        <w:jc w:val="both"/>
      </w:pPr>
      <w:r>
        <w:rPr>
          <w:rFonts w:ascii="Times New Roman"/>
          <w:b w:val="false"/>
          <w:i w:val="false"/>
          <w:color w:val="000000"/>
          <w:sz w:val="28"/>
        </w:rPr>
        <w:t>
      304. Тауар биржасы – қант сауда-саттығын ұйымдастырушы тауар биржасының интернет-ресурсында бекітілген күнінен бастап бір жұмыс күнінен кешіктірілмей жарияланады:</w:t>
      </w:r>
    </w:p>
    <w:p>
      <w:pPr>
        <w:spacing w:after="0"/>
        <w:ind w:left="0"/>
        <w:jc w:val="both"/>
      </w:pPr>
      <w:r>
        <w:rPr>
          <w:rFonts w:ascii="Times New Roman"/>
          <w:b w:val="false"/>
          <w:i w:val="false"/>
          <w:color w:val="000000"/>
          <w:sz w:val="28"/>
        </w:rPr>
        <w:t>
      1) сауда күндері мен сауда сессияларын өткізу кестесі мен кезеңділігін;</w:t>
      </w:r>
    </w:p>
    <w:p>
      <w:pPr>
        <w:spacing w:after="0"/>
        <w:ind w:left="0"/>
        <w:jc w:val="both"/>
      </w:pPr>
      <w:r>
        <w:rPr>
          <w:rFonts w:ascii="Times New Roman"/>
          <w:b w:val="false"/>
          <w:i w:val="false"/>
          <w:color w:val="000000"/>
          <w:sz w:val="28"/>
        </w:rPr>
        <w:t>
      2) тауарды жеткізу базисін (тауарлардың ерекшеліктерін) қоса алғанда, сауда құралдарын;</w:t>
      </w:r>
    </w:p>
    <w:p>
      <w:pPr>
        <w:spacing w:after="0"/>
        <w:ind w:left="0"/>
        <w:jc w:val="both"/>
      </w:pPr>
      <w:r>
        <w:rPr>
          <w:rFonts w:ascii="Times New Roman"/>
          <w:b w:val="false"/>
          <w:i w:val="false"/>
          <w:color w:val="000000"/>
          <w:sz w:val="28"/>
        </w:rPr>
        <w:t>
      3) лоттардың мөлшерін;</w:t>
      </w:r>
    </w:p>
    <w:p>
      <w:pPr>
        <w:spacing w:after="0"/>
        <w:ind w:left="0"/>
        <w:jc w:val="both"/>
      </w:pPr>
      <w:r>
        <w:rPr>
          <w:rFonts w:ascii="Times New Roman"/>
          <w:b w:val="false"/>
          <w:i w:val="false"/>
          <w:color w:val="000000"/>
          <w:sz w:val="28"/>
        </w:rPr>
        <w:t>
      4) қанттың биржалық сауда-саттығына қатысу үшін биржалық алымның мөлшері.</w:t>
      </w:r>
    </w:p>
    <w:p>
      <w:pPr>
        <w:spacing w:after="0"/>
        <w:ind w:left="0"/>
        <w:jc w:val="both"/>
      </w:pPr>
      <w:r>
        <w:rPr>
          <w:rFonts w:ascii="Times New Roman"/>
          <w:b w:val="false"/>
          <w:i w:val="false"/>
          <w:color w:val="000000"/>
          <w:sz w:val="28"/>
        </w:rPr>
        <w:t>
      305. Сауда-саттық сессиясының және клирингтің басталу және аяқталу уақытын тауар биржасы қант өндірушілер мен қантты көтерме сатушылардың әрбір сауда құралы бойынша сауда-саттық сессиясының ұзақтығын және Қазақстан Республикасының аумағына үшінші елдерден және Еуразиялық экономикалық одақ елдерінен әкелінген қанттың кейінгі саудасын ескере отырып белгілейді.</w:t>
      </w:r>
    </w:p>
    <w:p>
      <w:pPr>
        <w:spacing w:after="0"/>
        <w:ind w:left="0"/>
        <w:jc w:val="both"/>
      </w:pPr>
      <w:r>
        <w:rPr>
          <w:rFonts w:ascii="Times New Roman"/>
          <w:b w:val="false"/>
          <w:i w:val="false"/>
          <w:color w:val="000000"/>
          <w:sz w:val="28"/>
        </w:rPr>
        <w:t>
      306. Егер қант тиісті сауда сессиясында өткізуге қойылған, бірақ өткізілмеген жағдайда, мұндай көлем осы Қағидалардың 303-тармағында белгіленген кезең шеңберінде кейінгі сауда сессияларында қосымша қойылады.</w:t>
      </w:r>
    </w:p>
    <w:p>
      <w:pPr>
        <w:spacing w:after="0"/>
        <w:ind w:left="0"/>
        <w:jc w:val="both"/>
      </w:pPr>
      <w:r>
        <w:rPr>
          <w:rFonts w:ascii="Times New Roman"/>
          <w:b w:val="false"/>
          <w:i w:val="false"/>
          <w:color w:val="000000"/>
          <w:sz w:val="28"/>
        </w:rPr>
        <w:t>
      307. Егер қант өткізуге қойылса, бірақ сатушы мен сатып алушылар арасында мәмілелер жасалмаса, сатушы өткізілмеген қант көлемін өз қалауы бойынша биржадан тыс мәміле арқылы өткізеді.</w:t>
      </w:r>
    </w:p>
    <w:p>
      <w:pPr>
        <w:spacing w:after="0"/>
        <w:ind w:left="0"/>
        <w:jc w:val="both"/>
      </w:pPr>
      <w:r>
        <w:rPr>
          <w:rFonts w:ascii="Times New Roman"/>
          <w:b w:val="false"/>
          <w:i w:val="false"/>
          <w:color w:val="000000"/>
          <w:sz w:val="28"/>
        </w:rPr>
        <w:t>
      308. Қант тауар биржалары арқылы тиісті сауда құралдары арқылы өткізіледі.</w:t>
      </w:r>
    </w:p>
    <w:p>
      <w:pPr>
        <w:spacing w:after="0"/>
        <w:ind w:left="0"/>
        <w:jc w:val="both"/>
      </w:pPr>
      <w:r>
        <w:rPr>
          <w:rFonts w:ascii="Times New Roman"/>
          <w:b w:val="false"/>
          <w:i w:val="false"/>
          <w:color w:val="000000"/>
          <w:sz w:val="28"/>
        </w:rPr>
        <w:t>
      309. Қанттың биржалық сауда-саттығын өткізу кестесін қант сауда-саттығын ұйымдастырушы сауда-саттықтар басталғанға дейін кемінде бес жұмыс күні бұрын тауар биржасының жеке интернет-ресурсында орналастырады.</w:t>
      </w:r>
    </w:p>
    <w:p>
      <w:pPr>
        <w:spacing w:after="0"/>
        <w:ind w:left="0"/>
        <w:jc w:val="both"/>
      </w:pPr>
      <w:r>
        <w:rPr>
          <w:rFonts w:ascii="Times New Roman"/>
          <w:b w:val="false"/>
          <w:i w:val="false"/>
          <w:color w:val="000000"/>
          <w:sz w:val="28"/>
        </w:rPr>
        <w:t>
      Сауда күндері мен сауда сессияларын өткізу кестесі мен кезеңділігінің өзгергені туралы қанттың биржалық сауда-саттығына қатысушылар сауда күні басталғанға дейін 48 сағаттан кешіктірілмей хабардар етіледі.</w:t>
      </w:r>
    </w:p>
    <w:p>
      <w:pPr>
        <w:spacing w:after="0"/>
        <w:ind w:left="0"/>
        <w:jc w:val="both"/>
      </w:pPr>
      <w:r>
        <w:rPr>
          <w:rFonts w:ascii="Times New Roman"/>
          <w:b w:val="false"/>
          <w:i w:val="false"/>
          <w:color w:val="000000"/>
          <w:sz w:val="28"/>
        </w:rPr>
        <w:t>
      310. Өткізуге өтінімдерді қант сатушылары лоттарда қояды.</w:t>
      </w:r>
    </w:p>
    <w:p>
      <w:pPr>
        <w:spacing w:after="0"/>
        <w:ind w:left="0"/>
        <w:jc w:val="both"/>
      </w:pPr>
      <w:r>
        <w:rPr>
          <w:rFonts w:ascii="Times New Roman"/>
          <w:b w:val="false"/>
          <w:i w:val="false"/>
          <w:color w:val="000000"/>
          <w:sz w:val="28"/>
        </w:rPr>
        <w:t>
      Тауар биржасы арқылы сатып алуға болатын биржалық тауар партиясының ең аз мөлшері – бір лот.</w:t>
      </w:r>
    </w:p>
    <w:p>
      <w:pPr>
        <w:spacing w:after="0"/>
        <w:ind w:left="0"/>
        <w:jc w:val="both"/>
      </w:pPr>
      <w:r>
        <w:rPr>
          <w:rFonts w:ascii="Times New Roman"/>
          <w:b w:val="false"/>
          <w:i w:val="false"/>
          <w:color w:val="000000"/>
          <w:sz w:val="28"/>
        </w:rPr>
        <w:t>
      Лоттың ең аз мөлшері кемінде 60 тоннаны құрайды (бір вагон нормасы). Темір жол көлігімен қантты жеткізуді көздейтін сауда құралдары бойынша лоттың ең жоғарғы мөлшері 5 (бес) вагонды (вагон нормасына байланысты 300-350 тонна), автомобиль көлігімен 100 (жүз) тоннаны құрайды.</w:t>
      </w:r>
    </w:p>
    <w:p>
      <w:pPr>
        <w:spacing w:after="0"/>
        <w:ind w:left="0"/>
        <w:jc w:val="both"/>
      </w:pPr>
      <w:r>
        <w:rPr>
          <w:rFonts w:ascii="Times New Roman"/>
          <w:b w:val="false"/>
          <w:i w:val="false"/>
          <w:color w:val="000000"/>
          <w:sz w:val="28"/>
        </w:rPr>
        <w:t>
      311. Сатып алушылар өз қажеттіліктерін қанағаттандыру мақсатында биржалық сауда-саттық барысында бір лоттан артық сатып алуға жол береді.</w:t>
      </w:r>
    </w:p>
    <w:p>
      <w:pPr>
        <w:spacing w:after="0"/>
        <w:ind w:left="0"/>
        <w:jc w:val="both"/>
      </w:pPr>
      <w:r>
        <w:rPr>
          <w:rFonts w:ascii="Times New Roman"/>
          <w:b w:val="false"/>
          <w:i w:val="false"/>
          <w:color w:val="000000"/>
          <w:sz w:val="28"/>
        </w:rPr>
        <w:t>
      312. Биржалық сауда-саттыққа қатысу үшін қант биржалық сауда-саттығына қатысушылар тауар биржасына қызмет көрсететін клирингтік ұйымның шотына мәмілелердің болжамды сомасының 5% аспайын мөлшерде ақшалай биржалық қамтамасыз етуді енгізеді.</w:t>
      </w:r>
    </w:p>
    <w:p>
      <w:pPr>
        <w:spacing w:after="0"/>
        <w:ind w:left="0"/>
        <w:jc w:val="both"/>
      </w:pPr>
      <w:r>
        <w:rPr>
          <w:rFonts w:ascii="Times New Roman"/>
          <w:b w:val="false"/>
          <w:i w:val="false"/>
          <w:color w:val="000000"/>
          <w:sz w:val="28"/>
        </w:rPr>
        <w:t>
      Биржалық қамтамасыз етуді қайтаруды клирингтік ұйым аукцион жеңімпазын қоспағанда, сауда-саттыққа қатысушының ақша қаражатын қайтаруға өтініш берген сәттен бастап 5 жұмыс күнінен кешіктірмей жүзеге асырады.</w:t>
      </w:r>
    </w:p>
    <w:p>
      <w:pPr>
        <w:spacing w:after="0"/>
        <w:ind w:left="0"/>
        <w:jc w:val="both"/>
      </w:pPr>
      <w:r>
        <w:rPr>
          <w:rFonts w:ascii="Times New Roman"/>
          <w:b w:val="false"/>
          <w:i w:val="false"/>
          <w:color w:val="000000"/>
          <w:sz w:val="28"/>
        </w:rPr>
        <w:t>
      313. Қантпен сауда-саттық келесі тәртіппен қосарланған қарсы аукцион түрінде өткізіледі:</w:t>
      </w:r>
    </w:p>
    <w:p>
      <w:pPr>
        <w:spacing w:after="0"/>
        <w:ind w:left="0"/>
        <w:jc w:val="both"/>
      </w:pPr>
      <w:r>
        <w:rPr>
          <w:rFonts w:ascii="Times New Roman"/>
          <w:b w:val="false"/>
          <w:i w:val="false"/>
          <w:color w:val="000000"/>
          <w:sz w:val="28"/>
        </w:rPr>
        <w:t>
      1) сауда-саттық сессиясы ішінде биржалық сауда-саттыққа қатысушылар осы Қағидаларда белгіленген талаптарды сақтай отырып, тауар биржасының электрондық сауда жүйесіне тауарды сатып алуға (сатуға) өтінімдер береді;</w:t>
      </w:r>
    </w:p>
    <w:p>
      <w:pPr>
        <w:spacing w:after="0"/>
        <w:ind w:left="0"/>
        <w:jc w:val="both"/>
      </w:pPr>
      <w:r>
        <w:rPr>
          <w:rFonts w:ascii="Times New Roman"/>
          <w:b w:val="false"/>
          <w:i w:val="false"/>
          <w:color w:val="000000"/>
          <w:sz w:val="28"/>
        </w:rPr>
        <w:t>
      2) сауда күні ішінде бір сауда сессиясы өткізіледі;</w:t>
      </w:r>
    </w:p>
    <w:p>
      <w:pPr>
        <w:spacing w:after="0"/>
        <w:ind w:left="0"/>
        <w:jc w:val="both"/>
      </w:pPr>
      <w:r>
        <w:rPr>
          <w:rFonts w:ascii="Times New Roman"/>
          <w:b w:val="false"/>
          <w:i w:val="false"/>
          <w:color w:val="000000"/>
          <w:sz w:val="28"/>
        </w:rPr>
        <w:t>
      3) сауда сессиясының ұзақтығы кемінде екі сағатты құрайды;</w:t>
      </w:r>
    </w:p>
    <w:p>
      <w:pPr>
        <w:spacing w:after="0"/>
        <w:ind w:left="0"/>
        <w:jc w:val="both"/>
      </w:pPr>
      <w:r>
        <w:rPr>
          <w:rFonts w:ascii="Times New Roman"/>
          <w:b w:val="false"/>
          <w:i w:val="false"/>
          <w:color w:val="000000"/>
          <w:sz w:val="28"/>
        </w:rPr>
        <w:t>
      4) тауарды сатып алуға (сатуға) арналған өтінімде мынадай мәліметтер қамтылады:</w:t>
      </w:r>
    </w:p>
    <w:p>
      <w:pPr>
        <w:spacing w:after="0"/>
        <w:ind w:left="0"/>
        <w:jc w:val="both"/>
      </w:pPr>
      <w:r>
        <w:rPr>
          <w:rFonts w:ascii="Times New Roman"/>
          <w:b w:val="false"/>
          <w:i w:val="false"/>
          <w:color w:val="000000"/>
          <w:sz w:val="28"/>
        </w:rPr>
        <w:t>
      сауда-саттыққа қатысушының атауы;</w:t>
      </w:r>
    </w:p>
    <w:p>
      <w:pPr>
        <w:spacing w:after="0"/>
        <w:ind w:left="0"/>
        <w:jc w:val="both"/>
      </w:pPr>
      <w:r>
        <w:rPr>
          <w:rFonts w:ascii="Times New Roman"/>
          <w:b w:val="false"/>
          <w:i w:val="false"/>
          <w:color w:val="000000"/>
          <w:sz w:val="28"/>
        </w:rPr>
        <w:t>
      өтінім түрі (сатып алуға немесе сатуға);</w:t>
      </w:r>
    </w:p>
    <w:p>
      <w:pPr>
        <w:spacing w:after="0"/>
        <w:ind w:left="0"/>
        <w:jc w:val="both"/>
      </w:pPr>
      <w:r>
        <w:rPr>
          <w:rFonts w:ascii="Times New Roman"/>
          <w:b w:val="false"/>
          <w:i w:val="false"/>
          <w:color w:val="000000"/>
          <w:sz w:val="28"/>
        </w:rPr>
        <w:t>
      сатып алынатын (сатылатын) тауардың атауы;</w:t>
      </w:r>
    </w:p>
    <w:p>
      <w:pPr>
        <w:spacing w:after="0"/>
        <w:ind w:left="0"/>
        <w:jc w:val="both"/>
      </w:pPr>
      <w:r>
        <w:rPr>
          <w:rFonts w:ascii="Times New Roman"/>
          <w:b w:val="false"/>
          <w:i w:val="false"/>
          <w:color w:val="000000"/>
          <w:sz w:val="28"/>
        </w:rPr>
        <w:t>
      теңгемен көрсетілетін тауардың бағасы, салықтарды қоса алғанда, (егер тауарды өткізу жөніндегі айналымға қосылған құн салығы салынатын жағдайда);</w:t>
      </w:r>
    </w:p>
    <w:p>
      <w:pPr>
        <w:spacing w:after="0"/>
        <w:ind w:left="0"/>
        <w:jc w:val="both"/>
      </w:pPr>
      <w:r>
        <w:rPr>
          <w:rFonts w:ascii="Times New Roman"/>
          <w:b w:val="false"/>
          <w:i w:val="false"/>
          <w:color w:val="000000"/>
          <w:sz w:val="28"/>
        </w:rPr>
        <w:t>
      сатып алуға (сатуға) мәлімделген тауар саны;</w:t>
      </w:r>
    </w:p>
    <w:p>
      <w:pPr>
        <w:spacing w:after="0"/>
        <w:ind w:left="0"/>
        <w:jc w:val="both"/>
      </w:pPr>
      <w:r>
        <w:rPr>
          <w:rFonts w:ascii="Times New Roman"/>
          <w:b w:val="false"/>
          <w:i w:val="false"/>
          <w:color w:val="000000"/>
          <w:sz w:val="28"/>
        </w:rPr>
        <w:t>
      барлық қабылданған өтінімдер сатуға және сатып алуға қанағаттандырылмаған өтінімдер кезегіне жинақталады:</w:t>
      </w:r>
    </w:p>
    <w:p>
      <w:pPr>
        <w:spacing w:after="0"/>
        <w:ind w:left="0"/>
        <w:jc w:val="both"/>
      </w:pPr>
      <w:r>
        <w:rPr>
          <w:rFonts w:ascii="Times New Roman"/>
          <w:b w:val="false"/>
          <w:i w:val="false"/>
          <w:color w:val="000000"/>
          <w:sz w:val="28"/>
        </w:rPr>
        <w:t>
      сатып алуға өтінімдер оларда көрсетілген бағалардың кему тәртібімен, ал бағалар тең болған кезде – олардың сауда жүйесіне түсу кезектілігі тәртібімен сараланады;</w:t>
      </w:r>
    </w:p>
    <w:p>
      <w:pPr>
        <w:spacing w:after="0"/>
        <w:ind w:left="0"/>
        <w:jc w:val="both"/>
      </w:pPr>
      <w:r>
        <w:rPr>
          <w:rFonts w:ascii="Times New Roman"/>
          <w:b w:val="false"/>
          <w:i w:val="false"/>
          <w:color w:val="000000"/>
          <w:sz w:val="28"/>
        </w:rPr>
        <w:t>
      сатуға арналған өтінімдер оларда көрсетілген бағалардың өсу тәртібімен, ал бағалар тең болған кезде – олардың сауда жүйесіне түсу кезектілігі тәртібімен сараланады;</w:t>
      </w:r>
    </w:p>
    <w:p>
      <w:pPr>
        <w:spacing w:after="0"/>
        <w:ind w:left="0"/>
        <w:jc w:val="both"/>
      </w:pPr>
      <w:r>
        <w:rPr>
          <w:rFonts w:ascii="Times New Roman"/>
          <w:b w:val="false"/>
          <w:i w:val="false"/>
          <w:color w:val="000000"/>
          <w:sz w:val="28"/>
        </w:rPr>
        <w:t>
      5) сатуға жаңадан келіп түскен өтінім сатып алу бағасы ең жоғары бағаны қамтитын сатып алуға арналған өтінімнен бастап келіп түскен өтінімнің бағасынан жоғары немесе оған тең болатын қолда бар сатып алуға арналған өтінімдер есебінен қанағаттандырылады. Бұл процесс сатуға арналған осындай өтінім толық қанағаттандырылғанға дейін немесе сатып алуға арналған баға бойынша қолайлы өтінімдер таусылғанға дейін жалғасады;</w:t>
      </w:r>
    </w:p>
    <w:p>
      <w:pPr>
        <w:spacing w:after="0"/>
        <w:ind w:left="0"/>
        <w:jc w:val="both"/>
      </w:pPr>
      <w:r>
        <w:rPr>
          <w:rFonts w:ascii="Times New Roman"/>
          <w:b w:val="false"/>
          <w:i w:val="false"/>
          <w:color w:val="000000"/>
          <w:sz w:val="28"/>
        </w:rPr>
        <w:t>
      6) сатып алуға жаңадан келіп түскен өтінім сату бағасы ең төмен бағаны қамтитын сатуға арналған өтінімнен бастап келіп түскен өтінімнің бағасынан төмен немесе оған тең болатын сатуға арналған қолда бар өтінімдер есебінен қанағаттандырылады. Бұл процесс сатып алуға арналған осындай өтінім толық қанағаттандырылғанға дейін немесе сатуға арналған баға бойынша қолайлы өтінімдер таусылғанға дейін жалғасады.</w:t>
      </w:r>
    </w:p>
    <w:p>
      <w:pPr>
        <w:spacing w:after="0"/>
        <w:ind w:left="0"/>
        <w:jc w:val="both"/>
      </w:pPr>
      <w:r>
        <w:rPr>
          <w:rFonts w:ascii="Times New Roman"/>
          <w:b w:val="false"/>
          <w:i w:val="false"/>
          <w:color w:val="000000"/>
          <w:sz w:val="28"/>
        </w:rPr>
        <w:t>
      Жаңадан келіп түскен өтінім негізінде сатып алуға (сатуға) сұранысқа ие қарсы өтінімдер санына байланысты бір немесе одан да көп мәмілелер жасалады. Мәмілелер сұранысқа ие қарсы өтінімдерде көрсетілген бағалар бойынша жасалады;</w:t>
      </w:r>
    </w:p>
    <w:p>
      <w:pPr>
        <w:spacing w:after="0"/>
        <w:ind w:left="0"/>
        <w:jc w:val="both"/>
      </w:pPr>
      <w:r>
        <w:rPr>
          <w:rFonts w:ascii="Times New Roman"/>
          <w:b w:val="false"/>
          <w:i w:val="false"/>
          <w:color w:val="000000"/>
          <w:sz w:val="28"/>
        </w:rPr>
        <w:t>
      7) сатып алуға (сатуға) толық қанағаттандырылған өтінімдер бұдан әрі сауда-саттыққа қатыспайды. Ішінара қанағаттандырылған өтінімдер сатып алуға (сатуға) қанағаттандырылмаған көлемдер бөлігінде сауда-саттыққа қатысуды жалғастырады;</w:t>
      </w:r>
    </w:p>
    <w:p>
      <w:pPr>
        <w:spacing w:after="0"/>
        <w:ind w:left="0"/>
        <w:jc w:val="both"/>
      </w:pPr>
      <w:r>
        <w:rPr>
          <w:rFonts w:ascii="Times New Roman"/>
          <w:b w:val="false"/>
          <w:i w:val="false"/>
          <w:color w:val="000000"/>
          <w:sz w:val="28"/>
        </w:rPr>
        <w:t>
      8) қанттың биржалық сауда-саттығына қатысушылар тауарды сатып алуға (сатуға) шексіз өтінімдер береді. Бұл ретте, қанттың биржалық сауда-саттығына қатысушы берілген өтінімді мәміле жасалғанға дейін кез келген уақытта алып тастайды. Тауар биржасы қант өндіру саласындағы уәкілетті органның ұсынымдары негізінде биржалық сауда-саттыққа қатысушы беретін сатып алуға өтінімнің ең жоғары көлемін шектейді;</w:t>
      </w:r>
    </w:p>
    <w:p>
      <w:pPr>
        <w:spacing w:after="0"/>
        <w:ind w:left="0"/>
        <w:jc w:val="both"/>
      </w:pPr>
      <w:r>
        <w:rPr>
          <w:rFonts w:ascii="Times New Roman"/>
          <w:b w:val="false"/>
          <w:i w:val="false"/>
          <w:color w:val="000000"/>
          <w:sz w:val="28"/>
        </w:rPr>
        <w:t>
      9) осы Қағидалардың 314-тармағының талаптарына сәйкес келмейтін бағалармен тауар биржасының электрондық сауда жүйесінде тіркелген мәмілелер тауар биржасының дереу күшін жоюға жатады, бұл туралы мәміле тараптарына жазбаша хабарланады.</w:t>
      </w:r>
    </w:p>
    <w:p>
      <w:pPr>
        <w:spacing w:after="0"/>
        <w:ind w:left="0"/>
        <w:jc w:val="both"/>
      </w:pPr>
      <w:r>
        <w:rPr>
          <w:rFonts w:ascii="Times New Roman"/>
          <w:b w:val="false"/>
          <w:i w:val="false"/>
          <w:color w:val="000000"/>
          <w:sz w:val="28"/>
        </w:rPr>
        <w:t>
      314. Сауда сессиясы барысында қалыптасатын қант бағасының ең жоғары деңгейі базалық бағаның жұз бір пайызынан аспайды.</w:t>
      </w:r>
    </w:p>
    <w:p>
      <w:pPr>
        <w:spacing w:after="0"/>
        <w:ind w:left="0"/>
        <w:jc w:val="both"/>
      </w:pPr>
      <w:r>
        <w:rPr>
          <w:rFonts w:ascii="Times New Roman"/>
          <w:b w:val="false"/>
          <w:i w:val="false"/>
          <w:color w:val="000000"/>
          <w:sz w:val="28"/>
        </w:rPr>
        <w:t>
      315. Сауда саттық сессияларында қанттың базалық бағасы ретінде келесі бағалар танылады:</w:t>
      </w:r>
    </w:p>
    <w:p>
      <w:pPr>
        <w:spacing w:after="0"/>
        <w:ind w:left="0"/>
        <w:jc w:val="both"/>
      </w:pPr>
      <w:r>
        <w:rPr>
          <w:rFonts w:ascii="Times New Roman"/>
          <w:b w:val="false"/>
          <w:i w:val="false"/>
          <w:color w:val="000000"/>
          <w:sz w:val="28"/>
        </w:rPr>
        <w:t>
      1) жаңадан бекітілген сауда құралы бойынша алғашқы биржалық сауда-саттықта қанттың базалық бағасы Қазақстан Республикасының ішкі нарығындағы бағалар деректері бойынша өткен айдың қорытындысы бойынша қалыптасқан тиісті өндірушінің жеткізу базисінде қанттың көтерме бағасының баға белгілеулерінің орташа арифметикалық мәні деңгейінде белгіленеді;</w:t>
      </w:r>
    </w:p>
    <w:p>
      <w:pPr>
        <w:spacing w:after="0"/>
        <w:ind w:left="0"/>
        <w:jc w:val="both"/>
      </w:pPr>
      <w:r>
        <w:rPr>
          <w:rFonts w:ascii="Times New Roman"/>
          <w:b w:val="false"/>
          <w:i w:val="false"/>
          <w:color w:val="000000"/>
          <w:sz w:val="28"/>
        </w:rPr>
        <w:t>
      2) кейінгі негізгі сауда сессияларында базалық баға тиісті сауда құралдары бойынша алдыңғы сауда сессиясында қалыптасқан орташа өлшенген баға деңгейінде белгіленеді.</w:t>
      </w:r>
    </w:p>
    <w:p>
      <w:pPr>
        <w:spacing w:after="0"/>
        <w:ind w:left="0"/>
        <w:jc w:val="both"/>
      </w:pPr>
      <w:r>
        <w:rPr>
          <w:rFonts w:ascii="Times New Roman"/>
          <w:b w:val="false"/>
          <w:i w:val="false"/>
          <w:color w:val="000000"/>
          <w:sz w:val="28"/>
        </w:rPr>
        <w:t>
      Қант сауда-саттығын ұйымдастырушы осы тармақтың бірінші бөлігінің 1) және 2) тармақшаларында көзделген жағдайларда базалық бағаны уәкілетті органмен алдын ала келіседі.</w:t>
      </w:r>
    </w:p>
    <w:p>
      <w:pPr>
        <w:spacing w:after="0"/>
        <w:ind w:left="0"/>
        <w:jc w:val="both"/>
      </w:pPr>
      <w:r>
        <w:rPr>
          <w:rFonts w:ascii="Times New Roman"/>
          <w:b w:val="false"/>
          <w:i w:val="false"/>
          <w:color w:val="000000"/>
          <w:sz w:val="28"/>
        </w:rPr>
        <w:t>
      316. Егер бекітілген сауда құралы немесе сауда құралдарының тобы бойынша биржалық сауда-саттық қандай да бір себептермен 5 (бес) жұмыс күнінен артық тоқтатылған жағдайда, оларды қайта бастау тиісті жеткізу базисі бойынша соңғы сауда айында қалыптасқан қанттың орташа өлшенген бағасы деңгейінде айқындалатын базалық бағадан басталады.</w:t>
      </w:r>
    </w:p>
    <w:p>
      <w:pPr>
        <w:spacing w:after="0"/>
        <w:ind w:left="0"/>
        <w:jc w:val="both"/>
      </w:pPr>
      <w:r>
        <w:rPr>
          <w:rFonts w:ascii="Times New Roman"/>
          <w:b w:val="false"/>
          <w:i w:val="false"/>
          <w:color w:val="000000"/>
          <w:sz w:val="28"/>
        </w:rPr>
        <w:t>
      317. Биржалық тауарды сатып алушы мен сатушы арасындағы есеп айырысу сатып алушы тарапынан сатып алынған биржалық тауар көлемінен жүз пайыз алдын ала төлем шарттарында жүргізіледі.</w:t>
      </w:r>
    </w:p>
    <w:p>
      <w:pPr>
        <w:spacing w:after="0"/>
        <w:ind w:left="0"/>
        <w:jc w:val="both"/>
      </w:pPr>
      <w:r>
        <w:rPr>
          <w:rFonts w:ascii="Times New Roman"/>
          <w:b w:val="false"/>
          <w:i w:val="false"/>
          <w:color w:val="000000"/>
          <w:sz w:val="28"/>
        </w:rPr>
        <w:t>
      318. Өтінімдердің бағасы Инкотермс 2020 (EXW, FCA) шарттарында көрсетіледі.</w:t>
      </w:r>
    </w:p>
    <w:p>
      <w:pPr>
        <w:spacing w:after="0"/>
        <w:ind w:left="0"/>
        <w:jc w:val="both"/>
      </w:pPr>
      <w:r>
        <w:rPr>
          <w:rFonts w:ascii="Times New Roman"/>
          <w:b w:val="false"/>
          <w:i w:val="false"/>
          <w:color w:val="000000"/>
          <w:sz w:val="28"/>
        </w:rPr>
        <w:t>
      319. Сатушы қантты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өткізген жағдайларда тауар биржасында тыс мәмілені тіркеуді қамтамасыз етеді.</w:t>
      </w:r>
    </w:p>
    <w:p>
      <w:pPr>
        <w:spacing w:after="0"/>
        <w:ind w:left="0"/>
        <w:jc w:val="both"/>
      </w:pPr>
      <w:r>
        <w:rPr>
          <w:rFonts w:ascii="Times New Roman"/>
          <w:b w:val="false"/>
          <w:i w:val="false"/>
          <w:color w:val="000000"/>
          <w:sz w:val="28"/>
        </w:rPr>
        <w:t xml:space="preserve">
      Тауар биржасы сатушы осы тармақтың 1-бөлігінде және осы Қағидалардың 14-тарауының </w:t>
      </w:r>
      <w:r>
        <w:rPr>
          <w:rFonts w:ascii="Times New Roman"/>
          <w:b w:val="false"/>
          <w:i w:val="false"/>
          <w:color w:val="000000"/>
          <w:sz w:val="28"/>
        </w:rPr>
        <w:t>1-параграфында</w:t>
      </w:r>
      <w:r>
        <w:rPr>
          <w:rFonts w:ascii="Times New Roman"/>
          <w:b w:val="false"/>
          <w:i w:val="false"/>
          <w:color w:val="000000"/>
          <w:sz w:val="28"/>
        </w:rPr>
        <w:t xml:space="preserve"> көзделген міндеттемелерді орындамаған жағдайда сатушының биржалық тауарды өткізуге өтінімін қабылдаудан бас тартады, бұл туралы уәкілетті орган ресми түрде хабардар етіледі.</w:t>
      </w:r>
    </w:p>
    <w:p>
      <w:pPr>
        <w:spacing w:after="0"/>
        <w:ind w:left="0"/>
        <w:jc w:val="both"/>
      </w:pPr>
      <w:r>
        <w:rPr>
          <w:rFonts w:ascii="Times New Roman"/>
          <w:b w:val="false"/>
          <w:i w:val="false"/>
          <w:color w:val="000000"/>
          <w:sz w:val="28"/>
        </w:rPr>
        <w:t>
      320. Сауда-саттық нәтижелері қант сауда-саттығын ұйымдастырушының ресми интернет-ресурсында биржалық мәмілелер тараптарының анонимділігі туралы шартты сақтай отырып, сауда-саттық күнінен кейінгі бір жұмыс күнінен кешіктірілмей жарияланады.</w:t>
      </w:r>
    </w:p>
    <w:p>
      <w:pPr>
        <w:spacing w:after="0"/>
        <w:ind w:left="0"/>
        <w:jc w:val="both"/>
      </w:pPr>
      <w:r>
        <w:rPr>
          <w:rFonts w:ascii="Times New Roman"/>
          <w:b w:val="false"/>
          <w:i w:val="false"/>
          <w:color w:val="000000"/>
          <w:sz w:val="28"/>
        </w:rPr>
        <w:t>
      Өткен айдағы сауда-саттықтың жиынтық нәтижелері қант сауда-саттығын ұйымдастырушының сайтында есепті айдан кейінгі айдың бірінші күнінен кешіктірілмей жарияланады.</w:t>
      </w:r>
    </w:p>
    <w:p>
      <w:pPr>
        <w:spacing w:after="0"/>
        <w:ind w:left="0"/>
        <w:jc w:val="both"/>
      </w:pPr>
      <w:r>
        <w:rPr>
          <w:rFonts w:ascii="Times New Roman"/>
          <w:b w:val="false"/>
          <w:i w:val="false"/>
          <w:color w:val="000000"/>
          <w:sz w:val="28"/>
        </w:rPr>
        <w:t xml:space="preserve">
      321. Тауар биржасы жасалған мәмілелер негізінде биржалық және биржадан тыс индекстерді есептейді және алынған деректерді ескере отырып, тауар биржасының интернет-ресурсында жариялай отырып, қант бағасының биржалық дәлізін шығарады. </w:t>
      </w:r>
    </w:p>
    <w:p>
      <w:pPr>
        <w:spacing w:after="0"/>
        <w:ind w:left="0"/>
        <w:jc w:val="both"/>
      </w:pPr>
      <w:r>
        <w:rPr>
          <w:rFonts w:ascii="Times New Roman"/>
          <w:b w:val="false"/>
          <w:i w:val="false"/>
          <w:color w:val="000000"/>
          <w:sz w:val="28"/>
        </w:rPr>
        <w:t>
      322. Қазақстан Республикасының ішкі нарығында үшінші елдер мен Еуразиялық экономикалық одақ елдерінің үшінші елдер үшін қант өндіру үшін шикізат жеткізуге қабылдаған шектеу шараларына, Қазақстан Республикасына импортталатын шикізат бағасының күрт өсуіне және (немесе) қант өндіру көлемінің төмендеуіне байланысты форс-мажорлық мән-жайлар болған жағдайда (жоспарлы және жоспардан тыс жөндеу, авариялық жағдайлар) уәкілетті орган агроөнеркәсіптік кешен саласындағы уәкілетті органмен келісім бойынша нарықтағы ахуал тұрақталғанға дейінгі кезеңге негізгі сауда-саттық сессиялары үшін осы Қағидаларға сәйкес келмейтін базалық бағаларды белгілейді және (немесе) қант сауда-саттық режимін өзгертеді және (немесе) қант биржалық сауда-саттығын тоқтатады".</w:t>
      </w:r>
    </w:p>
    <w:bookmarkStart w:name="z4"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