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b998" w14:textId="314b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міндетін атқарушының және Қазақстан Республикасы Инвестициялар және даму министрінің міндетін атқарушының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25 тамыздағы № 602 бұйрығы. Қазақстан Республикасының Әділет министрлігінде 2023 жылғы 31 тамызда № 33347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Көлік және коммуникация министрінің міндетін атқарушының және Қазақстан Республикасы Инвестициялар және даму министрінің міндетін атқарушының кейбір бұйрықтарына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"Автомобиль көлiгiмен мүгедектігі бар адамдарды тасымалдау жөнiнде қызметтер көрсету қағидаларын бекіту туралы"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8950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 көлігі туралы" Қазақстан Республикасының Заңы 13-бабының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Автомобиль көлігімен мүгедектігі бар адамдарды тасымалдау жөнінде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Автомобиль көлігімен мүгедектігі бар адамдарды тасымалдау жөнінде қызметтер көрсету қағидалары (бұдан әрі – Қағидалар) "Автомобиль көлігі туралы" Қазақстан Республикасының Заңы 13-бабының </w:t>
      </w:r>
      <w:r>
        <w:rPr>
          <w:rFonts w:ascii="Times New Roman"/>
          <w:b w:val="false"/>
          <w:i w:val="false"/>
          <w:color w:val="000000"/>
          <w:sz w:val="28"/>
        </w:rPr>
        <w:t>23) тармақшасына</w:t>
      </w:r>
      <w:r>
        <w:rPr>
          <w:rFonts w:ascii="Times New Roman"/>
          <w:b w:val="false"/>
          <w:i w:val="false"/>
          <w:color w:val="000000"/>
          <w:sz w:val="28"/>
        </w:rPr>
        <w:t xml:space="preserve"> және Қазақстан Республикасының Инвестициялар және даму министрінің міндетін атқарушының 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11550 болып тіркелген) бекітілген Автомобиль көлігімен жолаушылар мен багажды тасымалдау қағидаларына (бұдан әрі – Тасымалдау қағидалары)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"1) таксимен тасымалдаушы –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 жолаушылар мен багажды таксимен тасымалдау қызметтерін көрсететін дара кәсіпкер немесе заңды тұлға;";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"28. Мүгедектігі бар адамдарға және мүгедектігі бар балаларға инватакси қызметтерін көрсетуге көрсетілімдер:</w:t>
      </w:r>
    </w:p>
    <w:bookmarkEnd w:id="3"/>
    <w:p>
      <w:pPr>
        <w:spacing w:after="0"/>
        <w:ind w:left="0"/>
        <w:jc w:val="both"/>
      </w:pPr>
      <w:r>
        <w:rPr>
          <w:rFonts w:ascii="Times New Roman"/>
          <w:b w:val="false"/>
          <w:i w:val="false"/>
          <w:color w:val="000000"/>
          <w:sz w:val="28"/>
        </w:rPr>
        <w:t xml:space="preserve">
      1)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он сегізінші абзацына сәйкес халықты әлеуметтік қорғау саласындағы уәкілетті органымен бекітілген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көрсетілетін қызметтерін ұсыну қағидаларына сәйкес жеке көмекшінің әлеуметтік қызметтерін көрсетуге медициналық көрсетілімдер;</w:t>
      </w:r>
    </w:p>
    <w:p>
      <w:pPr>
        <w:spacing w:after="0"/>
        <w:ind w:left="0"/>
        <w:jc w:val="both"/>
      </w:pPr>
      <w:r>
        <w:rPr>
          <w:rFonts w:ascii="Times New Roman"/>
          <w:b w:val="false"/>
          <w:i w:val="false"/>
          <w:color w:val="000000"/>
          <w:sz w:val="28"/>
        </w:rPr>
        <w:t xml:space="preserve">
      2)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екінші абзацына сәйкес халықты әлеуметтік қорғау саласындағы уәкілетті органымен бекітілген Медициналық-әлеуметтік сараптама жүргізу қағидаларына сәйкес бөлмеде жүріп-тұруға және серуендеуге арналған кресло-арбамен қамтамасыз ететін медициналық көрсетілімдер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bookmarkStart w:name="z16" w:id="4"/>
    <w:p>
      <w:pPr>
        <w:spacing w:after="0"/>
        <w:ind w:left="0"/>
        <w:jc w:val="both"/>
      </w:pPr>
      <w:r>
        <w:rPr>
          <w:rFonts w:ascii="Times New Roman"/>
          <w:b w:val="false"/>
          <w:i w:val="false"/>
          <w:color w:val="000000"/>
          <w:sz w:val="28"/>
        </w:rPr>
        <w:t>
      2) тармақшасы мынадай редакцияда жазылсын:</w:t>
      </w:r>
    </w:p>
    <w:bookmarkEnd w:id="4"/>
    <w:bookmarkStart w:name="z17" w:id="5"/>
    <w:p>
      <w:pPr>
        <w:spacing w:after="0"/>
        <w:ind w:left="0"/>
        <w:jc w:val="both"/>
      </w:pPr>
      <w:r>
        <w:rPr>
          <w:rFonts w:ascii="Times New Roman"/>
          <w:b w:val="false"/>
          <w:i w:val="false"/>
          <w:color w:val="000000"/>
          <w:sz w:val="28"/>
        </w:rPr>
        <w:t>
      "2) ақпараттық-диспетчерлік такси қызметі – Қазақстан Республикасының дара кәсіпкері немесе заңды тұлғасы болып табылатын тасымалдаушы немесе өзге де тұлға құратын, клиенттердің тапсырыстарын өңдеуге және оларды таксимен тасымалдаушының орындауына, оның ішінде аппараттық-бағдарламалық кешенді, интернет-платформаларды және (немесе) таксиге тапсырыс берудің мобильдік қосымшасын пайдалана отырып беруге арналған қызмет;";</w:t>
      </w:r>
    </w:p>
    <w:bookmarkEnd w:id="5"/>
    <w:bookmarkStart w:name="z18" w:id="6"/>
    <w:p>
      <w:pPr>
        <w:spacing w:after="0"/>
        <w:ind w:left="0"/>
        <w:jc w:val="both"/>
      </w:pPr>
      <w:r>
        <w:rPr>
          <w:rFonts w:ascii="Times New Roman"/>
          <w:b w:val="false"/>
          <w:i w:val="false"/>
          <w:color w:val="000000"/>
          <w:sz w:val="28"/>
        </w:rPr>
        <w:t>
      20) және 21) тармақшалар мынадай редакцияда жазылсын:</w:t>
      </w:r>
    </w:p>
    <w:bookmarkEnd w:id="6"/>
    <w:bookmarkStart w:name="z19" w:id="7"/>
    <w:p>
      <w:pPr>
        <w:spacing w:after="0"/>
        <w:ind w:left="0"/>
        <w:jc w:val="both"/>
      </w:pPr>
      <w:r>
        <w:rPr>
          <w:rFonts w:ascii="Times New Roman"/>
          <w:b w:val="false"/>
          <w:i w:val="false"/>
          <w:color w:val="000000"/>
          <w:sz w:val="28"/>
        </w:rPr>
        <w:t>
      "20) таксимен тасымалдаушы –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 жолаушылар мен багажды таксимен тасымалдау қызметтерін көрсететін дара кәсіпкер немесе заңды тұлға;</w:t>
      </w:r>
    </w:p>
    <w:bookmarkEnd w:id="7"/>
    <w:bookmarkStart w:name="z20" w:id="8"/>
    <w:p>
      <w:pPr>
        <w:spacing w:after="0"/>
        <w:ind w:left="0"/>
        <w:jc w:val="both"/>
      </w:pPr>
      <w:r>
        <w:rPr>
          <w:rFonts w:ascii="Times New Roman"/>
          <w:b w:val="false"/>
          <w:i w:val="false"/>
          <w:color w:val="000000"/>
          <w:sz w:val="28"/>
        </w:rPr>
        <w:t>
      21) таксиге тапсырыс берудің мобильдік қосымшасы – таксиге тапсырыс беруге және көлік құралын экипажымен қоса жалға алуға ұялы байланыс қызметтері немесе Интернет арқылы қолжетімділік берілетін платформалық жұмыспен қамтудың мобильдік қосымшасы;";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 Қызметті көрсетуді бастаудың алдында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 дара кәсіпкерлер немесе заңды тұлғалар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 тізілімінде № 10194 болып тіркелген) Хабарламаларды қабылдау қағидаларына сәйкес аудандардың, облыстық маңызы бар қалалардың, республикалық маңызы бар қалалардың, астананың жергілікті атқарушы органдарына таксимен тасымалдаушы ретінде қызметтің басталғаны туралы хабарлама береді.</w:t>
      </w:r>
    </w:p>
    <w:p>
      <w:pPr>
        <w:spacing w:after="0"/>
        <w:ind w:left="0"/>
        <w:jc w:val="both"/>
      </w:pPr>
      <w:r>
        <w:rPr>
          <w:rFonts w:ascii="Times New Roman"/>
          <w:b w:val="false"/>
          <w:i w:val="false"/>
          <w:color w:val="000000"/>
          <w:sz w:val="28"/>
        </w:rPr>
        <w:t>
      Таксимен жолаушылар мен багажды тасымалдауды ұйымдастыру кезінде қызметті хабарлама жасау тәртібінің талаптарын сақтамай жүзеге асыруға жол берілмейді.</w:t>
      </w:r>
    </w:p>
    <w:p>
      <w:pPr>
        <w:spacing w:after="0"/>
        <w:ind w:left="0"/>
        <w:jc w:val="both"/>
      </w:pPr>
      <w:r>
        <w:rPr>
          <w:rFonts w:ascii="Times New Roman"/>
          <w:b w:val="false"/>
          <w:i w:val="false"/>
          <w:color w:val="000000"/>
          <w:sz w:val="28"/>
        </w:rPr>
        <w:t>
      Аудандардың, облыстық маңызы бар қалалардың, республикалық маңызы бар қалалардың, астананың жергілікті атқарушы органдары интернет-платформаларды және (немесе) платформалық жұмыспен қамтудың мобильдік қосымшаларын пайдалана отырып, қызметтер көрсету немесе жұмыстарды орындау жөніндегі қызметті жүзеге асыратын жеке тұлғалардың, таксимен тасымалдаушы ретінде қызметті жүзеге асырудың басталғаны туралы хабарлама берген дара кәсіпкерлер мен заңды тұлғалардың тізілімін жүргізеді.</w:t>
      </w:r>
    </w:p>
    <w:p>
      <w:pPr>
        <w:spacing w:after="0"/>
        <w:ind w:left="0"/>
        <w:jc w:val="both"/>
      </w:pPr>
      <w:r>
        <w:rPr>
          <w:rFonts w:ascii="Times New Roman"/>
          <w:b w:val="false"/>
          <w:i w:val="false"/>
          <w:color w:val="000000"/>
          <w:sz w:val="28"/>
        </w:rPr>
        <w:t>
      Таксимен тасымалдаушыларының тізілімінен шығару тасымалдаушының өтініші, қызметке тыйым салу туралы сот шешімі бойынша немесе такси тасымалдаушысы осы Қағидаларда көзделген талаптарды орындамаған кезде жүзеге асырылады.";</w:t>
      </w:r>
    </w:p>
    <w:bookmarkStart w:name="z23" w:id="9"/>
    <w:p>
      <w:pPr>
        <w:spacing w:after="0"/>
        <w:ind w:left="0"/>
        <w:jc w:val="both"/>
      </w:pPr>
      <w:r>
        <w:rPr>
          <w:rFonts w:ascii="Times New Roman"/>
          <w:b w:val="false"/>
          <w:i w:val="false"/>
          <w:color w:val="000000"/>
          <w:sz w:val="28"/>
        </w:rPr>
        <w:t>
      мынадай мазмұндағы 211-1-тармақпен толықтырылсын: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"211-1.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 "Автомобиль көлігі туралы" Қазақстан Республикасы Заңының </w:t>
      </w:r>
      <w:r>
        <w:rPr>
          <w:rFonts w:ascii="Times New Roman"/>
          <w:b w:val="false"/>
          <w:i w:val="false"/>
          <w:color w:val="000000"/>
          <w:sz w:val="28"/>
        </w:rPr>
        <w:t>26-бабында</w:t>
      </w:r>
      <w:r>
        <w:rPr>
          <w:rFonts w:ascii="Times New Roman"/>
          <w:b w:val="false"/>
          <w:i w:val="false"/>
          <w:color w:val="000000"/>
          <w:sz w:val="28"/>
        </w:rPr>
        <w:t xml:space="preserve"> көрсетілген талаптарды дербес орындайды.</w:t>
      </w:r>
    </w:p>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26-бабы 2-тармағының </w:t>
      </w:r>
      <w:r>
        <w:rPr>
          <w:rFonts w:ascii="Times New Roman"/>
          <w:b w:val="false"/>
          <w:i w:val="false"/>
          <w:color w:val="000000"/>
          <w:sz w:val="28"/>
        </w:rPr>
        <w:t>7) тармақшасын</w:t>
      </w:r>
      <w:r>
        <w:rPr>
          <w:rFonts w:ascii="Times New Roman"/>
          <w:b w:val="false"/>
          <w:i w:val="false"/>
          <w:color w:val="000000"/>
          <w:sz w:val="28"/>
        </w:rPr>
        <w:t xml:space="preserve"> қоспағанда,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тұлғаның "Автомобиль көлігі туралы" Қазақстан Республикасы Заңының </w:t>
      </w:r>
      <w:r>
        <w:rPr>
          <w:rFonts w:ascii="Times New Roman"/>
          <w:b w:val="false"/>
          <w:i w:val="false"/>
          <w:color w:val="000000"/>
          <w:sz w:val="28"/>
        </w:rPr>
        <w:t>26-бабында</w:t>
      </w:r>
      <w:r>
        <w:rPr>
          <w:rFonts w:ascii="Times New Roman"/>
          <w:b w:val="false"/>
          <w:i w:val="false"/>
          <w:color w:val="000000"/>
          <w:sz w:val="28"/>
        </w:rPr>
        <w:t xml:space="preserve"> белгіленген талаптарды сақтауын бақылау ақпараттық-диспетчерлік такси қызметіне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"214. Жолаушылар мен багажды тасымалдауды ұйымдастыру кезінде таксимен тасымалдаушы:</w:t>
      </w:r>
    </w:p>
    <w:bookmarkEnd w:id="10"/>
    <w:p>
      <w:pPr>
        <w:spacing w:after="0"/>
        <w:ind w:left="0"/>
        <w:jc w:val="both"/>
      </w:pPr>
      <w:r>
        <w:rPr>
          <w:rFonts w:ascii="Times New Roman"/>
          <w:b w:val="false"/>
          <w:i w:val="false"/>
          <w:color w:val="000000"/>
          <w:sz w:val="28"/>
        </w:rPr>
        <w:t xml:space="preserve">
      1)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тұлғалардың тасымалдауларды жүзеге асыруын қоспағанда, жолаушылар мен багажды тасымалдау үшін бірыңғай түсті гаммасы және осы Қағидалардың </w:t>
      </w:r>
      <w:r>
        <w:rPr>
          <w:rFonts w:ascii="Times New Roman"/>
          <w:b w:val="false"/>
          <w:i w:val="false"/>
          <w:color w:val="000000"/>
          <w:sz w:val="28"/>
        </w:rPr>
        <w:t>341-тармағына</w:t>
      </w:r>
      <w:r>
        <w:rPr>
          <w:rFonts w:ascii="Times New Roman"/>
          <w:b w:val="false"/>
          <w:i w:val="false"/>
          <w:color w:val="000000"/>
          <w:sz w:val="28"/>
        </w:rPr>
        <w:t xml:space="preserve"> сәйкес айырым белгілері бар таксилерді пайдалануды;</w:t>
      </w:r>
    </w:p>
    <w:p>
      <w:pPr>
        <w:spacing w:after="0"/>
        <w:ind w:left="0"/>
        <w:jc w:val="both"/>
      </w:pPr>
      <w:r>
        <w:rPr>
          <w:rFonts w:ascii="Times New Roman"/>
          <w:b w:val="false"/>
          <w:i w:val="false"/>
          <w:color w:val="000000"/>
          <w:sz w:val="28"/>
        </w:rPr>
        <w:t>
      2) автокөлік құралдарының рейс алдында техникалық қарап тексеруден, сондай-ақ медициналық қарап тексеруді жүзеге асыруға шарт жасасқан, жоғары немесе орта медициналық білім туралы дипломы бар адамның такси жүргізушілерін рейс алдында және рейстен кейін медициналық қарап тексеруден өтуін;</w:t>
      </w:r>
    </w:p>
    <w:p>
      <w:pPr>
        <w:spacing w:after="0"/>
        <w:ind w:left="0"/>
        <w:jc w:val="both"/>
      </w:pPr>
      <w:r>
        <w:rPr>
          <w:rFonts w:ascii="Times New Roman"/>
          <w:b w:val="false"/>
          <w:i w:val="false"/>
          <w:color w:val="000000"/>
          <w:sz w:val="28"/>
        </w:rPr>
        <w:t>
      3) таксидің ақауы болған жағдайда оны уақтылы ауыстыруды;</w:t>
      </w:r>
    </w:p>
    <w:p>
      <w:pPr>
        <w:spacing w:after="0"/>
        <w:ind w:left="0"/>
        <w:jc w:val="both"/>
      </w:pPr>
      <w:r>
        <w:rPr>
          <w:rFonts w:ascii="Times New Roman"/>
          <w:b w:val="false"/>
          <w:i w:val="false"/>
          <w:color w:val="000000"/>
          <w:sz w:val="28"/>
        </w:rPr>
        <w:t>
      4) жолаушының такси көрсететін қызмет құны (бағасы) туралы хабардар болуын;</w:t>
      </w:r>
    </w:p>
    <w:p>
      <w:pPr>
        <w:spacing w:after="0"/>
        <w:ind w:left="0"/>
        <w:jc w:val="both"/>
      </w:pPr>
      <w:r>
        <w:rPr>
          <w:rFonts w:ascii="Times New Roman"/>
          <w:b w:val="false"/>
          <w:i w:val="false"/>
          <w:color w:val="000000"/>
          <w:sz w:val="28"/>
        </w:rPr>
        <w:t>
      5) он және одан көп такси болған кезде әрбір он таксиге шаққанда арнайы жүріп-тұру құралдарын пайдаланатын мүгедектігі бар адамдарды тасымалдау үшін ыңғайластырылған кемінде бір таксиінің болуын;</w:t>
      </w:r>
    </w:p>
    <w:p>
      <w:pPr>
        <w:spacing w:after="0"/>
        <w:ind w:left="0"/>
        <w:jc w:val="both"/>
      </w:pPr>
      <w:r>
        <w:rPr>
          <w:rFonts w:ascii="Times New Roman"/>
          <w:b w:val="false"/>
          <w:i w:val="false"/>
          <w:color w:val="000000"/>
          <w:sz w:val="28"/>
        </w:rPr>
        <w:t>
      6) такси жүргізушілерінің еңбек және демалыс режимін сақтауды;</w:t>
      </w:r>
    </w:p>
    <w:p>
      <w:pPr>
        <w:spacing w:after="0"/>
        <w:ind w:left="0"/>
        <w:jc w:val="both"/>
      </w:pPr>
      <w:r>
        <w:rPr>
          <w:rFonts w:ascii="Times New Roman"/>
          <w:b w:val="false"/>
          <w:i w:val="false"/>
          <w:color w:val="000000"/>
          <w:sz w:val="28"/>
        </w:rPr>
        <w:t>
      7) жол құжаттарын ресімдеуді;</w:t>
      </w:r>
    </w:p>
    <w:p>
      <w:pPr>
        <w:spacing w:after="0"/>
        <w:ind w:left="0"/>
        <w:jc w:val="both"/>
      </w:pPr>
      <w:r>
        <w:rPr>
          <w:rFonts w:ascii="Times New Roman"/>
          <w:b w:val="false"/>
          <w:i w:val="false"/>
          <w:color w:val="000000"/>
          <w:sz w:val="28"/>
        </w:rPr>
        <w:t xml:space="preserve">
      8) жүргізушіні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онымен еңбек шарты жасалғаннан кейін жеңіл таксиді басқаруға жіберуді қамтамасыз етеді.";</w:t>
      </w:r>
    </w:p>
    <w:bookmarkStart w:name="z27" w:id="11"/>
    <w:p>
      <w:pPr>
        <w:spacing w:after="0"/>
        <w:ind w:left="0"/>
        <w:jc w:val="both"/>
      </w:pPr>
      <w:r>
        <w:rPr>
          <w:rFonts w:ascii="Times New Roman"/>
          <w:b w:val="false"/>
          <w:i w:val="false"/>
          <w:color w:val="000000"/>
          <w:sz w:val="28"/>
        </w:rPr>
        <w:t>
      мынадай мазмұндағы 400-1-тармақпен толықтырылсын:</w:t>
      </w:r>
    </w:p>
    <w:bookmarkEnd w:id="11"/>
    <w:bookmarkStart w:name="z28" w:id="12"/>
    <w:p>
      <w:pPr>
        <w:spacing w:after="0"/>
        <w:ind w:left="0"/>
        <w:jc w:val="both"/>
      </w:pPr>
      <w:r>
        <w:rPr>
          <w:rFonts w:ascii="Times New Roman"/>
          <w:b w:val="false"/>
          <w:i w:val="false"/>
          <w:color w:val="000000"/>
          <w:sz w:val="28"/>
        </w:rPr>
        <w:t>
      "400-1. Ақпараттық-диспетчерлік қызмет көрсету шарты бойынша таксидің ақпараттық-диспетчерлік қызметі клиенттердің таксимен тасымалдаушыларға не тікелей такси жүргізушілеріне тапсырыстарын ұсынады.";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401-тармақ</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"401. Таксимен тасымалдаушы болып табылмайтын өзге де тұлға құратын ақпараттық-диспетчерлік такси қызметі интернет-платформаларды және (немесе) платформалық жұмыспен қамтудың мобильдік қосымшаларын пайдалана отырып, қызметтер көрсету немесе жұмыстарды орындау жөніндегі қызметті жүзеге асыратын жеке тұлғалардың, таксимен тасымалдаушы ретінде қызметті бастағаны туралы хабарлама берген дара кәсіпкерлер мен заңды тұлғалардың тізіліміне енгізілген таксимен тасымалдаушылармен ақпараттық-диспетчерлік қызмет көрсету жөнінде шарт жасасады.</w:t>
      </w:r>
    </w:p>
    <w:bookmarkEnd w:id="13"/>
    <w:p>
      <w:pPr>
        <w:spacing w:after="0"/>
        <w:ind w:left="0"/>
        <w:jc w:val="both"/>
      </w:pPr>
      <w:r>
        <w:rPr>
          <w:rFonts w:ascii="Times New Roman"/>
          <w:b w:val="false"/>
          <w:i w:val="false"/>
          <w:color w:val="000000"/>
          <w:sz w:val="28"/>
        </w:rPr>
        <w:t>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 таксимен тасымалдаушы ретінде қызметінің басталғаны туралы хабарлама берген дара кәсіпкерлер мен заңды тұлғалар туралы мәліметтер рұқсаттар және хабарламалардың мемлекеттік электрондық тізілімінде орналастырылады.";</w:t>
      </w:r>
    </w:p>
    <w:bookmarkStart w:name="z31" w:id="14"/>
    <w:p>
      <w:pPr>
        <w:spacing w:after="0"/>
        <w:ind w:left="0"/>
        <w:jc w:val="both"/>
      </w:pPr>
      <w:r>
        <w:rPr>
          <w:rFonts w:ascii="Times New Roman"/>
          <w:b w:val="false"/>
          <w:i w:val="false"/>
          <w:color w:val="000000"/>
          <w:sz w:val="28"/>
        </w:rPr>
        <w:t>
      мынадай мазмұндағы 401-1-тармақпен толықтырылсын:</w:t>
      </w:r>
    </w:p>
    <w:bookmarkEnd w:id="14"/>
    <w:bookmarkStart w:name="z32" w:id="15"/>
    <w:p>
      <w:pPr>
        <w:spacing w:after="0"/>
        <w:ind w:left="0"/>
        <w:jc w:val="both"/>
      </w:pPr>
      <w:r>
        <w:rPr>
          <w:rFonts w:ascii="Times New Roman"/>
          <w:b w:val="false"/>
          <w:i w:val="false"/>
          <w:color w:val="000000"/>
          <w:sz w:val="28"/>
        </w:rPr>
        <w:t>
      "401-1. Интернет-платформаларды және (немесе) платформалық жұмыспен қамтудың мобильдік қосымшаларын пайдалана отырып, қызметтер көрсету немесе жұмыстар орындау жөніндегі қызметті жүзеге асыратын жеке тұлғалар автокөлік құралын жалдау шарты бойынша жолаушыларды және багажды таксимен тасымалдау жөніндегі қызметтер көрсетеді.</w:t>
      </w:r>
    </w:p>
    <w:bookmarkEnd w:id="15"/>
    <w:p>
      <w:pPr>
        <w:spacing w:after="0"/>
        <w:ind w:left="0"/>
        <w:jc w:val="both"/>
      </w:pPr>
      <w:r>
        <w:rPr>
          <w:rFonts w:ascii="Times New Roman"/>
          <w:b w:val="false"/>
          <w:i w:val="false"/>
          <w:color w:val="000000"/>
          <w:sz w:val="28"/>
        </w:rPr>
        <w:t>
      Интернет-платформаларды және (немесе) платформалық жұмыспен қамтудың мобильдік қосымшаларын пайдалана отырып, қызметтер көрсету немесе жұмыстарды орындау жөніндегі қызметті жүзеге асыратын жеке тұлғалардың, таксимен тасымалдаушы ретінде қызметінің басталғаны туралы хабарлама берген дара кәсіпкерлер мен заңды тұлғалардың тізіліміне енгізілген дара кәсіпкер немесе заңды тұлға автокөлік құралын жалдау шарты бойынша жеке тұлғаға жеңіл автомобиль ұсынады.</w:t>
      </w:r>
    </w:p>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26-бабы </w:t>
      </w:r>
      <w:r>
        <w:rPr>
          <w:rFonts w:ascii="Times New Roman"/>
          <w:b w:val="false"/>
          <w:i w:val="false"/>
          <w:color w:val="000000"/>
          <w:sz w:val="28"/>
        </w:rPr>
        <w:t>2-тармағының</w:t>
      </w:r>
      <w:r>
        <w:rPr>
          <w:rFonts w:ascii="Times New Roman"/>
          <w:b w:val="false"/>
          <w:i w:val="false"/>
          <w:color w:val="000000"/>
          <w:sz w:val="28"/>
        </w:rPr>
        <w:t xml:space="preserve"> 1), 1-1), 5), 6), 7) және 8) тармақшаларын қоспағанда, жеке тұлғаның талаптарды сақтауын бақылау жеңіл автомобильдің иесі болып табылатын дара кәсіпкерге немесе заңды тұлғаға жүктеледі.".</w:t>
      </w:r>
    </w:p>
    <w:bookmarkStart w:name="z33" w:id="1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6"/>
    <w:bookmarkStart w:name="z34"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35" w:id="1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8"/>
    <w:bookmarkStart w:name="z36"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сегізінші, тоғызыншы,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және отыз тоғызыншы, қырқыншы, қырық бірінші, қырық екінші, қырық үшінші, қырық төртінші, қырық бесінші, қырық алтыншы, қырық жетінші және қырық сегізінші 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Ішкі істер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