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e325" w14:textId="31be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7 тамыздағы № 248 бұйрығы. Қазақстан Республикасының Әділет министрлігінде 2023 жылғы 14 тамызда № 33271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7 тамыздағы</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7355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4" w:id="10"/>
    <w:p>
      <w:pPr>
        <w:spacing w:after="0"/>
        <w:ind w:left="0"/>
        <w:jc w:val="both"/>
      </w:pPr>
      <w:r>
        <w:rPr>
          <w:rFonts w:ascii="Times New Roman"/>
          <w:b w:val="false"/>
          <w:i w:val="false"/>
          <w:color w:val="000000"/>
          <w:sz w:val="28"/>
        </w:rPr>
        <w:t xml:space="preserve">
      2.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наурыздағы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7547 болып тіркелген):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xml:space="preserve">
      көрсетілген бұйрықпен бекітілген Республикалық Кәсіби шеберлік конкурстарын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19" w:id="12"/>
    <w:p>
      <w:pPr>
        <w:spacing w:after="0"/>
        <w:ind w:left="0"/>
        <w:jc w:val="both"/>
      </w:pPr>
      <w:r>
        <w:rPr>
          <w:rFonts w:ascii="Times New Roman"/>
          <w:b w:val="false"/>
          <w:i w:val="false"/>
          <w:color w:val="000000"/>
          <w:sz w:val="28"/>
        </w:rPr>
        <w:t>
      "5. Конкурсқа облыстардың, Астана, Алматы және Шымкент қалаларының білім басқармалары өткізетін өңірлік конкурстың жеңімпаздары (бұдан әрі – конкурсқа қатысушы) қатысады.";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6)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нысан бойынша 075/е медициналық анықтама.";</w:t>
      </w:r>
    </w:p>
    <w:bookmarkStart w:name="z22" w:id="13"/>
    <w:p>
      <w:pPr>
        <w:spacing w:after="0"/>
        <w:ind w:left="0"/>
        <w:jc w:val="both"/>
      </w:pPr>
      <w:r>
        <w:rPr>
          <w:rFonts w:ascii="Times New Roman"/>
          <w:b w:val="false"/>
          <w:i w:val="false"/>
          <w:color w:val="000000"/>
          <w:sz w:val="28"/>
        </w:rPr>
        <w:t xml:space="preserve">
      Республикалық кәсіптік шеберлік конкурстарын ұйымдастыру және өткізу қағидаларына </w:t>
      </w:r>
      <w:r>
        <w:rPr>
          <w:rFonts w:ascii="Times New Roman"/>
          <w:b w:val="false"/>
          <w:i w:val="false"/>
          <w:color w:val="000000"/>
          <w:sz w:val="28"/>
        </w:rPr>
        <w:t>1-қосымшаның</w:t>
      </w:r>
      <w:r>
        <w:rPr>
          <w:rFonts w:ascii="Times New Roman"/>
          <w:b w:val="false"/>
          <w:i w:val="false"/>
          <w:color w:val="000000"/>
          <w:sz w:val="28"/>
        </w:rPr>
        <w:t xml:space="preserve"> тақырыбы мынадай редакцияда жазылсын: </w:t>
      </w:r>
    </w:p>
    <w:bookmarkEnd w:id="13"/>
    <w:bookmarkStart w:name="z23" w:id="14"/>
    <w:p>
      <w:pPr>
        <w:spacing w:after="0"/>
        <w:ind w:left="0"/>
        <w:jc w:val="both"/>
      </w:pPr>
      <w:r>
        <w:rPr>
          <w:rFonts w:ascii="Times New Roman"/>
          <w:b w:val="false"/>
          <w:i w:val="false"/>
          <w:color w:val="000000"/>
          <w:sz w:val="28"/>
        </w:rPr>
        <w:t>
      "Конкурсқа қатысу үшін өтінім</w:t>
      </w:r>
    </w:p>
    <w:bookmarkEnd w:id="14"/>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(облыстың, Астана, Алматы және Шымкент қалаларының атауы)";</w:t>
      </w:r>
    </w:p>
    <w:bookmarkStart w:name="z24" w:id="15"/>
    <w:p>
      <w:pPr>
        <w:spacing w:after="0"/>
        <w:ind w:left="0"/>
        <w:jc w:val="both"/>
      </w:pPr>
      <w:r>
        <w:rPr>
          <w:rFonts w:ascii="Times New Roman"/>
          <w:b w:val="false"/>
          <w:i w:val="false"/>
          <w:color w:val="000000"/>
          <w:sz w:val="28"/>
        </w:rPr>
        <w:t xml:space="preserve">
      Республикалық кәсіптік шеберлік конкурстарын ұйымдастыру және өткізу қағидаларына </w:t>
      </w:r>
      <w:r>
        <w:rPr>
          <w:rFonts w:ascii="Times New Roman"/>
          <w:b w:val="false"/>
          <w:i w:val="false"/>
          <w:color w:val="000000"/>
          <w:sz w:val="28"/>
        </w:rPr>
        <w:t>2-қосымшаның</w:t>
      </w:r>
      <w:r>
        <w:rPr>
          <w:rFonts w:ascii="Times New Roman"/>
          <w:b w:val="false"/>
          <w:i w:val="false"/>
          <w:color w:val="000000"/>
          <w:sz w:val="28"/>
        </w:rPr>
        <w:t xml:space="preserve"> тақырыбы мынадай редакцияда жазылсын:</w:t>
      </w:r>
    </w:p>
    <w:bookmarkEnd w:id="15"/>
    <w:bookmarkStart w:name="z25" w:id="16"/>
    <w:p>
      <w:pPr>
        <w:spacing w:after="0"/>
        <w:ind w:left="0"/>
        <w:jc w:val="both"/>
      </w:pPr>
      <w:r>
        <w:rPr>
          <w:rFonts w:ascii="Times New Roman"/>
          <w:b w:val="false"/>
          <w:i w:val="false"/>
          <w:color w:val="000000"/>
          <w:sz w:val="28"/>
        </w:rPr>
        <w:t>
      "Өңірлік деңгейдегі конкурстық комиссия отырысының хаттамасы</w:t>
      </w:r>
    </w:p>
    <w:bookmarkEnd w:id="16"/>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(облыстың, Астана, Алматы және Шымкент қалаларының атауы)".</w:t>
      </w:r>
    </w:p>
    <w:bookmarkStart w:name="z26" w:id="17"/>
    <w:p>
      <w:pPr>
        <w:spacing w:after="0"/>
        <w:ind w:left="0"/>
        <w:jc w:val="both"/>
      </w:pPr>
      <w:r>
        <w:rPr>
          <w:rFonts w:ascii="Times New Roman"/>
          <w:b w:val="false"/>
          <w:i w:val="false"/>
          <w:color w:val="000000"/>
          <w:sz w:val="28"/>
        </w:rPr>
        <w:t xml:space="preserve">
      3. "Алтын белгі" белгісі туралы ережені бекіту туралы" Қазақстан Республикасы Білім және ғылым министрінің 2014 жылғы 19 желтоқсандағы № 532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10115 болып тіркелген):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9" w:id="18"/>
    <w:p>
      <w:pPr>
        <w:spacing w:after="0"/>
        <w:ind w:left="0"/>
        <w:jc w:val="both"/>
      </w:pPr>
      <w:r>
        <w:rPr>
          <w:rFonts w:ascii="Times New Roman"/>
          <w:b w:val="false"/>
          <w:i w:val="false"/>
          <w:color w:val="000000"/>
          <w:sz w:val="28"/>
        </w:rPr>
        <w:t xml:space="preserve">
      көрсетілген бұйрықпен бекітілген "Алтын белгі" белгісі туралы </w:t>
      </w:r>
      <w:r>
        <w:rPr>
          <w:rFonts w:ascii="Times New Roman"/>
          <w:b w:val="false"/>
          <w:i w:val="false"/>
          <w:color w:val="000000"/>
          <w:sz w:val="28"/>
        </w:rPr>
        <w:t>ережесінде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 "Білім туралы" Қазақстан Республикасы Заңының 5-бабы </w:t>
      </w:r>
      <w:r>
        <w:rPr>
          <w:rFonts w:ascii="Times New Roman"/>
          <w:b w:val="false"/>
          <w:i w:val="false"/>
          <w:color w:val="000000"/>
          <w:sz w:val="28"/>
        </w:rPr>
        <w:t>22) тармақшасына</w:t>
      </w:r>
      <w:r>
        <w:rPr>
          <w:rFonts w:ascii="Times New Roman"/>
          <w:b w:val="false"/>
          <w:i w:val="false"/>
          <w:color w:val="000000"/>
          <w:sz w:val="28"/>
        </w:rPr>
        <w:t xml:space="preserve"> (бұдан әрі - Заң) сәйкес әзірленді.</w:t>
      </w:r>
    </w:p>
    <w:bookmarkStart w:name="z32" w:id="19"/>
    <w:p>
      <w:pPr>
        <w:spacing w:after="0"/>
        <w:ind w:left="0"/>
        <w:jc w:val="both"/>
      </w:pPr>
      <w:r>
        <w:rPr>
          <w:rFonts w:ascii="Times New Roman"/>
          <w:b w:val="false"/>
          <w:i w:val="false"/>
          <w:color w:val="000000"/>
          <w:sz w:val="28"/>
        </w:rPr>
        <w:t>
      2. "Алтын белгі" белгісімен негізгі орта білім туралы үздік аттестат алған, негізгі, жалпы орта білімнің оқу бағдарламаларына немесе "Назарбаев Зияткерлік мектептері" дербес білім беру ұйымының оқу бағдарламаларына сәйкес 5 (6) – сыныптан бастап 11 (12) сыныпқа дейінгі оқу кезеңінде барлық пәндер бойынша жылдық және қорытынды бағалары "5" баға алған, 10 (11) – сыныптан бастап 11 (12) - сыныпқа дейінгі оқу кезеңінде барлық пәндер бойынша тоқсандық бағалары "5" баға алған білім алушылар марапатталады.".</w:t>
      </w:r>
    </w:p>
    <w:bookmarkEnd w:id="19"/>
    <w:bookmarkStart w:name="z33" w:id="20"/>
    <w:p>
      <w:pPr>
        <w:spacing w:after="0"/>
        <w:ind w:left="0"/>
        <w:jc w:val="both"/>
      </w:pPr>
      <w:r>
        <w:rPr>
          <w:rFonts w:ascii="Times New Roman"/>
          <w:b w:val="false"/>
          <w:i w:val="false"/>
          <w:color w:val="000000"/>
          <w:sz w:val="28"/>
        </w:rPr>
        <w:t xml:space="preserve">
      4.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10916 болып тіркелген):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92)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эксперимент режимінде іске асырылатын білім беру бағдарламаларын әзірлеу, сынақтан өткізу және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Білім беру ұйымдарында эксперимент режимінде іске асырылатын білім беру бағдарламаларын әзірлеу, сынақтан өткізу және енгізу қағидалары (бұдан әрі - Қағидалар) "Білім туралы" Қазақстан Республикасы Заңының 5-бабы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білім беру ұйымдарында эксперимент режимінде іске асырылатын білім беру бағдарламаларын әзірлеу, сынақтан өткізу және енгізу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"3. Эксперименттік алаңдар мектепке дейінгі ұйымдарда, орта, техникалық және кәсіптік, орта білімнен кейінгі білім беру ұйымдарында (бұдан әрі – білім беру ұйымдары), сондай – ақ Қазақстан Республикасының Оқу-ағарту министрлігіне, Қазақстан Республикасының Мәдениет және спорт министрлігіне, Қазақстан Республикасының Қорғаныс министрлігіне ведомстволық бағынысты білім беру ұйымдарында (бұдан әрі-мемлекеттік органдар) құрылады.</w:t>
      </w:r>
    </w:p>
    <w:bookmarkEnd w:id="22"/>
    <w:bookmarkStart w:name="z41" w:id="23"/>
    <w:p>
      <w:pPr>
        <w:spacing w:after="0"/>
        <w:ind w:left="0"/>
        <w:jc w:val="both"/>
      </w:pPr>
      <w:r>
        <w:rPr>
          <w:rFonts w:ascii="Times New Roman"/>
          <w:b w:val="false"/>
          <w:i w:val="false"/>
          <w:color w:val="000000"/>
          <w:sz w:val="28"/>
        </w:rPr>
        <w:t xml:space="preserve">
      4. Білім беру ұйымдары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стандарттарының негізгі ережелерін ескере отырып, эксперименттік білім беру бағдарламаларын әзірлейді.".</w:t>
      </w:r>
    </w:p>
    <w:bookmarkEnd w:id="23"/>
    <w:bookmarkStart w:name="z42" w:id="24"/>
    <w:p>
      <w:pPr>
        <w:spacing w:after="0"/>
        <w:ind w:left="0"/>
        <w:jc w:val="both"/>
      </w:pPr>
      <w:r>
        <w:rPr>
          <w:rFonts w:ascii="Times New Roman"/>
          <w:b w:val="false"/>
          <w:i w:val="false"/>
          <w:color w:val="000000"/>
          <w:sz w:val="28"/>
        </w:rPr>
        <w:t xml:space="preserve">
      5.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бекіту туралы" Қазақстан Республикасы Білім және ғылым министрінің 2016 жылғы 19 қаңтардағы № 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13088 болып тіркелген):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5" w:id="25"/>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халықаралық олимпиадалар мен ғылыми жобалар конкурстарына (ғылыми жарыстарға) қатысушылар құрамын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 (бұдан әрі - Қағидалар) "Білім туралы" Қазақстан Республикасы Заңының 5-бабы </w:t>
      </w:r>
      <w:r>
        <w:rPr>
          <w:rFonts w:ascii="Times New Roman"/>
          <w:b w:val="false"/>
          <w:i w:val="false"/>
          <w:color w:val="000000"/>
          <w:sz w:val="28"/>
        </w:rPr>
        <w:t>72) тармақшасына</w:t>
      </w:r>
      <w:r>
        <w:rPr>
          <w:rFonts w:ascii="Times New Roman"/>
          <w:b w:val="false"/>
          <w:i w:val="false"/>
          <w:color w:val="000000"/>
          <w:sz w:val="28"/>
        </w:rPr>
        <w:t xml:space="preserve"> (бұдан әрі – Заң) сәйкес әзірленді және білім алушыларды көрсетілген халықаралық зияткерлік жарыстарға қатысушылар құрамына іріктеу тәртібін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9" w:id="26"/>
    <w:p>
      <w:pPr>
        <w:spacing w:after="0"/>
        <w:ind w:left="0"/>
        <w:jc w:val="both"/>
      </w:pPr>
      <w:r>
        <w:rPr>
          <w:rFonts w:ascii="Times New Roman"/>
          <w:b w:val="false"/>
          <w:i w:val="false"/>
          <w:color w:val="000000"/>
          <w:sz w:val="28"/>
        </w:rPr>
        <w:t>
      "7. Жалпы білім беретін пәндер бойынша халықаралық олимпиадаларға қатысушылар құрамын қалыптастыру үшін облыстық, Астана, Алматы және Шымкент қалаларының білім басқармалары, дербес, республикалық білім беру ұйымдары, жоғары оқу орындары жанындағы жекеменшік білім беру ұйымдары, халықаралық мектептер, оқу-сауықтыру орталықтары деңгейінде білім алушылардың оқу-жаттығу жиындары немесе іріктеулер өткізіледі.";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"15. Облыстық, Астана, Алматы және Шымкент қалаларының білім басқармалары, дербес, республикалық білім беру ұйымдары, жоғары оқу орындары жанындағы жекеменшік білім беру ұйымдары, халықаралық мектептер, оқу-сауықтыру орталықтары өткізетін оқушыларды іріктеу қорытындылары хаттама түрінде ресімделіп, өтінім түрінде білім беру саласындағы уәкілетті органға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Тізбесін Заңның 5-бабы </w:t>
      </w:r>
      <w:r>
        <w:rPr>
          <w:rFonts w:ascii="Times New Roman"/>
          <w:b w:val="false"/>
          <w:i w:val="false"/>
          <w:color w:val="000000"/>
          <w:sz w:val="28"/>
        </w:rPr>
        <w:t>71) тармақшасына</w:t>
      </w:r>
      <w:r>
        <w:rPr>
          <w:rFonts w:ascii="Times New Roman"/>
          <w:b w:val="false"/>
          <w:i w:val="false"/>
          <w:color w:val="000000"/>
          <w:sz w:val="28"/>
        </w:rPr>
        <w:t xml:space="preserve"> сәйкес білім беру саласындағы уәкілетті орган (бұдан әрі - Тізбе) айқындайтын қашықтықтан өткізілетін әрбір жалпы білім беретін пән бойынша халықаралық олимпиадаларға қатысушылардың құрамы білім беру саласындағы уәкілетті органның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5" w:id="28"/>
    <w:p>
      <w:pPr>
        <w:spacing w:after="0"/>
        <w:ind w:left="0"/>
        <w:jc w:val="both"/>
      </w:pPr>
      <w:r>
        <w:rPr>
          <w:rFonts w:ascii="Times New Roman"/>
          <w:b w:val="false"/>
          <w:i w:val="false"/>
          <w:color w:val="000000"/>
          <w:sz w:val="28"/>
        </w:rPr>
        <w:t>
      "24. Жалпы білім беретін пәндер бойынша халықаралық ғылыми жобалар конкурстарына (ғылыми жарыстарға) қатысушылардың құрамын қалыптастыру облыстардың, Астана, Алматы және Шымкент қалаларының білім басқармаларының, дербес, республикалық білім беру ұйымдарының, жоғары оқу орындары жанындағы жекеменшік білім беру ұйымдарының, халықаралық мектептердің, оқу-сауықтыру орталықтарының осы Қағидаларға қосымшаға сәйкес нысан бойынша жалпы білім беретін пәндер бойынша халықаралық ғылыми жобалар конкурстарына (ғылыми жарыстарға) қатысушылардың құрамын қалыптастыру үшін ресми түрде ұсынған кандидаттардың өтінімі негізінде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57" w:id="29"/>
    <w:p>
      <w:pPr>
        <w:spacing w:after="0"/>
        <w:ind w:left="0"/>
        <w:jc w:val="both"/>
      </w:pPr>
      <w:r>
        <w:rPr>
          <w:rFonts w:ascii="Times New Roman"/>
          <w:b w:val="false"/>
          <w:i w:val="false"/>
          <w:color w:val="000000"/>
          <w:sz w:val="28"/>
        </w:rPr>
        <w:t>
      "27. Ғылыми жобалардың тақырыптарын www.daryn.kz сайтында тіркеу облыстардың, Астана, Алматы және Шымкент қалаларының білім басқармаларының, дербес, республикалық білім беру ұйымдарының, жоғары оқу орындары жанындағы жекеменшік білім беру ұйымдарының, халықаралық мектептердің, оқу-сауықтыру орталықтарының ресми түрде ұсынылған өтінімдері негізінде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Тізбесін Заңның 5-бабы </w:t>
      </w:r>
      <w:r>
        <w:rPr>
          <w:rFonts w:ascii="Times New Roman"/>
          <w:b w:val="false"/>
          <w:i w:val="false"/>
          <w:color w:val="000000"/>
          <w:sz w:val="28"/>
        </w:rPr>
        <w:t>71) тармақшасына</w:t>
      </w:r>
      <w:r>
        <w:rPr>
          <w:rFonts w:ascii="Times New Roman"/>
          <w:b w:val="false"/>
          <w:i w:val="false"/>
          <w:color w:val="000000"/>
          <w:sz w:val="28"/>
        </w:rPr>
        <w:t xml:space="preserve"> сәйкес білім беру саласындағы уәкілетті орган айқындайтын жалпы білім беретін пәндер бойынша халықаралық ғылыми жобалар конкурстарына (ғылыми жарыстарға) қатысушылар құрамы білім беру саласындағы уәкілетті органның бұйрығымен бекітіледі.";</w:t>
      </w:r>
    </w:p>
    <w:bookmarkStart w:name="z60" w:id="30"/>
    <w:p>
      <w:pPr>
        <w:spacing w:after="0"/>
        <w:ind w:left="0"/>
        <w:jc w:val="both"/>
      </w:pPr>
      <w:r>
        <w:rPr>
          <w:rFonts w:ascii="Times New Roman"/>
          <w:b w:val="false"/>
          <w:i w:val="false"/>
          <w:color w:val="000000"/>
          <w:sz w:val="28"/>
        </w:rPr>
        <w:t xml:space="preserve">
      Жалпы білім беретін пәндер бойынша халықаралық олимпиадаларға мен ғылыми жобалар конкурстарына (ғылыми жарыстарға) қатысушылардың құрамын қалыптастыру қағидаларына </w:t>
      </w:r>
      <w:r>
        <w:rPr>
          <w:rFonts w:ascii="Times New Roman"/>
          <w:b w:val="false"/>
          <w:i w:val="false"/>
          <w:color w:val="000000"/>
          <w:sz w:val="28"/>
        </w:rPr>
        <w:t>қосымшаның</w:t>
      </w:r>
      <w:r>
        <w:rPr>
          <w:rFonts w:ascii="Times New Roman"/>
          <w:b w:val="false"/>
          <w:i w:val="false"/>
          <w:color w:val="000000"/>
          <w:sz w:val="28"/>
        </w:rPr>
        <w:t xml:space="preserve"> тақырыбы мынадай редакцияда жазылсын: </w:t>
      </w:r>
    </w:p>
    <w:bookmarkEnd w:id="30"/>
    <w:bookmarkStart w:name="z61" w:id="31"/>
    <w:p>
      <w:pPr>
        <w:spacing w:after="0"/>
        <w:ind w:left="0"/>
        <w:jc w:val="both"/>
      </w:pPr>
      <w:r>
        <w:rPr>
          <w:rFonts w:ascii="Times New Roman"/>
          <w:b w:val="false"/>
          <w:i w:val="false"/>
          <w:color w:val="000000"/>
          <w:sz w:val="28"/>
        </w:rPr>
        <w:t xml:space="preserve">
      "Жалпы білім беретін пәндер бойынша ғылыми жобалардың (ғылыми жарыстардың) халықаралық конкурстарына қатысушылардың құрамын қалыптастыру үшін кандидаттарға өтінім кандидаттарға өтінім </w:t>
      </w:r>
    </w:p>
    <w:bookmarkEnd w:id="3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(облыстық, Астана, Алматы және Шымкент қалаларының білім басқармасының, дербес, республикалық білім беру ұйымының, жоғары оқу орны жанындағы жекеменшік білім беру ұйымының, халықаралық мектептің, оқу-сауықтыру орталығының атауы) </w:t>
      </w:r>
    </w:p>
    <w:p>
      <w:pPr>
        <w:spacing w:after="0"/>
        <w:ind w:left="0"/>
        <w:jc w:val="both"/>
      </w:pPr>
      <w:r>
        <w:rPr>
          <w:rFonts w:ascii="Times New Roman"/>
          <w:b w:val="false"/>
          <w:i w:val="false"/>
          <w:color w:val="000000"/>
          <w:sz w:val="28"/>
        </w:rPr>
        <w:t>
      қатысушылар құрамын қалыптастыру үшін ______________________________</w:t>
      </w:r>
    </w:p>
    <w:p>
      <w:pPr>
        <w:spacing w:after="0"/>
        <w:ind w:left="0"/>
        <w:jc w:val="both"/>
      </w:pPr>
      <w:r>
        <w:rPr>
          <w:rFonts w:ascii="Times New Roman"/>
          <w:b w:val="false"/>
          <w:i w:val="false"/>
          <w:color w:val="000000"/>
          <w:sz w:val="28"/>
        </w:rPr>
        <w:t>
      (халықаралық ғылыми жобалар конкурсының (ғылыми жарыстардың) атауы))".</w:t>
      </w:r>
    </w:p>
    <w:bookmarkStart w:name="z62" w:id="32"/>
    <w:p>
      <w:pPr>
        <w:spacing w:after="0"/>
        <w:ind w:left="0"/>
        <w:jc w:val="both"/>
      </w:pPr>
      <w:r>
        <w:rPr>
          <w:rFonts w:ascii="Times New Roman"/>
          <w:b w:val="false"/>
          <w:i w:val="false"/>
          <w:color w:val="000000"/>
          <w:sz w:val="28"/>
        </w:rPr>
        <w:t xml:space="preserve">
      6.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13110 болып тіркелген):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65" w:id="33"/>
    <w:p>
      <w:pPr>
        <w:spacing w:after="0"/>
        <w:ind w:left="0"/>
        <w:jc w:val="both"/>
      </w:pPr>
      <w:r>
        <w:rPr>
          <w:rFonts w:ascii="Times New Roman"/>
          <w:b w:val="false"/>
          <w:i w:val="false"/>
          <w:color w:val="000000"/>
          <w:sz w:val="28"/>
        </w:rPr>
        <w:t xml:space="preserve">
      көрсетілген бұйрықпен бекітілген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(бұдан әрі - Қағидалар) "Білім туралы" Қазақстан Республикасы Заңының 5-бабы </w:t>
      </w:r>
      <w:r>
        <w:rPr>
          <w:rFonts w:ascii="Times New Roman"/>
          <w:b w:val="false"/>
          <w:i w:val="false"/>
          <w:color w:val="000000"/>
          <w:sz w:val="28"/>
        </w:rPr>
        <w:t>100)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экстернат нысанында оқыту мен негізгі орта, жалпы орта білім беру ұйымдарында экстернат нысанында оқуға рұқсат беру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9" w:id="34"/>
    <w:p>
      <w:pPr>
        <w:spacing w:after="0"/>
        <w:ind w:left="0"/>
        <w:jc w:val="both"/>
      </w:pPr>
      <w:r>
        <w:rPr>
          <w:rFonts w:ascii="Times New Roman"/>
          <w:b w:val="false"/>
          <w:i w:val="false"/>
          <w:color w:val="000000"/>
          <w:sz w:val="28"/>
        </w:rPr>
        <w:t>
      "4. Экстернат нысанында оқу:</w:t>
      </w:r>
    </w:p>
    <w:bookmarkEnd w:id="34"/>
    <w:p>
      <w:pPr>
        <w:spacing w:after="0"/>
        <w:ind w:left="0"/>
        <w:jc w:val="both"/>
      </w:pPr>
      <w:r>
        <w:rPr>
          <w:rFonts w:ascii="Times New Roman"/>
          <w:b w:val="false"/>
          <w:i w:val="false"/>
          <w:color w:val="000000"/>
          <w:sz w:val="28"/>
        </w:rPr>
        <w:t>
      негізгі орта, жалпы орта білім беру ұйымдарында:</w:t>
      </w:r>
    </w:p>
    <w:p>
      <w:pPr>
        <w:spacing w:after="0"/>
        <w:ind w:left="0"/>
        <w:jc w:val="both"/>
      </w:pPr>
      <w:r>
        <w:rPr>
          <w:rFonts w:ascii="Times New Roman"/>
          <w:b w:val="false"/>
          <w:i w:val="false"/>
          <w:color w:val="000000"/>
          <w:sz w:val="28"/>
        </w:rPr>
        <w:t>
      1) денсаулығы туралы дәрігерлік-консультативтік комиссияның қорытындысы бар білім алушыға;</w:t>
      </w:r>
    </w:p>
    <w:p>
      <w:pPr>
        <w:spacing w:after="0"/>
        <w:ind w:left="0"/>
        <w:jc w:val="both"/>
      </w:pPr>
      <w:r>
        <w:rPr>
          <w:rFonts w:ascii="Times New Roman"/>
          <w:b w:val="false"/>
          <w:i w:val="false"/>
          <w:color w:val="000000"/>
          <w:sz w:val="28"/>
        </w:rPr>
        <w:t>
      2) уақытша шетелде тұратын Қазақстан Республикасы азаматтарының балалары болып табылатын білім алушыларға;</w:t>
      </w:r>
    </w:p>
    <w:p>
      <w:pPr>
        <w:spacing w:after="0"/>
        <w:ind w:left="0"/>
        <w:jc w:val="both"/>
      </w:pPr>
      <w:r>
        <w:rPr>
          <w:rFonts w:ascii="Times New Roman"/>
          <w:b w:val="false"/>
          <w:i w:val="false"/>
          <w:color w:val="000000"/>
          <w:sz w:val="28"/>
        </w:rPr>
        <w:t>
      3) барлық білім алу кезеңі аралығында оқытылған пәндер бойынша "4" және "5" деген бағалар алған білім алушыларға;</w:t>
      </w:r>
    </w:p>
    <w:p>
      <w:pPr>
        <w:spacing w:after="0"/>
        <w:ind w:left="0"/>
        <w:jc w:val="both"/>
      </w:pPr>
      <w:r>
        <w:rPr>
          <w:rFonts w:ascii="Times New Roman"/>
          <w:b w:val="false"/>
          <w:i w:val="false"/>
          <w:color w:val="000000"/>
          <w:sz w:val="28"/>
        </w:rPr>
        <w:t>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(бұдан әрі – техникалық және кәсіптік, орта білімнен кейінгі білім беру ұйымдары):</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2019 жылғы 24 маусымдағы № 181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18896 болып тіркелген) бекітілген жеңімпаздарының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оқуына рұқсат етілетін халықаралық, республикалық конкурстар мен фестивальдардың тізбесіне сәйкес халықаралық, республикалық конкурстардың және фестивальдардың жеңімпаздарына.";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1" w:id="35"/>
    <w:p>
      <w:pPr>
        <w:spacing w:after="0"/>
        <w:ind w:left="0"/>
        <w:jc w:val="both"/>
      </w:pPr>
      <w:r>
        <w:rPr>
          <w:rFonts w:ascii="Times New Roman"/>
          <w:b w:val="false"/>
          <w:i w:val="false"/>
          <w:color w:val="000000"/>
          <w:sz w:val="28"/>
        </w:rPr>
        <w:t>
      "6. Ерекше білім берілуіне қажеттілігі бар білім алушыларға және мүгедектігі бар білім алушыларға экстернат нысанында білім беру оқытудың барлық кезеңінде ұсынылады.</w:t>
      </w:r>
    </w:p>
    <w:bookmarkEnd w:id="35"/>
    <w:bookmarkStart w:name="z72" w:id="36"/>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 экстернат нысанында оқу екінші және одан жоғары курстардың "үздік" оқитын білім алушыларына бір академиялық кезеңде, бірақ бір оқу жылынан аспайтын кезеңде ұсынылады.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Экстернат нысанында білім алу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(Нормативтік құқықтық актілерді мемлекеттік тіркеу тізілімінде № 29031 болып тіркелген)сәйкес жүзеге асырылады.";</w:t>
      </w:r>
    </w:p>
    <w:bookmarkStart w:name="z74"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мынадай редакцияда жазылсын.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w:t>
      </w:r>
      <w:r>
        <w:rPr>
          <w:rFonts w:ascii="Times New Roman"/>
          <w:b w:val="false"/>
          <w:i w:val="false"/>
          <w:color w:val="000000"/>
          <w:sz w:val="28"/>
        </w:rPr>
        <w:t>29)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82" w:id="38"/>
    <w:p>
      <w:pPr>
        <w:spacing w:after="0"/>
        <w:ind w:left="0"/>
        <w:jc w:val="both"/>
      </w:pPr>
      <w:r>
        <w:rPr>
          <w:rFonts w:ascii="Times New Roman"/>
          <w:b w:val="false"/>
          <w:i w:val="false"/>
          <w:color w:val="000000"/>
          <w:sz w:val="28"/>
        </w:rPr>
        <w:t>
      "38. "Дарын" орталығы, облыстық, Астана, Алматы, Шымкент қалаларының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8-11-сыныптарда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тізбесінде № 23890 болып тіркелген) Білім беру объектілеріне қойылатын санитариялық-эпидемиологиялық талаптарға сәйкес бекітілген оқушылар санынан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тізбесінде № 20317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бекіту туралы" Қазақстан Республикасы Оқу-ағарту министрінің 2022 жылғы 15 шiлдедегi № 326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28848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Қазақстан Республикасы Оқу-ағарту министрінің 2022 жылғы 20 шiлдедегi № 333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28915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мөлшерлерін бекіту туралы" Қазақстан Республикасы Оқу-ағарту министрінің міндетін атқарушының 2022 жылғы 29 шiлдедегi № 347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29030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99" w:id="39"/>
    <w:p>
      <w:pPr>
        <w:spacing w:after="0"/>
        <w:ind w:left="0"/>
        <w:jc w:val="both"/>
      </w:pPr>
      <w:r>
        <w:rPr>
          <w:rFonts w:ascii="Times New Roman"/>
          <w:b w:val="false"/>
          <w:i w:val="false"/>
          <w:color w:val="000000"/>
          <w:sz w:val="28"/>
        </w:rPr>
        <w:t>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 беру (бастауыш, негізгі орта және жалпы орта) ұйымдары қызметінiң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Start w:name="z104" w:id="40"/>
    <w:p>
      <w:pPr>
        <w:spacing w:after="0"/>
        <w:ind w:left="0"/>
        <w:jc w:val="both"/>
      </w:pPr>
      <w:r>
        <w:rPr>
          <w:rFonts w:ascii="Times New Roman"/>
          <w:b w:val="false"/>
          <w:i w:val="false"/>
          <w:color w:val="000000"/>
          <w:sz w:val="28"/>
        </w:rPr>
        <w:t>
      "18) әлеуметтік оңалту – арнаулы әлеуметтік қызметтерге мұқтаж кәмелетке толмағанды құқықтық, әлеуметтік, физикалық, психикалық, педагогикалық, моральдық және (немесе) материалдық қалпына келтіруге бағытталған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шаралар кешені;";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29767 болып тіркелген) сәйкес жүзеге асырады.</w:t>
      </w:r>
    </w:p>
    <w:p>
      <w:pPr>
        <w:spacing w:after="0"/>
        <w:ind w:left="0"/>
        <w:jc w:val="both"/>
      </w:pPr>
      <w:r>
        <w:rPr>
          <w:rFonts w:ascii="Times New Roman"/>
          <w:b w:val="false"/>
          <w:i w:val="false"/>
          <w:color w:val="000000"/>
          <w:sz w:val="28"/>
        </w:rPr>
        <w:t>
      Білім беру ұйымдары, үлгілік оқу жоспарын, оның ішінде оқу процесі жүзеге асырылатын қысқартылған оқу жүктемесі бар үлгілік оқу жоспарларын дербес таңдап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Арнаулы білім беру ұйымы өзінің жарғысын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алдын алу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110" w:id="41"/>
    <w:p>
      <w:pPr>
        <w:spacing w:after="0"/>
        <w:ind w:left="0"/>
        <w:jc w:val="both"/>
      </w:pPr>
      <w:r>
        <w:rPr>
          <w:rFonts w:ascii="Times New Roman"/>
          <w:b w:val="false"/>
          <w:i w:val="false"/>
          <w:color w:val="000000"/>
          <w:sz w:val="28"/>
        </w:rPr>
        <w:t>
      "168. Арнаулы білім беру ұйымындағы кәмелетке толмағандарға арнаулы әлеуметтік қызметтер кешенін көрсету арнаулы әлеуметтік қызметтерге мұқтаж адамдарға арнаулы әлеуметтік қызметтер көрсету саласындағы қолданыстағы заңнамаға сәйкес жүзеге асырылады.";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112" w:id="42"/>
    <w:p>
      <w:pPr>
        <w:spacing w:after="0"/>
        <w:ind w:left="0"/>
        <w:jc w:val="both"/>
      </w:pPr>
      <w:r>
        <w:rPr>
          <w:rFonts w:ascii="Times New Roman"/>
          <w:b w:val="false"/>
          <w:i w:val="false"/>
          <w:color w:val="000000"/>
          <w:sz w:val="28"/>
        </w:rPr>
        <w:t>
      "174. Кәмелетке толмағандарды арнаулы ұйымдарға жеткізу ювеналдық полиция қызметкерлерінің ілесіп жүруімен Қазақстан Республикасында белгіленген тәртіппен Кәмелетке толмағандарды бейімдеу орталықтары немесе Арнаулы әлеуметтік қызметтерге мұқтаж балаларды қолдау орталықтары арқылы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"207. Ерекше режимде ұстайтын білім беру ұйымы өзінің жарғысын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алдын алу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116" w:id="43"/>
    <w:p>
      <w:pPr>
        <w:spacing w:after="0"/>
        <w:ind w:left="0"/>
        <w:jc w:val="both"/>
      </w:pPr>
      <w:r>
        <w:rPr>
          <w:rFonts w:ascii="Times New Roman"/>
          <w:b w:val="false"/>
          <w:i w:val="false"/>
          <w:color w:val="000000"/>
          <w:sz w:val="28"/>
        </w:rPr>
        <w:t>
      "213. Ерекше режимде ұстайтын білім беру ұйымындағы кәмелетке толмағандарға арнаулы әлеуметтік қызметтер кешенін көрсету арнаулы әлеуметтік қызметтерге мұқтаж адамдарға арнаулы әлеуметтік қызметтер көрсету саласындағы қолданыстағы заңнамаға сәйкес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"ТжКБ ұйымдары үшін жалпы білім беретін пәндер циклінің немесе модулінің үлгілік оқу бағдарламаларын "Білім туралы" Заңның 5-бабы </w:t>
      </w:r>
      <w:r>
        <w:rPr>
          <w:rFonts w:ascii="Times New Roman"/>
          <w:b w:val="false"/>
          <w:i w:val="false"/>
          <w:color w:val="000000"/>
          <w:sz w:val="28"/>
        </w:rPr>
        <w:t>12) тармақшасына</w:t>
      </w:r>
      <w:r>
        <w:rPr>
          <w:rFonts w:ascii="Times New Roman"/>
          <w:b w:val="false"/>
          <w:i w:val="false"/>
          <w:color w:val="000000"/>
          <w:sz w:val="28"/>
        </w:rPr>
        <w:t xml:space="preserve"> сәйкес білім беру саласындағы уәкілетті орган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Техникалық және кәсіптік бiлiм беру ұйымдарына оқуға қабылдау тәртібі ТжКБ білім беру бағдарламаларын іске асыратын бiлiм беру ұйымдарына оқуға қабылдаудың үлгілік қағидаларына және "Білім туралы" Заңның 5-бабының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ТжКБ білім беру бағдарламаларын іске асыратын ТжКБ білім беру ұйымдарындағы педагогтер саны және педагогтер лауазымдарының тізбесі "Білім туралы" Қазақстан Республикасы Заңының 43-бабы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ОБК ұйымдарға оқуға қабылдау тәртібі "Білім туралы" Заңның 5-бабы </w:t>
      </w:r>
      <w:r>
        <w:rPr>
          <w:rFonts w:ascii="Times New Roman"/>
          <w:b w:val="false"/>
          <w:i w:val="false"/>
          <w:color w:val="000000"/>
          <w:sz w:val="28"/>
        </w:rPr>
        <w:t>29) тармақшасына</w:t>
      </w:r>
      <w:r>
        <w:rPr>
          <w:rFonts w:ascii="Times New Roman"/>
          <w:b w:val="false"/>
          <w:i w:val="false"/>
          <w:color w:val="000000"/>
          <w:sz w:val="28"/>
        </w:rPr>
        <w:t xml:space="preserve"> сәйкес ОБК бiлiм беру бағдарламаларын іске асыратын білім беру ұйымдарына оқуға қабылдаудың үлгілік қағидаларына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ОБҚ білім беру бағдарламаларын іске асыратын ОБҚ ұйымдарындағы педагогтер санын және педагогтер лауазымдарының тізбесі "Білім туралы" Қазақстан Республикасы Заңының 43-бабы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Мамандандырылған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Мамандандырылған білім беру ұйымдарының қызметінің үлгілік қағидалары (бұдан әрі – Қағидалар) "Бiлiм туралы" Қазақстан Республикасының Заңының (бұдан әрі – "Бiлiм туралы" Заң) 5-бабы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мамандандырылған білім беру ұйымдары қызметінің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Арнайы білім беру ұйымдары қызметінің үлгілік қағидалары (бұдан әрі – Қағидалар) "Білім туралы" Қазақстан Республикасы Заңының (бұдан әрі – "Бiлiм туралы" Заң) 5-бабы </w:t>
      </w:r>
      <w:r>
        <w:rPr>
          <w:rFonts w:ascii="Times New Roman"/>
          <w:b w:val="false"/>
          <w:i w:val="false"/>
          <w:color w:val="000000"/>
          <w:sz w:val="28"/>
        </w:rPr>
        <w:t>30) тармақшасына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арнайы білім беру ұйымдары қызметінің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7" w:id="44"/>
    <w:p>
      <w:pPr>
        <w:spacing w:after="0"/>
        <w:ind w:left="0"/>
        <w:jc w:val="both"/>
      </w:pPr>
      <w:r>
        <w:rPr>
          <w:rFonts w:ascii="Times New Roman"/>
          <w:b w:val="false"/>
          <w:i w:val="false"/>
          <w:color w:val="000000"/>
          <w:sz w:val="28"/>
        </w:rPr>
        <w:t>
      "4. Арнайы білім беру ұйымдарына мемлекеттік жалпыға міндетті білім беру стандартына сәйкес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бағдарламаларын, түзету-дамыту бағдарламалары негізінде әзірленген арнайы оқу бағдарламаларын, психологиялық-медициналық-педагогикалық тексеру және консультация беру бағдарламаларын іске асыратын білім беру ұйымдары жатады.";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 мен ата-анасының қамқорлығынсыз қалған балаларға арналған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Жетім балалар мен ата-анасының қамқорлығынсыз қалған балаларға арналған білім беру ұйымдары қызметінің үлгілік қағидалары (бұдан әрі – қағидалар) "Білім туралы" Қазақстан Республикасы Заңының (бұдан әрі -Білім туралы" Заң) 5-бабы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жетім балалар мен ата-анасының қамқорлығынсыз қалған балаларға арналған білім беру ұйымдарының қызметін реттейді.";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42" w:id="45"/>
    <w:p>
      <w:pPr>
        <w:spacing w:after="0"/>
        <w:ind w:left="0"/>
        <w:jc w:val="both"/>
      </w:pPr>
      <w:r>
        <w:rPr>
          <w:rFonts w:ascii="Times New Roman"/>
          <w:b w:val="false"/>
          <w:i w:val="false"/>
          <w:color w:val="000000"/>
          <w:sz w:val="28"/>
        </w:rPr>
        <w:t>
      1) арнаулы әлеуметтік көрсетілетін қызметтер – арнаулы әлеуметтік қызметтерге мұқтаж адамға (отбасына) туындаған әлеуметтік проблемаларды еңсеру үшін жағдайларды қамтамасыз ететін және оның қоғам өміріне басқа азаматтармен бірдей қатысуға мүмкіндіктерін жасауға бағытталған қызметтер кешені;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арнаулы әлеуметтік қызметтерге мұқтаж адам (отбасы) – Қазақстан Республикасы Әлеуметтік кодексінің </w:t>
      </w:r>
      <w:r>
        <w:rPr>
          <w:rFonts w:ascii="Times New Roman"/>
          <w:b w:val="false"/>
          <w:i w:val="false"/>
          <w:color w:val="000000"/>
          <w:sz w:val="28"/>
        </w:rPr>
        <w:t>133-бабында</w:t>
      </w:r>
      <w:r>
        <w:rPr>
          <w:rFonts w:ascii="Times New Roman"/>
          <w:b w:val="false"/>
          <w:i w:val="false"/>
          <w:color w:val="000000"/>
          <w:sz w:val="28"/>
        </w:rPr>
        <w:t xml:space="preserve"> көзделген, адамның тыныс-тіршілігін объективті түрде бұзатын, ол өз бетінше еңсере алмайтын негіздер бойынша осындай деп танылған адам (отбасы);</w:t>
      </w:r>
    </w:p>
    <w:bookmarkStart w:name="z145" w:id="46"/>
    <w:p>
      <w:pPr>
        <w:spacing w:after="0"/>
        <w:ind w:left="0"/>
        <w:jc w:val="both"/>
      </w:pPr>
      <w:r>
        <w:rPr>
          <w:rFonts w:ascii="Times New Roman"/>
          <w:b w:val="false"/>
          <w:i w:val="false"/>
          <w:color w:val="000000"/>
          <w:sz w:val="28"/>
        </w:rPr>
        <w:t>
      4) арнаулы әлеуметтік қызметтерге мұқтаж балаларды қолдау орталықтары-қызметі арнаулы әлеуметтік қызметтерге мұқтаждықтың алдын алу жөніндегі шараларды жүзеге асырумен байланысты заңды тұлғаларға тұрақты немесе уақытша (күндізгі) болу, сондай-ақ ақпараттық, консультациялық, делдалдық қызметтер көрсету арқылы арнаулы әлеуметтік қызметтер көрсететін білім беру органдарының қарамағындағы ұйымдар;</w:t>
      </w:r>
    </w:p>
    <w:bookmarkEnd w:id="46"/>
    <w:bookmarkStart w:name="z146" w:id="47"/>
    <w:p>
      <w:pPr>
        <w:spacing w:after="0"/>
        <w:ind w:left="0"/>
        <w:jc w:val="both"/>
      </w:pPr>
      <w:r>
        <w:rPr>
          <w:rFonts w:ascii="Times New Roman"/>
          <w:b w:val="false"/>
          <w:i w:val="false"/>
          <w:color w:val="000000"/>
          <w:sz w:val="28"/>
        </w:rPr>
        <w:t>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Жетім балалар мен ата-анасының қамқорлығынсыз қалған балаларға арналған білім беру ұйымдары (бұдан әрі – Ұйым) – жетім балаларға, ата-анасының қамқорлығынсыз қалған балаларға, қараусыз және панасыз қалған балаларға, сондай-ақ арнаулы әлеуметтік көмекке мұқтаж балаларға тұрғылықты орын бере отырып, тәрбиелеу, білім алу үшін қолайлы жағдайлар жасалатын білім беру жүйесінің ұйымдары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Ұйым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Заңына,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(бұдан әрі – "Бала құқықтары туралы" Заң) заңдарға, осы Қағидаларға және ұйымның жарғысына сәйкес жүзеге асырады.</w:t>
      </w:r>
    </w:p>
    <w:bookmarkStart w:name="z151" w:id="48"/>
    <w:p>
      <w:pPr>
        <w:spacing w:after="0"/>
        <w:ind w:left="0"/>
        <w:jc w:val="both"/>
      </w:pPr>
      <w:r>
        <w:rPr>
          <w:rFonts w:ascii="Times New Roman"/>
          <w:b w:val="false"/>
          <w:i w:val="false"/>
          <w:color w:val="000000"/>
          <w:sz w:val="28"/>
        </w:rPr>
        <w:t>
      7. Ұйым тәрбиеленушілердің психофизиологиялық ерекшеліктеріне, денсаулықты сақтау, жетім балалар мен ата-анасының қамқорлығынсыз қалған балалардың, арнаулы әлеуметтік қызметтерге мұқтаж балалардың құқықтары мен мүдделерін қорғау талаптарына сәйкес тәрбие бағдарламасын дербес әзірлейді.";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53" w:id="49"/>
    <w:p>
      <w:pPr>
        <w:spacing w:after="0"/>
        <w:ind w:left="0"/>
        <w:jc w:val="both"/>
      </w:pPr>
      <w:r>
        <w:rPr>
          <w:rFonts w:ascii="Times New Roman"/>
          <w:b w:val="false"/>
          <w:i w:val="false"/>
          <w:color w:val="000000"/>
          <w:sz w:val="28"/>
        </w:rPr>
        <w:t>
      "4) кәмелетке толмағандарға, олардың ата-аналарына және арнаулы әлеуметтік қызметтерге мұқтаж өзге де заңды өкілдеріне әлеуметтік және психологиялық көмек көрсету;";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55" w:id="50"/>
    <w:p>
      <w:pPr>
        <w:spacing w:after="0"/>
        <w:ind w:left="0"/>
        <w:jc w:val="both"/>
      </w:pPr>
      <w:r>
        <w:rPr>
          <w:rFonts w:ascii="Times New Roman"/>
          <w:b w:val="false"/>
          <w:i w:val="false"/>
          <w:color w:val="000000"/>
          <w:sz w:val="28"/>
        </w:rPr>
        <w:t>
      "3-тарау. Арнаулы әлеуметтік қызметтерге мұқтаж балаларды қолдау орталығы қызметінің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57" w:id="51"/>
    <w:p>
      <w:pPr>
        <w:spacing w:after="0"/>
        <w:ind w:left="0"/>
        <w:jc w:val="both"/>
      </w:pPr>
      <w:r>
        <w:rPr>
          <w:rFonts w:ascii="Times New Roman"/>
          <w:b w:val="false"/>
          <w:i w:val="false"/>
          <w:color w:val="000000"/>
          <w:sz w:val="28"/>
        </w:rPr>
        <w:t>
      "29. Арнаулы әлеуметтік қызметтерге мұқтаж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дейінгі:</w:t>
      </w:r>
    </w:p>
    <w:bookmarkEnd w:id="51"/>
    <w:p>
      <w:pPr>
        <w:spacing w:after="0"/>
        <w:ind w:left="0"/>
        <w:jc w:val="both"/>
      </w:pPr>
      <w:r>
        <w:rPr>
          <w:rFonts w:ascii="Times New Roman"/>
          <w:b w:val="false"/>
          <w:i w:val="false"/>
          <w:color w:val="000000"/>
          <w:sz w:val="28"/>
        </w:rPr>
        <w:t>
      1) жетім балалар;</w:t>
      </w:r>
    </w:p>
    <w:p>
      <w:pPr>
        <w:spacing w:after="0"/>
        <w:ind w:left="0"/>
        <w:jc w:val="both"/>
      </w:pPr>
      <w:r>
        <w:rPr>
          <w:rFonts w:ascii="Times New Roman"/>
          <w:b w:val="false"/>
          <w:i w:val="false"/>
          <w:color w:val="000000"/>
          <w:sz w:val="28"/>
        </w:rPr>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алынған балалар;</w:t>
      </w:r>
    </w:p>
    <w:p>
      <w:pPr>
        <w:spacing w:after="0"/>
        <w:ind w:left="0"/>
        <w:jc w:val="both"/>
      </w:pPr>
      <w:r>
        <w:rPr>
          <w:rFonts w:ascii="Times New Roman"/>
          <w:b w:val="false"/>
          <w:i w:val="false"/>
          <w:color w:val="000000"/>
          <w:sz w:val="28"/>
        </w:rPr>
        <w:t>
      3) ата-аналарын немесе басқа да заңды өкiлдерiн анықтау үшiн үш жастан он сегiз жасқа дейiнгi қадағалаусыз және панасыз қалған балалар;</w:t>
      </w:r>
    </w:p>
    <w:p>
      <w:pPr>
        <w:spacing w:after="0"/>
        <w:ind w:left="0"/>
        <w:jc w:val="both"/>
      </w:pPr>
      <w:r>
        <w:rPr>
          <w:rFonts w:ascii="Times New Roman"/>
          <w:b w:val="false"/>
          <w:i w:val="false"/>
          <w:color w:val="000000"/>
          <w:sz w:val="28"/>
        </w:rPr>
        <w:t>
      4) арнайы білім беру ұйымдарына жіберілетін балалар;</w:t>
      </w:r>
    </w:p>
    <w:p>
      <w:pPr>
        <w:spacing w:after="0"/>
        <w:ind w:left="0"/>
        <w:jc w:val="both"/>
      </w:pP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арнаулы әлеуметтік қызметтерге мұқтаж балалар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159" w:id="52"/>
    <w:p>
      <w:pPr>
        <w:spacing w:after="0"/>
        <w:ind w:left="0"/>
        <w:jc w:val="both"/>
      </w:pPr>
      <w:r>
        <w:rPr>
          <w:rFonts w:ascii="Times New Roman"/>
          <w:b w:val="false"/>
          <w:i w:val="false"/>
          <w:color w:val="000000"/>
          <w:sz w:val="28"/>
        </w:rPr>
        <w:t>
      "31. Түнгі уақытта, демалыс немесе мереке күндері осы Қағидалардың 29-тармағының 1), 2), 3) және 5) тармақшаларында көрсетілген кәмелетке толмағандар арнаулы әлеуметтік қызметтерге мұқтаж балаларды қолдау орталығына осы Қағидаларға 1-қосымшаға сәйкес нысан бойынша кәмелетке толмағанды арнаулы әлеуметтік қызметтерге мұқтаж балаларды қолдау орталығына қабылдау туралы актінің негізінде орналастырылады, бұл туралы арнаулы әлеуметтік қызметтерге мұқтаж балаларды қолдау орталығының әкімшілігі жиырма төрт сағат ішінде Қазақстан Республикасының прокуратура органдарына жазбаша хабарлайды.</w:t>
      </w:r>
    </w:p>
    <w:bookmarkEnd w:id="52"/>
    <w:bookmarkStart w:name="z160" w:id="53"/>
    <w:p>
      <w:pPr>
        <w:spacing w:after="0"/>
        <w:ind w:left="0"/>
        <w:jc w:val="both"/>
      </w:pPr>
      <w:r>
        <w:rPr>
          <w:rFonts w:ascii="Times New Roman"/>
          <w:b w:val="false"/>
          <w:i w:val="false"/>
          <w:color w:val="000000"/>
          <w:sz w:val="28"/>
        </w:rPr>
        <w:t>
      32. Кәмелетке толмағандарды одан әрі бағып-ұстау не орналастыру туралы мәселені шешу үшін арнаулы әлеуметтік қызметтерге мұқтаж балаларды қолдау орталығының қызметкерлері үш жұмыс күні ішінде қадағалаусыз, панасыз қалу не зорлық-зомбылық, баланың өмірі мен денсаулығына қатыгезбен қарау белгілерінің болуын негіздейтін органдарға ақпарат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62" w:id="54"/>
    <w:p>
      <w:pPr>
        <w:spacing w:after="0"/>
        <w:ind w:left="0"/>
        <w:jc w:val="both"/>
      </w:pPr>
      <w:r>
        <w:rPr>
          <w:rFonts w:ascii="Times New Roman"/>
          <w:b w:val="false"/>
          <w:i w:val="false"/>
          <w:color w:val="000000"/>
          <w:sz w:val="28"/>
        </w:rPr>
        <w:t>
      "34. Тәрбиеленушіні арнаулы әлеуметтік қызметтерге мұқтаж балаларды қолдау орталығынан басқа ұйымға ауыстыруды Білім басқармасы психологиялық-медициналық-педагогикалық комиссияның қорытындысы және арнаулы әлеуметтік қызметтерге мұқтаж балаларды қолдау орталығының қолдаухаты негізінде жүзеге асырады. Бұл ретте білім басқармасы ауыстыру туралы тиісті бұйрық дайындайды.</w:t>
      </w:r>
    </w:p>
    <w:bookmarkEnd w:id="54"/>
    <w:bookmarkStart w:name="z163" w:id="55"/>
    <w:p>
      <w:pPr>
        <w:spacing w:after="0"/>
        <w:ind w:left="0"/>
        <w:jc w:val="both"/>
      </w:pPr>
      <w:r>
        <w:rPr>
          <w:rFonts w:ascii="Times New Roman"/>
          <w:b w:val="false"/>
          <w:i w:val="false"/>
          <w:color w:val="000000"/>
          <w:sz w:val="28"/>
        </w:rPr>
        <w:t>
      35. Арнаулы әлеуметтік қызметтерге мұқтаж балаларды қолдау орталығының тәрбиеленушілерін шығару арнаулы әлеуметтік қызметтерге мұқтаж балаларды қолдау орталығының педагогикалық кеңесінің шешімі бойынша, ол болмаған кезде – арнаулы әлеуметтік қызметтерге мұқтаж балаларды қолдау орталығы әкімшілігінің шешімі бойынша жүргізіледі.</w:t>
      </w:r>
    </w:p>
    <w:bookmarkEnd w:id="55"/>
    <w:bookmarkStart w:name="z164" w:id="56"/>
    <w:p>
      <w:pPr>
        <w:spacing w:after="0"/>
        <w:ind w:left="0"/>
        <w:jc w:val="both"/>
      </w:pPr>
      <w:r>
        <w:rPr>
          <w:rFonts w:ascii="Times New Roman"/>
          <w:b w:val="false"/>
          <w:i w:val="false"/>
          <w:color w:val="000000"/>
          <w:sz w:val="28"/>
        </w:rPr>
        <w:t>
      36.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арнаулы әлеуметтік қызметтерге мұқтаж балаларды қолдау орталығында болады.</w:t>
      </w:r>
    </w:p>
    <w:bookmarkEnd w:id="56"/>
    <w:bookmarkStart w:name="z165" w:id="57"/>
    <w:p>
      <w:pPr>
        <w:spacing w:after="0"/>
        <w:ind w:left="0"/>
        <w:jc w:val="both"/>
      </w:pPr>
      <w:r>
        <w:rPr>
          <w:rFonts w:ascii="Times New Roman"/>
          <w:b w:val="false"/>
          <w:i w:val="false"/>
          <w:color w:val="000000"/>
          <w:sz w:val="28"/>
        </w:rPr>
        <w:t>
      37. Арнаулы әлеуметтік қызметтерге мұқтаж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арнаулы әлеуметтік қызметтерге мұқтаж балаларды қолдау орталығына тұрақты тұруға қабылдау осы Қағидалардың 30-тармағына сәйкес белгіленген құжаттар тізбесі негізінде кейіннен отбасына орналастырылғанға дейін жүзеге асырылады.</w:t>
      </w:r>
    </w:p>
    <w:bookmarkEnd w:id="57"/>
    <w:bookmarkStart w:name="z166" w:id="58"/>
    <w:p>
      <w:pPr>
        <w:spacing w:after="0"/>
        <w:ind w:left="0"/>
        <w:jc w:val="both"/>
      </w:pPr>
      <w:r>
        <w:rPr>
          <w:rFonts w:ascii="Times New Roman"/>
          <w:b w:val="false"/>
          <w:i w:val="false"/>
          <w:color w:val="000000"/>
          <w:sz w:val="28"/>
        </w:rPr>
        <w:t>
      38. Тәрбиеленушіні арнаулы әлеуметтік қызметтерге мұқтаж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bookmarkEnd w:id="58"/>
    <w:bookmarkStart w:name="z167" w:id="59"/>
    <w:p>
      <w:pPr>
        <w:spacing w:after="0"/>
        <w:ind w:left="0"/>
        <w:jc w:val="both"/>
      </w:pPr>
      <w:r>
        <w:rPr>
          <w:rFonts w:ascii="Times New Roman"/>
          <w:b w:val="false"/>
          <w:i w:val="false"/>
          <w:color w:val="000000"/>
          <w:sz w:val="28"/>
        </w:rPr>
        <w:t>
      39. Арнаулы әлеуметтік қызметтерге мұқтаж балаларды қолдау орталығында қызметтер (бөлімдер) ұйымдастырылады):</w:t>
      </w:r>
    </w:p>
    <w:bookmarkEnd w:id="59"/>
    <w:p>
      <w:pPr>
        <w:spacing w:after="0"/>
        <w:ind w:left="0"/>
        <w:jc w:val="both"/>
      </w:pPr>
      <w:r>
        <w:rPr>
          <w:rFonts w:ascii="Times New Roman"/>
          <w:b w:val="false"/>
          <w:i w:val="false"/>
          <w:color w:val="000000"/>
          <w:sz w:val="28"/>
        </w:rPr>
        <w:t>
      1) арнаулы әлеуметтік қызметтерге мұқтаж балаларды психологиялық және құқықтық қолдау және арнаулы әлеуметтік қызметтерге мұқтаж балаларды қолдау орталығының түлектерін интернаттан кейінгі сүйемелдеу қызметі (бөлімі);</w:t>
      </w:r>
    </w:p>
    <w:p>
      <w:pPr>
        <w:spacing w:after="0"/>
        <w:ind w:left="0"/>
        <w:jc w:val="both"/>
      </w:pPr>
      <w:r>
        <w:rPr>
          <w:rFonts w:ascii="Times New Roman"/>
          <w:b w:val="false"/>
          <w:i w:val="false"/>
          <w:color w:val="000000"/>
          <w:sz w:val="28"/>
        </w:rPr>
        <w:t>
      2) арнаулы әлеуметтік қызметтерге мұқтаж балаларды отбасылық орналастыруға жәрдемдесу және асырап алушы ата-аналарды сүйемелдеу қызметі (бөлімі).</w:t>
      </w:r>
    </w:p>
    <w:bookmarkStart w:name="z168" w:id="60"/>
    <w:p>
      <w:pPr>
        <w:spacing w:after="0"/>
        <w:ind w:left="0"/>
        <w:jc w:val="both"/>
      </w:pPr>
      <w:r>
        <w:rPr>
          <w:rFonts w:ascii="Times New Roman"/>
          <w:b w:val="false"/>
          <w:i w:val="false"/>
          <w:color w:val="000000"/>
          <w:sz w:val="28"/>
        </w:rPr>
        <w:t>
      40. Арнаулы әлеуметтік қызметтерге мұқтаж балаларды психологиялық және құқықтық қолдау қызметінің (бөлімінің) міндеттері:</w:t>
      </w:r>
    </w:p>
    <w:bookmarkEnd w:id="60"/>
    <w:p>
      <w:pPr>
        <w:spacing w:after="0"/>
        <w:ind w:left="0"/>
        <w:jc w:val="both"/>
      </w:pPr>
      <w:r>
        <w:rPr>
          <w:rFonts w:ascii="Times New Roman"/>
          <w:b w:val="false"/>
          <w:i w:val="false"/>
          <w:color w:val="000000"/>
          <w:sz w:val="28"/>
        </w:rPr>
        <w:t>
      1) арнаулы әлеуметтік қызметтерге мұқтаж балалардың жеке және зияткерлік дамуына жәрдемдесу,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2) тез дамып келе жатқан ақпараттық қоғам жағдайында арнаулы әлеуметтік қызметтерге мұқтаж балаларға, олардың табысты әлеуметтенуіне психологиялық көмек көрсету;</w:t>
      </w:r>
    </w:p>
    <w:p>
      <w:pPr>
        <w:spacing w:after="0"/>
        <w:ind w:left="0"/>
        <w:jc w:val="both"/>
      </w:pPr>
      <w:r>
        <w:rPr>
          <w:rFonts w:ascii="Times New Roman"/>
          <w:b w:val="false"/>
          <w:i w:val="false"/>
          <w:color w:val="000000"/>
          <w:sz w:val="28"/>
        </w:rPr>
        <w:t>
      3) арнаулы әлеуметтік қызметтерге мұқтаж әрбір балаға оның жеке басын психологиялық-педагогикалық зерттеу негізінде көзқарасты дараландыруға ықпал ету;</w:t>
      </w:r>
    </w:p>
    <w:p>
      <w:pPr>
        <w:spacing w:after="0"/>
        <w:ind w:left="0"/>
        <w:jc w:val="both"/>
      </w:pPr>
      <w:r>
        <w:rPr>
          <w:rFonts w:ascii="Times New Roman"/>
          <w:b w:val="false"/>
          <w:i w:val="false"/>
          <w:color w:val="000000"/>
          <w:sz w:val="28"/>
        </w:rPr>
        <w:t>
      4) психологиялық диагностика жүргізу және арнаулы әлеуметтік қызметтерге мұқтаж тәрбиеленушілер мен балалардың шығармашылық әлеуетін дамыту;</w:t>
      </w:r>
    </w:p>
    <w:p>
      <w:pPr>
        <w:spacing w:after="0"/>
        <w:ind w:left="0"/>
        <w:jc w:val="both"/>
      </w:pPr>
      <w:r>
        <w:rPr>
          <w:rFonts w:ascii="Times New Roman"/>
          <w:b w:val="false"/>
          <w:i w:val="false"/>
          <w:color w:val="000000"/>
          <w:sz w:val="28"/>
        </w:rPr>
        <w:t>
      5) арнаулы әлеуметтік қызметтерге мұқтаж балалардың психологиялық қиындықтары мен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6) ата-аналар мен орталық қызметкерлеріне психологиялық проблемаларды шешуде және оқу-тәрбие жұмысының оңтайлы әдістерін таңдауда консультациялық көмек көрсету;</w:t>
      </w:r>
    </w:p>
    <w:p>
      <w:pPr>
        <w:spacing w:after="0"/>
        <w:ind w:left="0"/>
        <w:jc w:val="both"/>
      </w:pPr>
      <w:r>
        <w:rPr>
          <w:rFonts w:ascii="Times New Roman"/>
          <w:b w:val="false"/>
          <w:i w:val="false"/>
          <w:color w:val="000000"/>
          <w:sz w:val="28"/>
        </w:rPr>
        <w:t>
      7) арнаулы әлеуметтік қызметтерге мұқтаж балаларды қабылдаушы отбасылардағы өмірге психологиялық даярлауды жүзеге асыру.</w:t>
      </w:r>
    </w:p>
    <w:bookmarkStart w:name="z169" w:id="61"/>
    <w:p>
      <w:pPr>
        <w:spacing w:after="0"/>
        <w:ind w:left="0"/>
        <w:jc w:val="both"/>
      </w:pPr>
      <w:r>
        <w:rPr>
          <w:rFonts w:ascii="Times New Roman"/>
          <w:b w:val="false"/>
          <w:i w:val="false"/>
          <w:color w:val="000000"/>
          <w:sz w:val="28"/>
        </w:rPr>
        <w:t>
      41. Арнаулы әлеуметтік қызметтерге мұқтаж балаларды қолдау орталығының тәрбиеленушілерін отбасылық орналастыруға жәрдемдесу және арнаулы әлеуметтік қызметтерге мұқтаж балаларды қолдау орталығының түлектерін интернаттан кейінгі сүйемелдеу және асырап алушы ата-аналарды сүйемелдеу қызметінің (бөлімінің) міндеттері:</w:t>
      </w:r>
    </w:p>
    <w:bookmarkEnd w:id="61"/>
    <w:p>
      <w:pPr>
        <w:spacing w:after="0"/>
        <w:ind w:left="0"/>
        <w:jc w:val="both"/>
      </w:pPr>
      <w:r>
        <w:rPr>
          <w:rFonts w:ascii="Times New Roman"/>
          <w:b w:val="false"/>
          <w:i w:val="false"/>
          <w:color w:val="000000"/>
          <w:sz w:val="28"/>
        </w:rPr>
        <w:t>
      1) баланы отбасына қайтару мақсатында арнаулы әлеуметтік қызметтерге мұқтаж балалардың туған отбасыларымен жұмыс жүргізуді жүзеге асыру;</w:t>
      </w:r>
    </w:p>
    <w:p>
      <w:pPr>
        <w:spacing w:after="0"/>
        <w:ind w:left="0"/>
        <w:jc w:val="both"/>
      </w:pPr>
      <w:r>
        <w:rPr>
          <w:rFonts w:ascii="Times New Roman"/>
          <w:b w:val="false"/>
          <w:i w:val="false"/>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p>
      <w:pPr>
        <w:spacing w:after="0"/>
        <w:ind w:left="0"/>
        <w:jc w:val="both"/>
      </w:pPr>
      <w:r>
        <w:rPr>
          <w:rFonts w:ascii="Times New Roman"/>
          <w:b w:val="false"/>
          <w:i w:val="false"/>
          <w:color w:val="000000"/>
          <w:sz w:val="28"/>
        </w:rPr>
        <w:t>
      3) отбасында өмір сүру және тәрбиелену құқықтарын іске асыру үшін арнаулы әлеуметтік қызметтерге мұқтаж балаларды ата-ана қамқорлығынан айырылуының нақты мән-жайларын анықтау бойынша жұмыстарды жүзеге асыру;</w:t>
      </w:r>
    </w:p>
    <w:p>
      <w:pPr>
        <w:spacing w:after="0"/>
        <w:ind w:left="0"/>
        <w:jc w:val="both"/>
      </w:pPr>
      <w:r>
        <w:rPr>
          <w:rFonts w:ascii="Times New Roman"/>
          <w:b w:val="false"/>
          <w:i w:val="false"/>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p>
      <w:pPr>
        <w:spacing w:after="0"/>
        <w:ind w:left="0"/>
        <w:jc w:val="both"/>
      </w:pPr>
      <w:r>
        <w:rPr>
          <w:rFonts w:ascii="Times New Roman"/>
          <w:b w:val="false"/>
          <w:i w:val="false"/>
          <w:color w:val="000000"/>
          <w:sz w:val="28"/>
        </w:rPr>
        <w:t>
      6) арнаулы әлеуметтік қызметтерге мұқтаж балаларды қабылдаушы отбасына орналастыру бойынша органдармен жұмысты жүзеге асыру;</w:t>
      </w:r>
    </w:p>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ұйымдардың түлектеріне дербес өмірге бейімделуге жәрдем көрсету;</w:t>
      </w:r>
    </w:p>
    <w:p>
      <w:pPr>
        <w:spacing w:after="0"/>
        <w:ind w:left="0"/>
        <w:jc w:val="both"/>
      </w:pPr>
      <w:r>
        <w:rPr>
          <w:rFonts w:ascii="Times New Roman"/>
          <w:b w:val="false"/>
          <w:i w:val="false"/>
          <w:color w:val="000000"/>
          <w:sz w:val="28"/>
        </w:rPr>
        <w:t>
      8) жетім балалар мен ата-анасының қамқорлығынсыз қалған балаларға арналған ұйымдар түлектерінің құқықтары мен мүдделерін қорғауға жәрдемдесу;</w:t>
      </w:r>
    </w:p>
    <w:p>
      <w:pPr>
        <w:spacing w:after="0"/>
        <w:ind w:left="0"/>
        <w:jc w:val="both"/>
      </w:pPr>
      <w:r>
        <w:rPr>
          <w:rFonts w:ascii="Times New Roman"/>
          <w:b w:val="false"/>
          <w:i w:val="false"/>
          <w:color w:val="000000"/>
          <w:sz w:val="28"/>
        </w:rPr>
        <w:t>
      9) өзін-өзі қамтамасыз ету проблемаларын шешуде, арнаулы әлеуметтік қызметтерге мұқтаждықтың алдын алу мүмкіндіктерін іске асыруда қолдау;</w:t>
      </w:r>
    </w:p>
    <w:p>
      <w:pPr>
        <w:spacing w:after="0"/>
        <w:ind w:left="0"/>
        <w:jc w:val="both"/>
      </w:pPr>
      <w:r>
        <w:rPr>
          <w:rFonts w:ascii="Times New Roman"/>
          <w:b w:val="false"/>
          <w:i w:val="false"/>
          <w:color w:val="000000"/>
          <w:sz w:val="28"/>
        </w:rPr>
        <w:t>
      10) еңбекқорлықты, салауатты өмір салтын, мінез-құлық мәдениетін, заңға бағыну дағдыларын қалыптастыру.</w:t>
      </w:r>
    </w:p>
    <w:bookmarkStart w:name="z170" w:id="62"/>
    <w:p>
      <w:pPr>
        <w:spacing w:after="0"/>
        <w:ind w:left="0"/>
        <w:jc w:val="both"/>
      </w:pPr>
      <w:r>
        <w:rPr>
          <w:rFonts w:ascii="Times New Roman"/>
          <w:b w:val="false"/>
          <w:i w:val="false"/>
          <w:color w:val="000000"/>
          <w:sz w:val="28"/>
        </w:rPr>
        <w:t>
      42. Арнаулы әлеуметтік қызметтерге мұқтаж балаларды қолдау орталығында қажеттілікке қарай басқа да қызметтер (бөлімдер) құрылады.</w:t>
      </w:r>
    </w:p>
    <w:bookmarkEnd w:id="62"/>
    <w:bookmarkStart w:name="z171" w:id="63"/>
    <w:p>
      <w:pPr>
        <w:spacing w:after="0"/>
        <w:ind w:left="0"/>
        <w:jc w:val="both"/>
      </w:pPr>
      <w:r>
        <w:rPr>
          <w:rFonts w:ascii="Times New Roman"/>
          <w:b w:val="false"/>
          <w:i w:val="false"/>
          <w:color w:val="000000"/>
          <w:sz w:val="28"/>
        </w:rPr>
        <w:t>
      43. Арнаулы әлеуметтік қызметтерге мұқтаж балаларды қолдау орталығы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қызметтер көрсетеді.";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73" w:id="64"/>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арнаулы әлеуметтік қызметтерге мұқтаж балалар.";</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білім беру ұйымдары қызметінің үлгілік қағидаларына </w:t>
      </w:r>
      <w:r>
        <w:rPr>
          <w:rFonts w:ascii="Times New Roman"/>
          <w:b w:val="false"/>
          <w:i w:val="false"/>
          <w:color w:val="000000"/>
          <w:sz w:val="28"/>
        </w:rPr>
        <w:t>1-қосымшада</w:t>
      </w:r>
      <w:r>
        <w:rPr>
          <w:rFonts w:ascii="Times New Roman"/>
          <w:b w:val="false"/>
          <w:i w:val="false"/>
          <w:color w:val="000000"/>
          <w:sz w:val="28"/>
        </w:rPr>
        <w:t xml:space="preserve"> тақырыбы мынадай редакцияда жазылсын:</w:t>
      </w:r>
    </w:p>
    <w:bookmarkStart w:name="z175" w:id="65"/>
    <w:p>
      <w:pPr>
        <w:spacing w:after="0"/>
        <w:ind w:left="0"/>
        <w:jc w:val="both"/>
      </w:pPr>
      <w:r>
        <w:rPr>
          <w:rFonts w:ascii="Times New Roman"/>
          <w:b w:val="false"/>
          <w:i w:val="false"/>
          <w:color w:val="000000"/>
          <w:sz w:val="28"/>
        </w:rPr>
        <w:t>
      "Кәмелетке толмағанды арнаулы әлеуметтік қызметтерге мұқтаж балаларды қолдау орталығына орналастыру туралы акт";</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Балаларға арналған қосымша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Балаларға арналған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балаларға арналған қосымша білім беру ұйымдары қызметінің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Балалар музыка мектептерінде, балалар көркемөнер мектептерінде және өнер мектептерінде оқу-тәрбие процесі "Білім туралы" Заңның 5-бабы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білім беру саласындағы уәкілетті орган бекітетін үлгілік оқу жоспарлары мен білім беру бағдарламалары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Ересектерге арналған қосымша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Ересектерге арналған қосымша білім беру ұйымдары қызметінің үлгілік қағидалары (бұдан әрі – Үлгілік қағидалар) "Білім туралы" Қазақстан Республикасы Заңының (бұдан әрі – "Білім туралы" Заң) 5-бабы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ересектерге арналған қосымша білім беру бағдарламаларын іске асыратын білім беру ұйымдары қызметінің тәртібін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 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Кімнен:_____________________</w:t>
            </w:r>
            <w:r>
              <w:br/>
            </w:r>
            <w:r>
              <w:rPr>
                <w:rFonts w:ascii="Times New Roman"/>
                <w:b w:val="false"/>
                <w:i w:val="false"/>
                <w:color w:val="000000"/>
                <w:sz w:val="20"/>
              </w:rPr>
              <w:t>Т.А.Ә. (бар болса) және толық</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Нысан </w:t>
            </w:r>
          </w:p>
        </w:tc>
      </w:tr>
    </w:tbl>
    <w:bookmarkStart w:name="z186" w:id="66"/>
    <w:p>
      <w:pPr>
        <w:spacing w:after="0"/>
        <w:ind w:left="0"/>
        <w:jc w:val="left"/>
      </w:pPr>
      <w:r>
        <w:rPr>
          <w:rFonts w:ascii="Times New Roman"/>
          <w:b/>
          <w:i w:val="false"/>
          <w:color w:val="000000"/>
        </w:rPr>
        <w:t xml:space="preserve"> Экстернат нысанында оқытуға рұқсат беруге өтініш</w:t>
      </w:r>
    </w:p>
    <w:bookmarkEnd w:id="66"/>
    <w:p>
      <w:pPr>
        <w:spacing w:after="0"/>
        <w:ind w:left="0"/>
        <w:jc w:val="both"/>
      </w:pPr>
      <w:r>
        <w:rPr>
          <w:rFonts w:ascii="Times New Roman"/>
          <w:b w:val="false"/>
          <w:i w:val="false"/>
          <w:color w:val="000000"/>
          <w:sz w:val="28"/>
        </w:rPr>
        <w:t xml:space="preserve">
      "Білім туралы" Қазақстан Республикасы Заңының 6-бабының 2-тармағы </w:t>
      </w:r>
      <w:r>
        <w:rPr>
          <w:rFonts w:ascii="Times New Roman"/>
          <w:b w:val="false"/>
          <w:i w:val="false"/>
          <w:color w:val="000000"/>
          <w:sz w:val="28"/>
        </w:rPr>
        <w:t>24-4)</w:t>
      </w:r>
      <w:r>
        <w:rPr>
          <w:rFonts w:ascii="Times New Roman"/>
          <w:b w:val="false"/>
          <w:i w:val="false"/>
          <w:color w:val="000000"/>
          <w:sz w:val="28"/>
        </w:rPr>
        <w:t xml:space="preserve"> , 3-тармақ, </w:t>
      </w:r>
      <w:r>
        <w:rPr>
          <w:rFonts w:ascii="Times New Roman"/>
          <w:b w:val="false"/>
          <w:i w:val="false"/>
          <w:color w:val="000000"/>
          <w:sz w:val="28"/>
        </w:rPr>
        <w:t>25-7) тармақшаларына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оқушының Т.А.Ә. (бар болса), туған күні (білім беру ұйымының атауын, сыныбын көрсету)</w:t>
      </w:r>
    </w:p>
    <w:p>
      <w:pPr>
        <w:spacing w:after="0"/>
        <w:ind w:left="0"/>
        <w:jc w:val="both"/>
      </w:pPr>
      <w:r>
        <w:rPr>
          <w:rFonts w:ascii="Times New Roman"/>
          <w:b w:val="false"/>
          <w:i w:val="false"/>
          <w:color w:val="000000"/>
          <w:sz w:val="28"/>
        </w:rPr>
        <w:t>
      білім беру ұйымында экстернат нысанында оқытуға рұқсат беруді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ақпараттық жүйелердегі құпия мәліметтерді пайдалануға келісемін.</w:t>
      </w:r>
    </w:p>
    <w:p>
      <w:pPr>
        <w:spacing w:after="0"/>
        <w:ind w:left="0"/>
        <w:jc w:val="both"/>
      </w:pPr>
      <w:r>
        <w:rPr>
          <w:rFonts w:ascii="Times New Roman"/>
          <w:b w:val="false"/>
          <w:i w:val="false"/>
          <w:color w:val="000000"/>
          <w:sz w:val="28"/>
        </w:rPr>
        <w:t>
      "_____" ____________ 20___ ж.</w:t>
      </w:r>
    </w:p>
    <w:p>
      <w:pPr>
        <w:spacing w:after="0"/>
        <w:ind w:left="0"/>
        <w:jc w:val="both"/>
      </w:pPr>
      <w:r>
        <w:rPr>
          <w:rFonts w:ascii="Times New Roman"/>
          <w:b w:val="false"/>
          <w:i w:val="false"/>
          <w:color w:val="000000"/>
          <w:sz w:val="28"/>
        </w:rPr>
        <w:t>
      Мемлекеттік қызметті алушының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