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17da" w14:textId="b7f1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"Бағаларды тіркеу қағидаларын бекіту туралы" Қазақстан Республикасы Ұлттық экономика министрлігі Статистика комитеті төрағасының 2018 жылғы 26 желтоқсандағы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25 шiлдедегі № 12 бұйрығы. Қазақстан Республикасының Әділет министрлігінде 2023 жылғы 29 шiлдеде № 33179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"Бағаларды тіркеу қағидаларын бекіту туралы" Қазақстан Республикасы Ұлттық экономика министрлігі Статистика комитеті төрағасының 2018 жылғы 26 желтоқсандағы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18065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39) тармақшасына</w:t>
      </w:r>
      <w:r>
        <w:rPr>
          <w:rFonts w:ascii="Times New Roman"/>
          <w:b w:val="false"/>
          <w:i w:val="false"/>
          <w:color w:val="000000"/>
          <w:sz w:val="28"/>
        </w:rPr>
        <w:t xml:space="preserve">, сонымен қатар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Бағаларды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Бағаларды тіркеу қағидалары (бұдан әрі – Қағидалар)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 Қағидалар аумақтық статистика бөлімшелерінің бағалар туралы ақпаратты жинау процесін ұйымдастыруға және жүзеге асыруға арналған.";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Қағидаларда "Мемлекеттік статистика туралы"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және мынадай негізгі анықтамалар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3" w:id="2"/>
    <w:p>
      <w:pPr>
        <w:spacing w:after="0"/>
        <w:ind w:left="0"/>
        <w:jc w:val="both"/>
      </w:pPr>
      <w:r>
        <w:rPr>
          <w:rFonts w:ascii="Times New Roman"/>
          <w:b w:val="false"/>
          <w:i w:val="false"/>
          <w:color w:val="000000"/>
          <w:sz w:val="28"/>
        </w:rPr>
        <w:t>
      "5. Бағаларды тіркеуді тауарлардың (көрсетілетін қызметтердің) белгілі бір саны мен бағалар (тарифтер) тіркелетін базалық объектілер бекітіліп берілген аумақтық статистика бөлімшелерінің тиісті лауазымды адамдары (бұдан әрі – маман)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15" w:id="3"/>
    <w:p>
      <w:pPr>
        <w:spacing w:after="0"/>
        <w:ind w:left="0"/>
        <w:jc w:val="both"/>
      </w:pPr>
      <w:r>
        <w:rPr>
          <w:rFonts w:ascii="Times New Roman"/>
          <w:b w:val="false"/>
          <w:i w:val="false"/>
          <w:color w:val="000000"/>
          <w:sz w:val="28"/>
        </w:rPr>
        <w:t>
      "Тауарлар мен ақылы көрсетілетін қызметтердің жекелеген түрлеріне бағалар (тарифтер) интернет арқылы (жолаушылардың теміржол көлігі мен әуе көлігі қызметі, ұялы байланыс, медициналық қызметтің жекеленген түрлері және басқа) немесе телефон (факс) арқылы тіркеледі. Бағалар туралы ақпаратты телефон арқылы алған кезде олардың қызметкерлерімен жеке байланысты ұстап тұру мақсатында және олардың бағаны анықтау кезінде өкіл тауарларды (көрсетілетін қызметтерді) таңдауы кезінде қателіктерге жол бермеуі мақсатында, сондай-ақ іріктелген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бөлігі мынадай редакцияда жазылсын:</w:t>
      </w:r>
    </w:p>
    <w:bookmarkStart w:name="z17" w:id="4"/>
    <w:p>
      <w:pPr>
        <w:spacing w:after="0"/>
        <w:ind w:left="0"/>
        <w:jc w:val="both"/>
      </w:pPr>
      <w:r>
        <w:rPr>
          <w:rFonts w:ascii="Times New Roman"/>
          <w:b w:val="false"/>
          <w:i w:val="false"/>
          <w:color w:val="000000"/>
          <w:sz w:val="28"/>
        </w:rPr>
        <w:t>
      "Өкіл тауарлардың (көрсетілетін қызметтердің) нақты түрлеріне тіркелген бағалар (тарифтер) тұтыну тауарлары мен көрсетілетін қызметтердің бағаларын жалпымемлекеттік статистикалық байқаудың статистикалық нысанына енгізіледі.";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"9. Бағаларды тiркеу іріктемелі статистикалық байқау қағидаттарына негізделеді және өңірдің елді мекенінің, елді мекендегі сауда объектілерінің, тауарлардың (көрсетілетін қызметтердің) және олардың базалық объектідегі әртүрлілігінің тек бір бөлігін қамтиды.</w:t>
      </w:r>
    </w:p>
    <w:bookmarkEnd w:id="5"/>
    <w:p>
      <w:pPr>
        <w:spacing w:after="0"/>
        <w:ind w:left="0"/>
        <w:jc w:val="both"/>
      </w:pPr>
      <w:r>
        <w:rPr>
          <w:rFonts w:ascii="Times New Roman"/>
          <w:b w:val="false"/>
          <w:i w:val="false"/>
          <w:color w:val="000000"/>
          <w:sz w:val="28"/>
        </w:rPr>
        <w:t>
      Бағаларды тіркеу үшін іріктеп алынған елді мекендердің тізбесін статистиканың аумақтық бөлімшесінің құрылымдық бөлімшесінің басшысы (бұдан әрі – құрылымдық бөлімшенің басшысы) қалыптастырады және статистиканың аумақтық бөлімшесінің басшысымен келісіледі.</w:t>
      </w:r>
    </w:p>
    <w:p>
      <w:pPr>
        <w:spacing w:after="0"/>
        <w:ind w:left="0"/>
        <w:jc w:val="both"/>
      </w:pPr>
      <w:r>
        <w:rPr>
          <w:rFonts w:ascii="Times New Roman"/>
          <w:b w:val="false"/>
          <w:i w:val="false"/>
          <w:color w:val="000000"/>
          <w:sz w:val="28"/>
        </w:rPr>
        <w:t xml:space="preserve">
      Бағаларды тіркеу үшін базалық объектілерді және елді мекендердің тізбесін іріктеу Қазақстан Республикасы Ұлттық экономика министрлігі Статистика комитеті төрағасының міндетін атқарушының 2015 жылғы 30 желтоқсандағы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12955 болып тіркелген) Тұтыну бағасының индексін құру әдіснамасына сәйкес жүзеге асырылады.</w:t>
      </w:r>
    </w:p>
    <w:p>
      <w:pPr>
        <w:spacing w:after="0"/>
        <w:ind w:left="0"/>
        <w:jc w:val="both"/>
      </w:pPr>
      <w:r>
        <w:rPr>
          <w:rFonts w:ascii="Times New Roman"/>
          <w:b w:val="false"/>
          <w:i w:val="false"/>
          <w:color w:val="000000"/>
          <w:sz w:val="28"/>
        </w:rPr>
        <w:t>
      Статистиканың аумақтық бөлімшелері статистикалық байқау жүргізу кезінде Заңның алғашқы статистикалық деректердің құпиялылығы мен қорғалуын қамтамасыз ететін ережелеріне сәйкес басшылықты, сауда және көрсетілетін қызмет саласындағы базалық объектілер иелерін олардың объектілері бағаларды тіркеу үшін базалық объектілер тізіміне енгізілгені туралы хабардар етеді.</w:t>
      </w:r>
    </w:p>
    <w:p>
      <w:pPr>
        <w:spacing w:after="0"/>
        <w:ind w:left="0"/>
        <w:jc w:val="both"/>
      </w:pPr>
      <w:r>
        <w:rPr>
          <w:rFonts w:ascii="Times New Roman"/>
          <w:b w:val="false"/>
          <w:i w:val="false"/>
          <w:color w:val="000000"/>
          <w:sz w:val="28"/>
        </w:rPr>
        <w:t>
      Бағаларды тіркеу үшін тауарлар мен көрсетілетін қызметтердің тізбесін құрылымдық бөлімше басшысы мамандар арасында бөледі. Әрбір өкіл тауарға (көрсетілетін қызметке) маман олардың нақты ассортиментті түрлерін таңдап алады. Байқауға таңдап алынған өкіл тауарлардың (көрсетілетін қызметтердің) ассортиментті түрлері құрылымдық бөлімше басшысымен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Есепті жылдың басында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аумақтық статистика бөлімшесінің басшысы бекітетін тоқсандар бойынша Бағаларды тіркеу кезіндегі деректердің сапасы мен анықтығын қамтамасыз ету бойынша іс-шаралар жоспары (бұдан әрі – Жоспар)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тіркеу қағидаларына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Бағаларды 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(аумақтық статистика</w:t>
            </w:r>
            <w:r>
              <w:br/>
            </w:r>
            <w:r>
              <w:rPr>
                <w:rFonts w:ascii="Times New Roman"/>
                <w:b w:val="false"/>
                <w:i w:val="false"/>
                <w:color w:val="000000"/>
                <w:sz w:val="20"/>
              </w:rPr>
              <w:t>бөлімшесінің атауы)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тіркеу қағидаларына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Бағаларды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(аумақтық статистика</w:t>
            </w:r>
            <w:r>
              <w:br/>
            </w:r>
            <w:r>
              <w:rPr>
                <w:rFonts w:ascii="Times New Roman"/>
                <w:b w:val="false"/>
                <w:i w:val="false"/>
                <w:color w:val="000000"/>
                <w:sz w:val="20"/>
              </w:rPr>
              <w:t>бөлімшесінің атауы)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тіркеу қағидаларына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Бағаларды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статистика</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w:t>
            </w:r>
            <w:r>
              <w:br/>
            </w:r>
            <w:r>
              <w:rPr>
                <w:rFonts w:ascii="Times New Roman"/>
                <w:b w:val="false"/>
                <w:i w:val="false"/>
                <w:color w:val="000000"/>
                <w:sz w:val="20"/>
              </w:rPr>
              <w:t xml:space="preserve">(Т.А.Ә.(бар болған жағдайда)) </w:t>
            </w:r>
            <w:r>
              <w:br/>
            </w:r>
            <w:r>
              <w:rPr>
                <w:rFonts w:ascii="Times New Roman"/>
                <w:b w:val="false"/>
                <w:i w:val="false"/>
                <w:color w:val="000000"/>
                <w:sz w:val="20"/>
              </w:rPr>
              <w:t>_________________</w:t>
            </w:r>
            <w:r>
              <w:br/>
            </w:r>
            <w:r>
              <w:rPr>
                <w:rFonts w:ascii="Times New Roman"/>
                <w:b w:val="false"/>
                <w:i w:val="false"/>
                <w:color w:val="000000"/>
                <w:sz w:val="20"/>
              </w:rPr>
              <w:t>(қолы)</w:t>
            </w:r>
            <w:r>
              <w:br/>
            </w:r>
            <w:r>
              <w:rPr>
                <w:rFonts w:ascii="Times New Roman"/>
                <w:b w:val="false"/>
                <w:i w:val="false"/>
                <w:color w:val="000000"/>
                <w:sz w:val="20"/>
              </w:rPr>
              <w:t>20__жылғы "___"___________</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тіркеу қағидаларына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Бағаларды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(аумақтық статистика</w:t>
            </w:r>
            <w:r>
              <w:br/>
            </w:r>
            <w:r>
              <w:rPr>
                <w:rFonts w:ascii="Times New Roman"/>
                <w:b w:val="false"/>
                <w:i w:val="false"/>
                <w:color w:val="000000"/>
                <w:sz w:val="20"/>
              </w:rPr>
              <w:t>бөлімшесінің атауы)</w:t>
            </w:r>
          </w:p>
        </w:tc>
      </w:tr>
    </w:tbl>
    <w:p>
      <w:pPr>
        <w:spacing w:after="0"/>
        <w:ind w:left="0"/>
        <w:jc w:val="both"/>
      </w:pP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Стратегиялық жоспарлау және реформалар агенттігі Ұлттық статистика бюросының Заң департаменті заңнамада белгіленген тәртіппен:</w:t>
      </w:r>
    </w:p>
    <w:bookmarkEnd w:id="6"/>
    <w:bookmarkStart w:name="z32"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33" w:id="8"/>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8"/>
    <w:bookmarkStart w:name="z34" w:id="9"/>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9"/>
    <w:bookmarkStart w:name="z3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