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0d895" w14:textId="f30d8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Оқу-ағарту министрлігінің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Оқу-ағарту министрінің 2023 жылғы 14 шiлдедегi № 208 бұйрығы. Қазақстан Республикасының Әділет министрлігінде 2023 жылғы 19 шiлдеде № 33117 болып тіркелді</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1. Қоса берілген Қазақстан Республикасы Оқу-ағарту министрінің кейбір бұйрықтарына енгізілетін өзгерістер бекітілсін.</w:t>
      </w:r>
    </w:p>
    <w:bookmarkEnd w:id="0"/>
    <w:bookmarkStart w:name="z2" w:id="1"/>
    <w:p>
      <w:pPr>
        <w:spacing w:after="0"/>
        <w:ind w:left="0"/>
        <w:jc w:val="both"/>
      </w:pPr>
      <w:r>
        <w:rPr>
          <w:rFonts w:ascii="Times New Roman"/>
          <w:b w:val="false"/>
          <w:i w:val="false"/>
          <w:color w:val="000000"/>
          <w:sz w:val="28"/>
        </w:rPr>
        <w:t>
      2. Қазақстан Республикасы Оқу-ағарту министрлігінің Білім саласында сапаны қамтамасыз ету комитеті заңнамада белгіленген тәртіппен:</w:t>
      </w:r>
    </w:p>
    <w:bookmarkEnd w:id="1"/>
    <w:bookmarkStart w:name="z3"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тіркелуін;</w:t>
      </w:r>
    </w:p>
    <w:bookmarkEnd w:id="2"/>
    <w:bookmarkStart w:name="z4" w:id="3"/>
    <w:p>
      <w:pPr>
        <w:spacing w:after="0"/>
        <w:ind w:left="0"/>
        <w:jc w:val="both"/>
      </w:pPr>
      <w:r>
        <w:rPr>
          <w:rFonts w:ascii="Times New Roman"/>
          <w:b w:val="false"/>
          <w:i w:val="false"/>
          <w:color w:val="000000"/>
          <w:sz w:val="28"/>
        </w:rPr>
        <w:t>
      2) осы бұйрықты Қазақстан Республикасы Оқу-ағарту министрлігінің интернет-ресурсында орналастыруды;</w:t>
      </w:r>
    </w:p>
    <w:bookmarkEnd w:id="3"/>
    <w:bookmarkStart w:name="z5" w:id="4"/>
    <w:p>
      <w:pPr>
        <w:spacing w:after="0"/>
        <w:ind w:left="0"/>
        <w:jc w:val="both"/>
      </w:pPr>
      <w:r>
        <w:rPr>
          <w:rFonts w:ascii="Times New Roman"/>
          <w:b w:val="false"/>
          <w:i w:val="false"/>
          <w:color w:val="000000"/>
          <w:sz w:val="28"/>
        </w:rPr>
        <w:t>
      3) осы бұйрық мемлекеттік тіркеуден өткеннен кейін он жұмыс күні ішінде Қазақстан Республикасы Оқу-ағарту министрлігінің Заң департаментіне осы бұйрықтың 2-тармағының 1) және 2) тармақшаларында көзделген іс-шаралардың орындалуы туралы мәліметтерді ұсынуды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Оқу-ағарту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Оқу-ағарту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Бейсембаев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w:t>
            </w:r>
            <w:r>
              <w:br/>
            </w:r>
            <w:r>
              <w:rPr>
                <w:rFonts w:ascii="Times New Roman"/>
                <w:b w:val="false"/>
                <w:i w:val="false"/>
                <w:color w:val="000000"/>
                <w:sz w:val="20"/>
              </w:rPr>
              <w:t>2023 жылғы 14 шілдедегі</w:t>
            </w:r>
            <w:r>
              <w:br/>
            </w:r>
            <w:r>
              <w:rPr>
                <w:rFonts w:ascii="Times New Roman"/>
                <w:b w:val="false"/>
                <w:i w:val="false"/>
                <w:color w:val="000000"/>
                <w:sz w:val="20"/>
              </w:rPr>
              <w:t>№ 208 бұйрығымен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Қазақстан Республикасы Оқу-ағарту министрлігінің өзгерістер енгізілетін кейбір бұйрықтарының тізбесі</w:t>
      </w:r>
    </w:p>
    <w:bookmarkEnd w:id="7"/>
    <w:p>
      <w:pPr>
        <w:spacing w:after="0"/>
        <w:ind w:left="0"/>
        <w:jc w:val="left"/>
      </w:pPr>
    </w:p>
    <w:p>
      <w:pPr>
        <w:spacing w:after="0"/>
        <w:ind w:left="0"/>
        <w:jc w:val="both"/>
      </w:pPr>
      <w:r>
        <w:rPr>
          <w:rFonts w:ascii="Times New Roman"/>
          <w:b w:val="false"/>
          <w:i w:val="false"/>
          <w:color w:val="000000"/>
          <w:sz w:val="28"/>
        </w:rPr>
        <w:t xml:space="preserve">
      1. "Орта, техникалық және кәсіптік, орта білімнен кейінгі білім беру ұйымдары үшін білім алушылардың үлгеріміне ағымдағы бақылауды, оларды аралық және қорытынды аттестаттауды өткізудің үлгілік қағидаларын бекіту туралы" Қазақстан Республикасы Білім және ғылым министрінің 2008 жылғы 18 наурыздағы № 125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5191)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"Білім туралы" Қазақстан Республикасының Заңының 5-бабының </w:t>
      </w:r>
      <w:r>
        <w:rPr>
          <w:rFonts w:ascii="Times New Roman"/>
          <w:b w:val="false"/>
          <w:i w:val="false"/>
          <w:color w:val="000000"/>
          <w:sz w:val="28"/>
        </w:rPr>
        <w:t>46) тармақшасына</w:t>
      </w:r>
      <w:r>
        <w:rPr>
          <w:rFonts w:ascii="Times New Roman"/>
          <w:b w:val="false"/>
          <w:i w:val="false"/>
          <w:color w:val="000000"/>
          <w:sz w:val="28"/>
        </w:rPr>
        <w:t xml:space="preserve"> сәйкес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бұйрықпен бекітілген бастауыш, негізгі орта, жалпы орта білімнің білім беретін оқу бағдардамаларын іске асыратын білім беру ұйымдарындағы білім алушылардың үлгеріміне ағымдық бақылаудың, оларды аралық және қорытынды аттестаттау жүргізудің үлгі </w:t>
      </w:r>
      <w:r>
        <w:rPr>
          <w:rFonts w:ascii="Times New Roman"/>
          <w:b w:val="false"/>
          <w:i w:val="false"/>
          <w:color w:val="000000"/>
          <w:sz w:val="28"/>
        </w:rPr>
        <w:t>қағидасында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мындай редакцияда жазылсын:</w:t>
      </w:r>
    </w:p>
    <w:p>
      <w:pPr>
        <w:spacing w:after="0"/>
        <w:ind w:left="0"/>
        <w:jc w:val="both"/>
      </w:pPr>
      <w:r>
        <w:rPr>
          <w:rFonts w:ascii="Times New Roman"/>
          <w:b w:val="false"/>
          <w:i w:val="false"/>
          <w:color w:val="000000"/>
          <w:sz w:val="28"/>
        </w:rPr>
        <w:t xml:space="preserve">
      "1. Осы бастауыш, негізгі орта, жалпы орта білімнің білім беретін оқу бағдарламаларын іске асыратын білім беру ұйымдарындағы білім алушылардың үлгеріміне ағымдық бақылаудың, оларды аралық және қорытынды аттестаттау жүргізудің үлгі қағидалары (бұдан әрі – Қағидалар) "Білім туралы" Қазақстан Республикасы Заңының 5-бабының </w:t>
      </w:r>
      <w:r>
        <w:rPr>
          <w:rFonts w:ascii="Times New Roman"/>
          <w:b w:val="false"/>
          <w:i w:val="false"/>
          <w:color w:val="000000"/>
          <w:sz w:val="28"/>
        </w:rPr>
        <w:t>46) тармақшасына</w:t>
      </w:r>
      <w:r>
        <w:rPr>
          <w:rFonts w:ascii="Times New Roman"/>
          <w:b w:val="false"/>
          <w:i w:val="false"/>
          <w:color w:val="000000"/>
          <w:sz w:val="28"/>
        </w:rPr>
        <w:t xml:space="preserve"> сәйкес әзірленді және бастауыш, негізгі орта, жалпы орта білімнің білім беретін оқу бағдарламаларын іске асыратын білім беру ұйымдарындағы білім алушылардың үлгеріміне ағымдық бақылаудың, оларды аралық және қорытынды аттестаттау жүргізу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бұйрықпен бекітілген "Техникалық және кәсіптік, орта білімнен кейінгі білім беру ұйымдарындағы білім алушылардың үлгеріміне ағымдық бақылауды, аралық және қорытынды аттестаттау өткізудің үлгі </w:t>
      </w:r>
      <w:r>
        <w:rPr>
          <w:rFonts w:ascii="Times New Roman"/>
          <w:b w:val="false"/>
          <w:i w:val="false"/>
          <w:color w:val="000000"/>
          <w:sz w:val="28"/>
        </w:rPr>
        <w:t>қағидасында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мындай редакцияда жазылсын:</w:t>
      </w:r>
    </w:p>
    <w:p>
      <w:pPr>
        <w:spacing w:after="0"/>
        <w:ind w:left="0"/>
        <w:jc w:val="both"/>
      </w:pPr>
      <w:r>
        <w:rPr>
          <w:rFonts w:ascii="Times New Roman"/>
          <w:b w:val="false"/>
          <w:i w:val="false"/>
          <w:color w:val="000000"/>
          <w:sz w:val="28"/>
        </w:rPr>
        <w:t xml:space="preserve">
      "1. Осы техникалық және кәсіптік, орта білімнен кейінгі білім беру ұйымдарындағы білім алушылардың үлгеріміне ағымдағы бақылауды, аралық және қорытынды аттестаттауды өткізудің үлгі қағидалары (бұдан әрі - Қағидалар) "Білім туралы" Қазақстан Республикасы Заңының 5-бабының </w:t>
      </w:r>
      <w:r>
        <w:rPr>
          <w:rFonts w:ascii="Times New Roman"/>
          <w:b w:val="false"/>
          <w:i w:val="false"/>
          <w:color w:val="000000"/>
          <w:sz w:val="28"/>
        </w:rPr>
        <w:t>46) тармақшасына</w:t>
      </w:r>
      <w:r>
        <w:rPr>
          <w:rFonts w:ascii="Times New Roman"/>
          <w:b w:val="false"/>
          <w:i w:val="false"/>
          <w:color w:val="000000"/>
          <w:sz w:val="28"/>
        </w:rPr>
        <w:t xml:space="preserve"> сәйкес әзірленген және меншік нысаны мен ведомстволық бағыныстылығына қарамастан техникалық және кәсіптік, орта білімнен кейінгі білім беру ұйымдарындағы білім алушылардың үлгеріміне ағымдағы бақылауды, аралық және қорытынды аттестаттауды өткізудің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"Білім беру мониторингін жүзеге асыру қағидаларын бекіту туралы" Қазақстан Республикасы Білім және ғылым министрінің 2014 жылғы 12 қарашадағы № 459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9940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""Білім туралы" Қазақстан Республикасы Заңының 5-бабының </w:t>
      </w:r>
      <w:r>
        <w:rPr>
          <w:rFonts w:ascii="Times New Roman"/>
          <w:b w:val="false"/>
          <w:i w:val="false"/>
          <w:color w:val="000000"/>
          <w:sz w:val="28"/>
        </w:rPr>
        <w:t>20) тармақшасына</w:t>
      </w:r>
      <w:r>
        <w:rPr>
          <w:rFonts w:ascii="Times New Roman"/>
          <w:b w:val="false"/>
          <w:i w:val="false"/>
          <w:color w:val="000000"/>
          <w:sz w:val="28"/>
        </w:rPr>
        <w:t xml:space="preserve"> сәйкес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бұйрықпен бекітілген Білім беру мониторингін жүзеге асыру қағидасында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Білім беру мониторингін жүзеге асыру қағидалары (бұдан әрі – Қағидалар) "Білім туралы" Қазақстан Республикасы Заңының (әрі қарай – Заң) 5-бабының </w:t>
      </w:r>
      <w:r>
        <w:rPr>
          <w:rFonts w:ascii="Times New Roman"/>
          <w:b w:val="false"/>
          <w:i w:val="false"/>
          <w:color w:val="000000"/>
          <w:sz w:val="28"/>
        </w:rPr>
        <w:t>20) тармақшасына</w:t>
      </w:r>
      <w:r>
        <w:rPr>
          <w:rFonts w:ascii="Times New Roman"/>
          <w:b w:val="false"/>
          <w:i w:val="false"/>
          <w:color w:val="000000"/>
          <w:sz w:val="28"/>
        </w:rPr>
        <w:t xml:space="preserve"> сәйкес әзірленді және білім беру мониторингін жүзеге асыру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"Педагогикалық әдептің кейбір мәселелері туралы" Қазақстан Республикасы Білім және ғылым министрінің 2020 жылғы 11 мамырдағы № 190 </w:t>
      </w:r>
      <w:r>
        <w:rPr>
          <w:rFonts w:ascii="Times New Roman"/>
          <w:b w:val="false"/>
          <w:i w:val="false"/>
          <w:color w:val="000000"/>
          <w:sz w:val="28"/>
        </w:rPr>
        <w:t>бұйрығына</w:t>
      </w:r>
      <w:r>
        <w:rPr>
          <w:rFonts w:ascii="Times New Roman"/>
          <w:b w:val="false"/>
          <w:i w:val="false"/>
          <w:color w:val="000000"/>
          <w:sz w:val="28"/>
        </w:rPr>
        <w:t xml:space="preserve"> (Нормативтік-құқықтық актілерді тіркеу тізілімінде № 20619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""Білім туралы" Қазақстан Республикасы Заңының 5-бабының </w:t>
      </w:r>
      <w:r>
        <w:rPr>
          <w:rFonts w:ascii="Times New Roman"/>
          <w:b w:val="false"/>
          <w:i w:val="false"/>
          <w:color w:val="000000"/>
          <w:sz w:val="28"/>
        </w:rPr>
        <w:t>79) тармақшасына</w:t>
      </w:r>
      <w:r>
        <w:rPr>
          <w:rFonts w:ascii="Times New Roman"/>
          <w:b w:val="false"/>
          <w:i w:val="false"/>
          <w:color w:val="000000"/>
          <w:sz w:val="28"/>
        </w:rPr>
        <w:t xml:space="preserve"> сәйкес, "Педагог мәртебесі туралы" Қазақстан Республикасы Заңының 5-бабының </w:t>
      </w:r>
      <w:r>
        <w:rPr>
          <w:rFonts w:ascii="Times New Roman"/>
          <w:b w:val="false"/>
          <w:i w:val="false"/>
          <w:color w:val="000000"/>
          <w:sz w:val="28"/>
        </w:rPr>
        <w:t>3-тармағына</w:t>
      </w:r>
      <w:r>
        <w:rPr>
          <w:rFonts w:ascii="Times New Roman"/>
          <w:b w:val="false"/>
          <w:i w:val="false"/>
          <w:color w:val="000000"/>
          <w:sz w:val="28"/>
        </w:rPr>
        <w:t xml:space="preserve"> және 16-бабының </w:t>
      </w:r>
      <w:r>
        <w:rPr>
          <w:rFonts w:ascii="Times New Roman"/>
          <w:b w:val="false"/>
          <w:i w:val="false"/>
          <w:color w:val="000000"/>
          <w:sz w:val="28"/>
        </w:rPr>
        <w:t>1-тармағына</w:t>
      </w:r>
      <w:r>
        <w:rPr>
          <w:rFonts w:ascii="Times New Roman"/>
          <w:b w:val="false"/>
          <w:i w:val="false"/>
          <w:color w:val="000000"/>
          <w:sz w:val="28"/>
        </w:rPr>
        <w:t xml:space="preserve"> негізінде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бұйрықпен бекітілген Педагогикалық әдеп </w:t>
      </w:r>
      <w:r>
        <w:rPr>
          <w:rFonts w:ascii="Times New Roman"/>
          <w:b w:val="false"/>
          <w:i w:val="false"/>
          <w:color w:val="000000"/>
          <w:sz w:val="28"/>
        </w:rPr>
        <w:t>қағидасында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 Осы Педагогикалық әдеп қағидалары (бұдан әрі - Педагогикалық әдеп) "Білім туралы" Республикасы </w:t>
      </w:r>
      <w:r>
        <w:rPr>
          <w:rFonts w:ascii="Times New Roman"/>
          <w:b w:val="false"/>
          <w:i w:val="false"/>
          <w:color w:val="000000"/>
          <w:sz w:val="28"/>
        </w:rPr>
        <w:t>Заңының</w:t>
      </w:r>
      <w:r>
        <w:rPr>
          <w:rFonts w:ascii="Times New Roman"/>
          <w:b w:val="false"/>
          <w:i w:val="false"/>
          <w:color w:val="000000"/>
          <w:sz w:val="28"/>
        </w:rPr>
        <w:t xml:space="preserve"> және "Педагог мәртебесі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ережелеріне сәйкес әзірленді, сондай-ақ Қазақстан Республикасының жалпыға бірдей танылған адамгершілік қағидаттары мен нормаларына негізделген.".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