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7ddbe91" w14:textId="7ddbe91">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Арнайы комиссияны қалыптастыру қағидаларын және Арнайы комиссия туралы ережені бекіту туралы</w:t>
      </w:r>
    </w:p>
    <w:p>
      <w:pPr>
        <w:spacing w:after="0"/>
        <w:ind w:left="0"/>
        <w:jc w:val="both"/>
      </w:pPr>
      <w:r>
        <w:rPr>
          <w:rFonts w:ascii="Times New Roman"/>
          <w:b w:val="false"/>
          <w:i w:val="false"/>
          <w:color w:val="000000"/>
          <w:sz w:val="28"/>
        </w:rPr>
        <w:t>Қазақстан Республикасы Ұлттық экономика министрінің 2023 жылғы 10 шiлдедегi № 134 бұйрығы. Қазақстан Республикасының Әділет министрлігінде 2023 жылғы 12 шiлдеде № 33068 болып тіркелді.</w:t>
      </w:r>
    </w:p>
    <w:p>
      <w:pPr>
        <w:spacing w:after="0"/>
        <w:ind w:left="0"/>
        <w:jc w:val="both"/>
      </w:pPr>
      <w:bookmarkStart w:name="z1" w:id="0"/>
      <w:r>
        <w:rPr>
          <w:rFonts w:ascii="Times New Roman"/>
          <w:b w:val="false"/>
          <w:i w:val="false"/>
          <w:color w:val="000000"/>
          <w:sz w:val="28"/>
        </w:rPr>
        <w:t xml:space="preserve">
      Қазақстан Республикасы Үкіметінің 2014 жылғы 24 қыркүйектегі № 1011 қаулысымен бекітілген Қазақстан Республикасы Ұлттық экономика министрлігі туралы ереженің 15-тармағының </w:t>
      </w:r>
      <w:r>
        <w:rPr>
          <w:rFonts w:ascii="Times New Roman"/>
          <w:b w:val="false"/>
          <w:i w:val="false"/>
          <w:color w:val="000000"/>
          <w:sz w:val="28"/>
        </w:rPr>
        <w:t>42) тармақшасына</w:t>
      </w:r>
      <w:r>
        <w:rPr>
          <w:rFonts w:ascii="Times New Roman"/>
          <w:b w:val="false"/>
          <w:i w:val="false"/>
          <w:color w:val="000000"/>
          <w:sz w:val="28"/>
        </w:rPr>
        <w:t xml:space="preserve"> сәйкес БҰЙЫРАМЫН:</w:t>
      </w:r>
    </w:p>
    <w:bookmarkEnd w:id="0"/>
    <w:bookmarkStart w:name="z2" w:id="1"/>
    <w:p>
      <w:pPr>
        <w:spacing w:after="0"/>
        <w:ind w:left="0"/>
        <w:jc w:val="both"/>
      </w:pPr>
      <w:r>
        <w:rPr>
          <w:rFonts w:ascii="Times New Roman"/>
          <w:b w:val="false"/>
          <w:i w:val="false"/>
          <w:color w:val="000000"/>
          <w:sz w:val="28"/>
        </w:rPr>
        <w:t>
      1. Мыналар:</w:t>
      </w:r>
    </w:p>
    <w:bookmarkEnd w:id="1"/>
    <w:bookmarkStart w:name="z3" w:id="2"/>
    <w:p>
      <w:pPr>
        <w:spacing w:after="0"/>
        <w:ind w:left="0"/>
        <w:jc w:val="both"/>
      </w:pPr>
      <w:r>
        <w:rPr>
          <w:rFonts w:ascii="Times New Roman"/>
          <w:b w:val="false"/>
          <w:i w:val="false"/>
          <w:color w:val="000000"/>
          <w:sz w:val="28"/>
        </w:rPr>
        <w:t xml:space="preserve">
      1) осы бұйрыққа </w:t>
      </w:r>
      <w:r>
        <w:rPr>
          <w:rFonts w:ascii="Times New Roman"/>
          <w:b w:val="false"/>
          <w:i w:val="false"/>
          <w:color w:val="000000"/>
          <w:sz w:val="28"/>
        </w:rPr>
        <w:t>1-қосымшаға</w:t>
      </w:r>
      <w:r>
        <w:rPr>
          <w:rFonts w:ascii="Times New Roman"/>
          <w:b w:val="false"/>
          <w:i w:val="false"/>
          <w:color w:val="000000"/>
          <w:sz w:val="28"/>
        </w:rPr>
        <w:t xml:space="preserve"> сәйкес Арнайы комиссияны қалыптастыру қағидалары;</w:t>
      </w:r>
    </w:p>
    <w:bookmarkEnd w:id="2"/>
    <w:bookmarkStart w:name="z4" w:id="3"/>
    <w:p>
      <w:pPr>
        <w:spacing w:after="0"/>
        <w:ind w:left="0"/>
        <w:jc w:val="both"/>
      </w:pPr>
      <w:r>
        <w:rPr>
          <w:rFonts w:ascii="Times New Roman"/>
          <w:b w:val="false"/>
          <w:i w:val="false"/>
          <w:color w:val="000000"/>
          <w:sz w:val="28"/>
        </w:rPr>
        <w:t xml:space="preserve">
      2) осы бұйрыққа </w:t>
      </w:r>
      <w:r>
        <w:rPr>
          <w:rFonts w:ascii="Times New Roman"/>
          <w:b w:val="false"/>
          <w:i w:val="false"/>
          <w:color w:val="000000"/>
          <w:sz w:val="28"/>
        </w:rPr>
        <w:t>2-қосымшаға</w:t>
      </w:r>
      <w:r>
        <w:rPr>
          <w:rFonts w:ascii="Times New Roman"/>
          <w:b w:val="false"/>
          <w:i w:val="false"/>
          <w:color w:val="000000"/>
          <w:sz w:val="28"/>
        </w:rPr>
        <w:t xml:space="preserve"> сәйкес Арнайы комиссия туралы ереже бекітілсін.</w:t>
      </w:r>
    </w:p>
    <w:bookmarkEnd w:id="3"/>
    <w:bookmarkStart w:name="z5" w:id="4"/>
    <w:p>
      <w:pPr>
        <w:spacing w:after="0"/>
        <w:ind w:left="0"/>
        <w:jc w:val="both"/>
      </w:pPr>
      <w:r>
        <w:rPr>
          <w:rFonts w:ascii="Times New Roman"/>
          <w:b w:val="false"/>
          <w:i w:val="false"/>
          <w:color w:val="000000"/>
          <w:sz w:val="28"/>
        </w:rPr>
        <w:t>
      2. Қазақстан Республикасы Ұлттық экономика министрлігінің Кәсіпкерлікті дамыту саясаты департаменті Қазақстан Республикасының заңнамасында белгіленген тәртіппен осы бұйрықты Қазақстан Республикасының Әділет министрлігінде мемлекеттік тіркеуді және Қазақстан Республикасы Ұлттық экономика министрлігінің интернет-ресурсында орналастыруды қамтамасыз етсін.</w:t>
      </w:r>
    </w:p>
    <w:bookmarkEnd w:id="4"/>
    <w:bookmarkStart w:name="z6" w:id="5"/>
    <w:p>
      <w:pPr>
        <w:spacing w:after="0"/>
        <w:ind w:left="0"/>
        <w:jc w:val="both"/>
      </w:pPr>
      <w:r>
        <w:rPr>
          <w:rFonts w:ascii="Times New Roman"/>
          <w:b w:val="false"/>
          <w:i w:val="false"/>
          <w:color w:val="000000"/>
          <w:sz w:val="28"/>
        </w:rPr>
        <w:t>
      3. Осы бұйрықтың орындалуын бақылау Қазақстан Республикасының Ұлттық экономика бірінші вице-министріне жүктелсін.</w:t>
      </w:r>
    </w:p>
    <w:bookmarkEnd w:id="5"/>
    <w:bookmarkStart w:name="z7" w:id="6"/>
    <w:p>
      <w:pPr>
        <w:spacing w:after="0"/>
        <w:ind w:left="0"/>
        <w:jc w:val="both"/>
      </w:pPr>
      <w:r>
        <w:rPr>
          <w:rFonts w:ascii="Times New Roman"/>
          <w:b w:val="false"/>
          <w:i w:val="false"/>
          <w:color w:val="000000"/>
          <w:sz w:val="28"/>
        </w:rPr>
        <w:t>
      4. Осы бұйрық алғашқы ресми жарияланған күнінен кейін күнтізбелік он күн өткен соң қолданысқа енгізіледі.</w:t>
      </w:r>
    </w:p>
    <w:bookmarkEnd w:id="6"/>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 </w:t>
            </w:r>
          </w:p>
          <w:p>
            <w:pPr>
              <w:spacing w:after="20"/>
              <w:ind w:left="20"/>
              <w:jc w:val="both"/>
            </w:pPr>
          </w:p>
          <w:p>
            <w:pPr>
              <w:spacing w:after="20"/>
              <w:ind w:left="20"/>
              <w:jc w:val="both"/>
            </w:pPr>
            <w:r>
              <w:rPr>
                <w:rFonts w:ascii="Times New Roman"/>
                <w:b w:val="false"/>
                <w:i/>
                <w:color w:val="000000"/>
                <w:sz w:val="20"/>
              </w:rPr>
              <w:t xml:space="preserve">Ұлттық экономика министрі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Куантыров</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xml:space="preserve">
      Қазақстан Республикасының </w:t>
      </w:r>
    </w:p>
    <w:p>
      <w:pPr>
        <w:spacing w:after="0"/>
        <w:ind w:left="0"/>
        <w:jc w:val="both"/>
      </w:pPr>
      <w:r>
        <w:rPr>
          <w:rFonts w:ascii="Times New Roman"/>
          <w:b w:val="false"/>
          <w:i w:val="false"/>
          <w:color w:val="000000"/>
          <w:sz w:val="28"/>
        </w:rPr>
        <w:t>
      Қаржы министрлігі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Ұлттық экономика министрі</w:t>
            </w:r>
            <w:r>
              <w:br/>
            </w:r>
            <w:r>
              <w:rPr>
                <w:rFonts w:ascii="Times New Roman"/>
                <w:b w:val="false"/>
                <w:i w:val="false"/>
                <w:color w:val="000000"/>
                <w:sz w:val="20"/>
              </w:rPr>
              <w:t>2023 жылғы 10 шілдедегі</w:t>
            </w:r>
            <w:r>
              <w:br/>
            </w:r>
            <w:r>
              <w:rPr>
                <w:rFonts w:ascii="Times New Roman"/>
                <w:b w:val="false"/>
                <w:i w:val="false"/>
                <w:color w:val="000000"/>
                <w:sz w:val="20"/>
              </w:rPr>
              <w:t>№ 134 Бұйрыққа</w:t>
            </w:r>
            <w:r>
              <w:br/>
            </w:r>
            <w:r>
              <w:rPr>
                <w:rFonts w:ascii="Times New Roman"/>
                <w:b w:val="false"/>
                <w:i w:val="false"/>
                <w:color w:val="000000"/>
                <w:sz w:val="20"/>
              </w:rPr>
              <w:t>1-қосымша</w:t>
            </w:r>
          </w:p>
        </w:tc>
      </w:tr>
    </w:tbl>
    <w:bookmarkStart w:name="z9" w:id="7"/>
    <w:p>
      <w:pPr>
        <w:spacing w:after="0"/>
        <w:ind w:left="0"/>
        <w:jc w:val="left"/>
      </w:pPr>
      <w:r>
        <w:rPr>
          <w:rFonts w:ascii="Times New Roman"/>
          <w:b/>
          <w:i w:val="false"/>
          <w:color w:val="000000"/>
        </w:rPr>
        <w:t xml:space="preserve"> Арнайы комиссияны қалыптастыру қағидалары</w:t>
      </w:r>
    </w:p>
    <w:bookmarkEnd w:id="7"/>
    <w:bookmarkStart w:name="z10" w:id="8"/>
    <w:p>
      <w:pPr>
        <w:spacing w:after="0"/>
        <w:ind w:left="0"/>
        <w:jc w:val="left"/>
      </w:pPr>
      <w:r>
        <w:rPr>
          <w:rFonts w:ascii="Times New Roman"/>
          <w:b/>
          <w:i w:val="false"/>
          <w:color w:val="000000"/>
        </w:rPr>
        <w:t xml:space="preserve"> 1-тарау. Жалпы ережелер</w:t>
      </w:r>
    </w:p>
    <w:bookmarkEnd w:id="8"/>
    <w:bookmarkStart w:name="z11" w:id="9"/>
    <w:p>
      <w:pPr>
        <w:spacing w:after="0"/>
        <w:ind w:left="0"/>
        <w:jc w:val="both"/>
      </w:pPr>
      <w:r>
        <w:rPr>
          <w:rFonts w:ascii="Times New Roman"/>
          <w:b w:val="false"/>
          <w:i w:val="false"/>
          <w:color w:val="000000"/>
          <w:sz w:val="28"/>
        </w:rPr>
        <w:t xml:space="preserve">
      1. Осы Арнайы комиссияны қалыптастыру қағидалары (бұдан әрі – Қағидалар) Қазақстан Республикасы Үкіметінің 2014 жылғы 24 қыркүйектегі № 1011 қаулысымен бекітілген Қазақстан Республикасы Ұлттық экономика министрлігі туралы ереженің 15-тармағының </w:t>
      </w:r>
      <w:r>
        <w:rPr>
          <w:rFonts w:ascii="Times New Roman"/>
          <w:b w:val="false"/>
          <w:i w:val="false"/>
          <w:color w:val="000000"/>
          <w:sz w:val="28"/>
        </w:rPr>
        <w:t>42) тармақшасына</w:t>
      </w:r>
      <w:r>
        <w:rPr>
          <w:rFonts w:ascii="Times New Roman"/>
          <w:b w:val="false"/>
          <w:i w:val="false"/>
          <w:color w:val="000000"/>
          <w:sz w:val="28"/>
        </w:rPr>
        <w:t xml:space="preserve"> сәйкес әзірленді және астананың, облыстардың және республикалық маңызы бар қалалардың жергілікті атқарушы органдары жанынан құрылатын арнайы комиссияны қалыптастыру тәртібін айқындайды.</w:t>
      </w:r>
    </w:p>
    <w:bookmarkEnd w:id="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Премьер-Министрінің орынбасары – Ұлттық экономика министрінің 31.08.2026 </w:t>
      </w:r>
      <w:r>
        <w:rPr>
          <w:rFonts w:ascii="Times New Roman"/>
          <w:b w:val="false"/>
          <w:i w:val="false"/>
          <w:color w:val="000000"/>
          <w:sz w:val="28"/>
        </w:rPr>
        <w:t>№ 140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2" w:id="10"/>
    <w:p>
      <w:pPr>
        <w:spacing w:after="0"/>
        <w:ind w:left="0"/>
        <w:jc w:val="both"/>
      </w:pPr>
      <w:r>
        <w:rPr>
          <w:rFonts w:ascii="Times New Roman"/>
          <w:b w:val="false"/>
          <w:i w:val="false"/>
          <w:color w:val="000000"/>
          <w:sz w:val="28"/>
        </w:rPr>
        <w:t>
      2. Осы Қағидаларда пайдаланылатын негізгі ұғымдар:</w:t>
      </w:r>
    </w:p>
    <w:bookmarkEnd w:id="10"/>
    <w:bookmarkStart w:name="z62" w:id="11"/>
    <w:p>
      <w:pPr>
        <w:spacing w:after="0"/>
        <w:ind w:left="0"/>
        <w:jc w:val="both"/>
      </w:pPr>
      <w:r>
        <w:rPr>
          <w:rFonts w:ascii="Times New Roman"/>
          <w:b w:val="false"/>
          <w:i w:val="false"/>
          <w:color w:val="000000"/>
          <w:sz w:val="28"/>
        </w:rPr>
        <w:t>
      1) арнайы комиссия (бұдан әрі – комиссия) – дара кәсіпкерлер мен заңды тұлғаларды (ірі кәсіпкерлік субъектілерін қоспағанда) әлеуметтік кәсіпкерлік субъектілерінің тізіліміне қосуға қатысты мәселелерді қарау мақсатында мемлекеттік органдардың, "Атамекен" Қазақстан Республикасының ұлттық кәсіпкерлер палатасының (бұдан әрі – Ұлттық кәсіпкерлер палатасы), қоғамдық бірлестіктер мен кәсіптік одақтардың өкілдері қатарынан құрылатын астананың, облыстардың және республикалық маңызы бар қалалардың жергілікті атқарушы органдары жанындағы консультативтік-кеңесші орган;</w:t>
      </w:r>
    </w:p>
    <w:bookmarkEnd w:id="11"/>
    <w:bookmarkStart w:name="z63" w:id="12"/>
    <w:p>
      <w:pPr>
        <w:spacing w:after="0"/>
        <w:ind w:left="0"/>
        <w:jc w:val="both"/>
      </w:pPr>
      <w:r>
        <w:rPr>
          <w:rFonts w:ascii="Times New Roman"/>
          <w:b w:val="false"/>
          <w:i w:val="false"/>
          <w:color w:val="000000"/>
          <w:sz w:val="28"/>
        </w:rPr>
        <w:t>
      2) әлеуметтік кәсіпкерлік субъектілерінің тізілімі (бұдан әрі – тізілім) – әлеуметтік кәсіпкерлік субъектілері болып табылатын дара кәсіпкерлер мен заңды тұлғалар туралы мәліметтерді, атап айтқанда:</w:t>
      </w:r>
    </w:p>
    <w:bookmarkEnd w:id="12"/>
    <w:p>
      <w:pPr>
        <w:spacing w:after="0"/>
        <w:ind w:left="0"/>
        <w:jc w:val="both"/>
      </w:pPr>
      <w:r>
        <w:rPr>
          <w:rFonts w:ascii="Times New Roman"/>
          <w:b w:val="false"/>
          <w:i w:val="false"/>
          <w:color w:val="000000"/>
          <w:sz w:val="28"/>
        </w:rPr>
        <w:t>
      дара кәсіпкердің атауы не заңды тұлғаның атауы және тіркелген күні;</w:t>
      </w:r>
    </w:p>
    <w:p>
      <w:pPr>
        <w:spacing w:after="0"/>
        <w:ind w:left="0"/>
        <w:jc w:val="both"/>
      </w:pPr>
      <w:r>
        <w:rPr>
          <w:rFonts w:ascii="Times New Roman"/>
          <w:b w:val="false"/>
          <w:i w:val="false"/>
          <w:color w:val="000000"/>
          <w:sz w:val="28"/>
        </w:rPr>
        <w:t>
      сәйкестендіру нөмірі;</w:t>
      </w:r>
    </w:p>
    <w:p>
      <w:pPr>
        <w:spacing w:after="0"/>
        <w:ind w:left="0"/>
        <w:jc w:val="both"/>
      </w:pPr>
      <w:r>
        <w:rPr>
          <w:rFonts w:ascii="Times New Roman"/>
          <w:b w:val="false"/>
          <w:i w:val="false"/>
          <w:color w:val="000000"/>
          <w:sz w:val="28"/>
        </w:rPr>
        <w:t>
      заңды мекенжайы (орналасқан жері);</w:t>
      </w:r>
    </w:p>
    <w:p>
      <w:pPr>
        <w:spacing w:after="0"/>
        <w:ind w:left="0"/>
        <w:jc w:val="both"/>
      </w:pPr>
      <w:r>
        <w:rPr>
          <w:rFonts w:ascii="Times New Roman"/>
          <w:b w:val="false"/>
          <w:i w:val="false"/>
          <w:color w:val="000000"/>
          <w:sz w:val="28"/>
        </w:rPr>
        <w:t>
      әлеуметтік кәсіпкерлік субъектісінің тізіліміне қосылған күнді;</w:t>
      </w:r>
    </w:p>
    <w:p>
      <w:pPr>
        <w:spacing w:after="0"/>
        <w:ind w:left="0"/>
        <w:jc w:val="both"/>
      </w:pPr>
      <w:r>
        <w:rPr>
          <w:rFonts w:ascii="Times New Roman"/>
          <w:b w:val="false"/>
          <w:i w:val="false"/>
          <w:color w:val="000000"/>
          <w:sz w:val="28"/>
        </w:rPr>
        <w:t>
      әлеуметтік кәсіпкерлік субъектісінің санатын қамтитын цифрлық дерекқор.</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 жаңа редакцияда - ҚР Премьер-Министрінің орынбасары – Ұлттық экономика министрінің 31.08.2026 </w:t>
      </w:r>
      <w:r>
        <w:rPr>
          <w:rFonts w:ascii="Times New Roman"/>
          <w:b w:val="false"/>
          <w:i w:val="false"/>
          <w:color w:val="000000"/>
          <w:sz w:val="28"/>
        </w:rPr>
        <w:t>№ 140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5" w:id="13"/>
    <w:p>
      <w:pPr>
        <w:spacing w:after="0"/>
        <w:ind w:left="0"/>
        <w:jc w:val="left"/>
      </w:pPr>
      <w:r>
        <w:rPr>
          <w:rFonts w:ascii="Times New Roman"/>
          <w:b/>
          <w:i w:val="false"/>
          <w:color w:val="000000"/>
        </w:rPr>
        <w:t xml:space="preserve"> 2-тарау. Арнайы комиссияны қалыптастыру тәртібі</w:t>
      </w:r>
    </w:p>
    <w:bookmarkEnd w:id="13"/>
    <w:bookmarkStart w:name="z16" w:id="14"/>
    <w:p>
      <w:pPr>
        <w:spacing w:after="0"/>
        <w:ind w:left="0"/>
        <w:jc w:val="both"/>
      </w:pPr>
      <w:r>
        <w:rPr>
          <w:rFonts w:ascii="Times New Roman"/>
          <w:b w:val="false"/>
          <w:i w:val="false"/>
          <w:color w:val="000000"/>
          <w:sz w:val="28"/>
        </w:rPr>
        <w:t>
      3. Комиссияны қалыптастыру мақсатында астананың, облыстың және республикалық маңызы бар қаланың жергілікті атқарушы органы жыл сайын 1 желтоқсанға дейін дара кәсіпкерлер мен заңды тұлғаларды (ірі кәсіпкерлік субъектілерін қоспағанда) тізілімге қосу мәселелерін қарау бойынша кандидатураны ұсынуы үшін тиісті әкімшілік-аумақтық бірліктің аумағындағы мемлекеттік органдарға, Ұлттық кәсіпкерлер палатасына, қоғамдық бірлестіктер мен кәсіптік одақтарға сұрау салу жібереді.</w:t>
      </w:r>
    </w:p>
    <w:bookmarkEnd w:id="1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 жаңа редакцияда - ҚР Премьер-Министрінің орынбасары – Ұлттық экономика министрінің 31.08.2026 </w:t>
      </w:r>
      <w:r>
        <w:rPr>
          <w:rFonts w:ascii="Times New Roman"/>
          <w:b w:val="false"/>
          <w:i w:val="false"/>
          <w:color w:val="000000"/>
          <w:sz w:val="28"/>
        </w:rPr>
        <w:t>№ 140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7" w:id="15"/>
    <w:p>
      <w:pPr>
        <w:spacing w:after="0"/>
        <w:ind w:left="0"/>
        <w:jc w:val="both"/>
      </w:pPr>
      <w:r>
        <w:rPr>
          <w:rFonts w:ascii="Times New Roman"/>
          <w:b w:val="false"/>
          <w:i w:val="false"/>
          <w:color w:val="000000"/>
          <w:sz w:val="28"/>
        </w:rPr>
        <w:t>
      4. Мемлекеттік органдар, Ұлттық кәсіпкерлер палатасы, қоғамдық бірлестіктер мен кәсіптік одақтар сұрау салуды алған күннен бастап он жұмыс күнінен кешіктірмей комиссия құрамына қосу үшін кандидатураны ұсынады.</w:t>
      </w:r>
    </w:p>
    <w:bookmarkEnd w:id="15"/>
    <w:bookmarkStart w:name="z18" w:id="16"/>
    <w:p>
      <w:pPr>
        <w:spacing w:after="0"/>
        <w:ind w:left="0"/>
        <w:jc w:val="both"/>
      </w:pPr>
      <w:r>
        <w:rPr>
          <w:rFonts w:ascii="Times New Roman"/>
          <w:b w:val="false"/>
          <w:i w:val="false"/>
          <w:color w:val="000000"/>
          <w:sz w:val="28"/>
        </w:rPr>
        <w:t>
      5. Дара кәсіпкерлер мен заңды тұлғаларды (ірі кәсіпкерлік субъектілерін қоспағанда) тізілімге қосу мәселелерін қарау жөніндегі комиссияның құрамы астананың, облыстың және республикалық маңызы бар қаланың тиісті жергілікті атқарушы органы әкімінің шешімімен 31 желтоқсаннан кешіктірілмей бекітіледі.</w:t>
      </w:r>
    </w:p>
    <w:bookmarkEnd w:id="1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5-тармақ жаңа редакцияда - ҚР Премьер-Министрінің орынбасары – Ұлттық экономика министрінің 31.08.2026 </w:t>
      </w:r>
      <w:r>
        <w:rPr>
          <w:rFonts w:ascii="Times New Roman"/>
          <w:b w:val="false"/>
          <w:i w:val="false"/>
          <w:color w:val="000000"/>
          <w:sz w:val="28"/>
        </w:rPr>
        <w:t>№ 140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9" w:id="17"/>
    <w:p>
      <w:pPr>
        <w:spacing w:after="0"/>
        <w:ind w:left="0"/>
        <w:jc w:val="both"/>
      </w:pPr>
      <w:r>
        <w:rPr>
          <w:rFonts w:ascii="Times New Roman"/>
          <w:b w:val="false"/>
          <w:i w:val="false"/>
          <w:color w:val="000000"/>
          <w:sz w:val="28"/>
        </w:rPr>
        <w:t>
      6. Комиссия төрағадан, төрағаның орынбасарынан және оның мүшелерінен тұрады.</w:t>
      </w:r>
    </w:p>
    <w:bookmarkEnd w:id="17"/>
    <w:bookmarkStart w:name="z20" w:id="18"/>
    <w:p>
      <w:pPr>
        <w:spacing w:after="0"/>
        <w:ind w:left="0"/>
        <w:jc w:val="both"/>
      </w:pPr>
      <w:r>
        <w:rPr>
          <w:rFonts w:ascii="Times New Roman"/>
          <w:b w:val="false"/>
          <w:i w:val="false"/>
          <w:color w:val="000000"/>
          <w:sz w:val="28"/>
        </w:rPr>
        <w:t>
      7. Комиссияның құрамы коммерциялық емес ұйымдар мен мемлекеттік органдар өкілдерінің қатарынан қалыптастырылады. Бұл ретте мемлекеттік органдар өкілдерінің саны төрт адамнан кем болмауға және коммерциялық емес ұйымдар өкілдерінің санынан аспауға тиіс.</w:t>
      </w:r>
    </w:p>
    <w:bookmarkEnd w:id="18"/>
    <w:bookmarkStart w:name="z21" w:id="19"/>
    <w:p>
      <w:pPr>
        <w:spacing w:after="0"/>
        <w:ind w:left="0"/>
        <w:jc w:val="both"/>
      </w:pPr>
      <w:r>
        <w:rPr>
          <w:rFonts w:ascii="Times New Roman"/>
          <w:b w:val="false"/>
          <w:i w:val="false"/>
          <w:color w:val="000000"/>
          <w:sz w:val="28"/>
        </w:rPr>
        <w:t>
      8. Комиссияны төраға басқарады, оны комиссия мүшелері бірінші отырыста сайлайды.</w:t>
      </w:r>
    </w:p>
    <w:bookmarkEnd w:id="19"/>
    <w:bookmarkStart w:name="z22" w:id="20"/>
    <w:p>
      <w:pPr>
        <w:spacing w:after="0"/>
        <w:ind w:left="0"/>
        <w:jc w:val="both"/>
      </w:pPr>
      <w:r>
        <w:rPr>
          <w:rFonts w:ascii="Times New Roman"/>
          <w:b w:val="false"/>
          <w:i w:val="false"/>
          <w:color w:val="000000"/>
          <w:sz w:val="28"/>
        </w:rPr>
        <w:t>
      9. Комиссия төрағасы мемлекеттік органдардың өкілі бола алмайды.</w:t>
      </w:r>
    </w:p>
    <w:bookmarkEnd w:id="20"/>
    <w:bookmarkStart w:name="z23" w:id="21"/>
    <w:p>
      <w:pPr>
        <w:spacing w:after="0"/>
        <w:ind w:left="0"/>
        <w:jc w:val="both"/>
      </w:pPr>
      <w:r>
        <w:rPr>
          <w:rFonts w:ascii="Times New Roman"/>
          <w:b w:val="false"/>
          <w:i w:val="false"/>
          <w:color w:val="000000"/>
          <w:sz w:val="28"/>
        </w:rPr>
        <w:t>
      10. Төраға болмаған уақытта оның функцияларын төрағаның орынбасары орындайды, мемлекеттік органдардың өкілі төрағаның орынбасары бола алмайды.</w:t>
      </w:r>
    </w:p>
    <w:bookmarkEnd w:id="21"/>
    <w:p>
      <w:pPr>
        <w:spacing w:after="0"/>
        <w:ind w:left="0"/>
        <w:jc w:val="both"/>
      </w:pPr>
      <w:r>
        <w:rPr>
          <w:rFonts w:ascii="Times New Roman"/>
          <w:b w:val="false"/>
          <w:i w:val="false"/>
          <w:color w:val="000000"/>
          <w:sz w:val="28"/>
        </w:rPr>
        <w:t>
      Төрағаның орынбасарын комиссия төрағасы комиссияның бірінші отырысында тағайындайды.</w:t>
      </w:r>
    </w:p>
    <w:bookmarkStart w:name="z24" w:id="22"/>
    <w:p>
      <w:pPr>
        <w:spacing w:after="0"/>
        <w:ind w:left="0"/>
        <w:jc w:val="both"/>
      </w:pPr>
      <w:r>
        <w:rPr>
          <w:rFonts w:ascii="Times New Roman"/>
          <w:b w:val="false"/>
          <w:i w:val="false"/>
          <w:color w:val="000000"/>
          <w:sz w:val="28"/>
        </w:rPr>
        <w:t>
      11. Комиссияның қызметін тиімді ұйымдастыру мақсатында хатшы тағайындалады.</w:t>
      </w:r>
    </w:p>
    <w:bookmarkEnd w:id="22"/>
    <w:bookmarkStart w:name="z25" w:id="23"/>
    <w:p>
      <w:pPr>
        <w:spacing w:after="0"/>
        <w:ind w:left="0"/>
        <w:jc w:val="both"/>
      </w:pPr>
      <w:r>
        <w:rPr>
          <w:rFonts w:ascii="Times New Roman"/>
          <w:b w:val="false"/>
          <w:i w:val="false"/>
          <w:color w:val="000000"/>
          <w:sz w:val="28"/>
        </w:rPr>
        <w:t>
      12. Комиссия хатшысы жұмыс органының өкілі болып табылады. Хатшы комиссия мүшесі болып табылмайды және комиссия шешім қабылдаған кезде оның дауыс беру құқығы жоқ.</w:t>
      </w:r>
    </w:p>
    <w:bookmarkEnd w:id="2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Бұйрыққа </w:t>
            </w:r>
            <w:r>
              <w:br/>
            </w:r>
            <w:r>
              <w:rPr>
                <w:rFonts w:ascii="Times New Roman"/>
                <w:b w:val="false"/>
                <w:i w:val="false"/>
                <w:color w:val="000000"/>
                <w:sz w:val="20"/>
              </w:rPr>
              <w:t>2-қосымша</w:t>
            </w:r>
          </w:p>
        </w:tc>
      </w:tr>
    </w:tbl>
    <w:bookmarkStart w:name="z27" w:id="24"/>
    <w:p>
      <w:pPr>
        <w:spacing w:after="0"/>
        <w:ind w:left="0"/>
        <w:jc w:val="left"/>
      </w:pPr>
      <w:r>
        <w:rPr>
          <w:rFonts w:ascii="Times New Roman"/>
          <w:b/>
          <w:i w:val="false"/>
          <w:color w:val="000000"/>
        </w:rPr>
        <w:t xml:space="preserve"> Арнайы комиссия туралы ереже</w:t>
      </w:r>
    </w:p>
    <w:bookmarkEnd w:id="24"/>
    <w:bookmarkStart w:name="z28" w:id="25"/>
    <w:p>
      <w:pPr>
        <w:spacing w:after="0"/>
        <w:ind w:left="0"/>
        <w:jc w:val="left"/>
      </w:pPr>
      <w:r>
        <w:rPr>
          <w:rFonts w:ascii="Times New Roman"/>
          <w:b/>
          <w:i w:val="false"/>
          <w:color w:val="000000"/>
        </w:rPr>
        <w:t xml:space="preserve"> 1-тарау. Жалпы ережелер</w:t>
      </w:r>
    </w:p>
    <w:bookmarkEnd w:id="25"/>
    <w:bookmarkStart w:name="z29" w:id="26"/>
    <w:p>
      <w:pPr>
        <w:spacing w:after="0"/>
        <w:ind w:left="0"/>
        <w:jc w:val="both"/>
      </w:pPr>
      <w:r>
        <w:rPr>
          <w:rFonts w:ascii="Times New Roman"/>
          <w:b w:val="false"/>
          <w:i w:val="false"/>
          <w:color w:val="000000"/>
          <w:sz w:val="28"/>
        </w:rPr>
        <w:t xml:space="preserve">
      1. Осы Арнайы комиссия туралы ереже (бұдан әрі – Ереже) Қазақстан Республикасы Үкіметінің 2014 жылғы 24 қыркүйектегі № 1011 қаулысымен бекітілген Қазақстан Республикасы Ұлттық экономика министрлігі туралы ереженің 15-тармағының </w:t>
      </w:r>
      <w:r>
        <w:rPr>
          <w:rFonts w:ascii="Times New Roman"/>
          <w:b w:val="false"/>
          <w:i w:val="false"/>
          <w:color w:val="000000"/>
          <w:sz w:val="28"/>
        </w:rPr>
        <w:t>42) тармақшасына</w:t>
      </w:r>
      <w:r>
        <w:rPr>
          <w:rFonts w:ascii="Times New Roman"/>
          <w:b w:val="false"/>
          <w:i w:val="false"/>
          <w:color w:val="000000"/>
          <w:sz w:val="28"/>
        </w:rPr>
        <w:t xml:space="preserve"> сәйкес әзірленді және астананың, облыстардың және республикалық маңызы бар қалалардың жергілікті атқарушы органдары жанынан құрылатын арнайы комиссияның (бұдан әрі – комиссия) мәртебесі мен өкілеттіктерін айқындайды.</w:t>
      </w:r>
    </w:p>
    <w:bookmarkEnd w:id="2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Премьер-Министрінің орынбасары – Ұлттық экономика министрінің 31.08.2026 </w:t>
      </w:r>
      <w:r>
        <w:rPr>
          <w:rFonts w:ascii="Times New Roman"/>
          <w:b w:val="false"/>
          <w:i w:val="false"/>
          <w:color w:val="000000"/>
          <w:sz w:val="28"/>
        </w:rPr>
        <w:t>№ 140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0" w:id="27"/>
    <w:p>
      <w:pPr>
        <w:spacing w:after="0"/>
        <w:ind w:left="0"/>
        <w:jc w:val="both"/>
      </w:pPr>
      <w:r>
        <w:rPr>
          <w:rFonts w:ascii="Times New Roman"/>
          <w:b w:val="false"/>
          <w:i w:val="false"/>
          <w:color w:val="000000"/>
          <w:sz w:val="28"/>
        </w:rPr>
        <w:t>
      2. Комиссия өз қызметінде Қазақстан Республикасының Конституциясын, заңдарын, Қазақстан Республикасының Президенті мен Үкіметінің актілерін, Қазақстан Республикасының өзге де нормативтік құқықтық актілерін, сондай-ақ осы Ережені басшылыққа алады. Комиссия өз жұмысын ашықтық, жариялылық, алқалылық және бейтараптық қағидаттарында ұйымдастырады.</w:t>
      </w:r>
    </w:p>
    <w:bookmarkEnd w:id="27"/>
    <w:bookmarkStart w:name="z31" w:id="28"/>
    <w:p>
      <w:pPr>
        <w:spacing w:after="0"/>
        <w:ind w:left="0"/>
        <w:jc w:val="both"/>
      </w:pPr>
      <w:r>
        <w:rPr>
          <w:rFonts w:ascii="Times New Roman"/>
          <w:b w:val="false"/>
          <w:i w:val="false"/>
          <w:color w:val="000000"/>
          <w:sz w:val="28"/>
        </w:rPr>
        <w:t>
      3. Астананың, облыстың және республикалық маңызы бар қаланың әкімі айқындайтын әлеуметтік кәсіпкерлік саласындағы жұмыстарды жүргізуге жауапты астананың, облыстың және республикалық маңызы бар қаланың деңгейіндегі жергілікті атқарушы органның құрылымдық бөлімшесі комиссияның жұмыс органы болып табылады.</w:t>
      </w:r>
    </w:p>
    <w:bookmarkEnd w:id="2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 жаңа редакцияда - ҚР Премьер-Министрінің орынбасары – Ұлттық экономика министрінің 31.08.2026 </w:t>
      </w:r>
      <w:r>
        <w:rPr>
          <w:rFonts w:ascii="Times New Roman"/>
          <w:b w:val="false"/>
          <w:i w:val="false"/>
          <w:color w:val="000000"/>
          <w:sz w:val="28"/>
        </w:rPr>
        <w:t>№ 140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2" w:id="29"/>
    <w:p>
      <w:pPr>
        <w:spacing w:after="0"/>
        <w:ind w:left="0"/>
        <w:jc w:val="both"/>
      </w:pPr>
      <w:r>
        <w:rPr>
          <w:rFonts w:ascii="Times New Roman"/>
          <w:b w:val="false"/>
          <w:i w:val="false"/>
          <w:color w:val="000000"/>
          <w:sz w:val="28"/>
        </w:rPr>
        <w:t>
      4. Комиссияның қызметі астана, облыс және республикалық маңызы бар қала әкімі шешімінің негізінде тоқтатылады.</w:t>
      </w:r>
    </w:p>
    <w:bookmarkEnd w:id="2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4-тармақ жаңа редакцияда - ҚР Премьер-Министрінің орынбасары – Ұлттық экономика министрінің 31.08.2026 </w:t>
      </w:r>
      <w:r>
        <w:rPr>
          <w:rFonts w:ascii="Times New Roman"/>
          <w:b w:val="false"/>
          <w:i w:val="false"/>
          <w:color w:val="000000"/>
          <w:sz w:val="28"/>
        </w:rPr>
        <w:t>№ 140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3" w:id="30"/>
    <w:p>
      <w:pPr>
        <w:spacing w:after="0"/>
        <w:ind w:left="0"/>
        <w:jc w:val="left"/>
      </w:pPr>
      <w:r>
        <w:rPr>
          <w:rFonts w:ascii="Times New Roman"/>
          <w:b/>
          <w:i w:val="false"/>
          <w:color w:val="000000"/>
        </w:rPr>
        <w:t xml:space="preserve"> 2-тарау. Арнайы комиссияның міндеті</w:t>
      </w:r>
    </w:p>
    <w:bookmarkEnd w:id="30"/>
    <w:bookmarkStart w:name="z34" w:id="31"/>
    <w:p>
      <w:pPr>
        <w:spacing w:after="0"/>
        <w:ind w:left="0"/>
        <w:jc w:val="both"/>
      </w:pPr>
      <w:r>
        <w:rPr>
          <w:rFonts w:ascii="Times New Roman"/>
          <w:b w:val="false"/>
          <w:i w:val="false"/>
          <w:color w:val="000000"/>
          <w:sz w:val="28"/>
        </w:rPr>
        <w:t>
      5. Комиссияның міндеті дара кәсіпкерлер мен заңды тұлғалар (ірі кәсіпкерлік субъектілерін қоспағанда) үшін тең жағдайлар жасау, сондай-ақ оларға қойылатын талаптардың бірыңғайлығын сақтау, ұсынылатын құжаттарды зерттеулердің жан-жақтылығы мен толықтығы, қабылданатын шешімдердің объективтілігі мақсатында дара кәсіпкерлер мен заңды тұлғаларды (ірі кәсіпкерлік субъектілерін қоспағанда) әлеуметтік кәсіпкерлік субъектілерінің тізіліміне (бұдан әрі – тізілім) қосу бойынша ұсынымдар әзірлеу болып табылады.</w:t>
      </w:r>
    </w:p>
    <w:bookmarkEnd w:id="31"/>
    <w:bookmarkStart w:name="z35" w:id="32"/>
    <w:p>
      <w:pPr>
        <w:spacing w:after="0"/>
        <w:ind w:left="0"/>
        <w:jc w:val="both"/>
      </w:pPr>
      <w:r>
        <w:rPr>
          <w:rFonts w:ascii="Times New Roman"/>
          <w:b w:val="false"/>
          <w:i w:val="false"/>
          <w:color w:val="000000"/>
          <w:sz w:val="28"/>
        </w:rPr>
        <w:t>
      6. Комиссия өзіне жүктелген міндеттерге қол жеткізу мақсатында дара кәсіпкерлер мен заңды тұлғалардың (ірі кәсіпкерлік субъектілерін қоспағанда) өтінімдерін қарайды, мемлекеттік органдармен және өзге де ұйымдармен өзара іс-қимыл жасайды, өз құзыретіне жататын мәселелер бойынша ұсынымдар мен ұсыныстар тұжырымдайды.</w:t>
      </w:r>
    </w:p>
    <w:bookmarkEnd w:id="32"/>
    <w:bookmarkStart w:name="z36" w:id="33"/>
    <w:p>
      <w:pPr>
        <w:spacing w:after="0"/>
        <w:ind w:left="0"/>
        <w:jc w:val="left"/>
      </w:pPr>
      <w:r>
        <w:rPr>
          <w:rFonts w:ascii="Times New Roman"/>
          <w:b/>
          <w:i w:val="false"/>
          <w:color w:val="000000"/>
        </w:rPr>
        <w:t xml:space="preserve"> 3-тарау. Арнайы комиссияның қызметін ұйымдастыру</w:t>
      </w:r>
    </w:p>
    <w:bookmarkEnd w:id="33"/>
    <w:bookmarkStart w:name="z37" w:id="34"/>
    <w:p>
      <w:pPr>
        <w:spacing w:after="0"/>
        <w:ind w:left="0"/>
        <w:jc w:val="both"/>
      </w:pPr>
      <w:r>
        <w:rPr>
          <w:rFonts w:ascii="Times New Roman"/>
          <w:b w:val="false"/>
          <w:i w:val="false"/>
          <w:color w:val="000000"/>
          <w:sz w:val="28"/>
        </w:rPr>
        <w:t>
      7. Комиссия өз қызметін отырыстар нысанында (бетпе-бет форматта немесе бейне-конференц-байланыс) жүзеге асырады.</w:t>
      </w:r>
    </w:p>
    <w:bookmarkEnd w:id="34"/>
    <w:p>
      <w:pPr>
        <w:spacing w:after="0"/>
        <w:ind w:left="0"/>
        <w:jc w:val="both"/>
      </w:pPr>
      <w:r>
        <w:rPr>
          <w:rFonts w:ascii="Times New Roman"/>
          <w:b w:val="false"/>
          <w:i w:val="false"/>
          <w:color w:val="000000"/>
          <w:sz w:val="28"/>
        </w:rPr>
        <w:t>
      Комиссия отырыстары тоқсанына бір рет өткізіледі.</w:t>
      </w:r>
    </w:p>
    <w:bookmarkStart w:name="z38" w:id="35"/>
    <w:p>
      <w:pPr>
        <w:spacing w:after="0"/>
        <w:ind w:left="0"/>
        <w:jc w:val="both"/>
      </w:pPr>
      <w:r>
        <w:rPr>
          <w:rFonts w:ascii="Times New Roman"/>
          <w:b w:val="false"/>
          <w:i w:val="false"/>
          <w:color w:val="000000"/>
          <w:sz w:val="28"/>
        </w:rPr>
        <w:t>
      8. Комиссияның хатшысы:</w:t>
      </w:r>
    </w:p>
    <w:bookmarkEnd w:id="35"/>
    <w:bookmarkStart w:name="z39" w:id="36"/>
    <w:p>
      <w:pPr>
        <w:spacing w:after="0"/>
        <w:ind w:left="0"/>
        <w:jc w:val="both"/>
      </w:pPr>
      <w:r>
        <w:rPr>
          <w:rFonts w:ascii="Times New Roman"/>
          <w:b w:val="false"/>
          <w:i w:val="false"/>
          <w:color w:val="000000"/>
          <w:sz w:val="28"/>
        </w:rPr>
        <w:t>
      1) төрағаның тапсырмасы бойынша отырысқа мемлекеттік органдардың, мемлекеттік кәсіпорындар мен мекемелердің өкілдерін, сондай-ақ шағын және орта кәсіпкерлікті дамытуды қолдау және әлеуметтік кәсіпкерлік саласындағы сарапшыларды, қоғамдық бірлестіктер мен коммерциялық емес ұйымдардың өкілдерін шақырады;</w:t>
      </w:r>
    </w:p>
    <w:bookmarkEnd w:id="36"/>
    <w:bookmarkStart w:name="z40" w:id="37"/>
    <w:p>
      <w:pPr>
        <w:spacing w:after="0"/>
        <w:ind w:left="0"/>
        <w:jc w:val="both"/>
      </w:pPr>
      <w:r>
        <w:rPr>
          <w:rFonts w:ascii="Times New Roman"/>
          <w:b w:val="false"/>
          <w:i w:val="false"/>
          <w:color w:val="000000"/>
          <w:sz w:val="28"/>
        </w:rPr>
        <w:t>
      2) заңнамада белгіленген тәртіппен мемлекеттік органдардан, ұйымдардан, жеке тұлғалардан комиссия міндетін іске асыру үшін қажетті материалдарды сұратады және алады.</w:t>
      </w:r>
    </w:p>
    <w:bookmarkEnd w:id="37"/>
    <w:bookmarkStart w:name="z41" w:id="38"/>
    <w:p>
      <w:pPr>
        <w:spacing w:after="0"/>
        <w:ind w:left="0"/>
        <w:jc w:val="both"/>
      </w:pPr>
      <w:r>
        <w:rPr>
          <w:rFonts w:ascii="Times New Roman"/>
          <w:b w:val="false"/>
          <w:i w:val="false"/>
          <w:color w:val="000000"/>
          <w:sz w:val="28"/>
        </w:rPr>
        <w:t>
      9. Комиссия отырысының күн тәртібін жұмыс органы дара кәсіпкерлер мен заңды тұлғалардың (ірі кәсіпкерлік субъектілерін қоспағанда) өздерін тізілімге енгізу туралы өтініштері негізінде қалыптастырады.</w:t>
      </w:r>
    </w:p>
    <w:bookmarkEnd w:id="38"/>
    <w:bookmarkStart w:name="z42" w:id="39"/>
    <w:p>
      <w:pPr>
        <w:spacing w:after="0"/>
        <w:ind w:left="0"/>
        <w:jc w:val="both"/>
      </w:pPr>
      <w:r>
        <w:rPr>
          <w:rFonts w:ascii="Times New Roman"/>
          <w:b w:val="false"/>
          <w:i w:val="false"/>
          <w:color w:val="000000"/>
          <w:sz w:val="28"/>
        </w:rPr>
        <w:t>
      10. Алдағы кезеңге комиссия отырысының күн тәртібін алдағы тоқсанның бірінші айының 1-күніне дейін күнтізбелік он бес күннен кешіктірмей комиссия төрағасы бекітеді.</w:t>
      </w:r>
    </w:p>
    <w:bookmarkEnd w:id="39"/>
    <w:bookmarkStart w:name="z43" w:id="40"/>
    <w:p>
      <w:pPr>
        <w:spacing w:after="0"/>
        <w:ind w:left="0"/>
        <w:jc w:val="both"/>
      </w:pPr>
      <w:r>
        <w:rPr>
          <w:rFonts w:ascii="Times New Roman"/>
          <w:b w:val="false"/>
          <w:i w:val="false"/>
          <w:color w:val="000000"/>
          <w:sz w:val="28"/>
        </w:rPr>
        <w:t>
      11. Комиссия хатшысы комиссия отырысы өткізілетін күнге дейін үш жұмыс күнінен кешіктірмей оның мүшелеріне, сондай-ақ тізілімге енуге үміткер дара кәсіпкерлер мен заңды тұлғаларға (ірі кәсіпкерлік субъектілерін қоспағанда) отырыстың өткізілу уақытын, форматын және орнын көрсете отырып, күн тәртібін жібереді.</w:t>
      </w:r>
    </w:p>
    <w:bookmarkEnd w:id="40"/>
    <w:bookmarkStart w:name="z44" w:id="41"/>
    <w:p>
      <w:pPr>
        <w:spacing w:after="0"/>
        <w:ind w:left="0"/>
        <w:jc w:val="both"/>
      </w:pPr>
      <w:r>
        <w:rPr>
          <w:rFonts w:ascii="Times New Roman"/>
          <w:b w:val="false"/>
          <w:i w:val="false"/>
          <w:color w:val="000000"/>
          <w:sz w:val="28"/>
        </w:rPr>
        <w:t>
      12. Комиссия төрағасы оның қызметін басқарады, комиссияның отырыстарында төрағалық етеді, оның жұмысын жоспарлайды, ұсынымдарының іске асырылуына жалпы бақылауды жүзеге асырады.</w:t>
      </w:r>
    </w:p>
    <w:bookmarkEnd w:id="41"/>
    <w:bookmarkStart w:name="z45" w:id="42"/>
    <w:p>
      <w:pPr>
        <w:spacing w:after="0"/>
        <w:ind w:left="0"/>
        <w:jc w:val="both"/>
      </w:pPr>
      <w:r>
        <w:rPr>
          <w:rFonts w:ascii="Times New Roman"/>
          <w:b w:val="false"/>
          <w:i w:val="false"/>
          <w:color w:val="000000"/>
          <w:sz w:val="28"/>
        </w:rPr>
        <w:t>
      13. Комиссияның отырысына қатысатын адамдарды комиссия хатшысы тіркейді.</w:t>
      </w:r>
    </w:p>
    <w:bookmarkEnd w:id="42"/>
    <w:bookmarkStart w:name="z46" w:id="43"/>
    <w:p>
      <w:pPr>
        <w:spacing w:after="0"/>
        <w:ind w:left="0"/>
        <w:jc w:val="both"/>
      </w:pPr>
      <w:r>
        <w:rPr>
          <w:rFonts w:ascii="Times New Roman"/>
          <w:b w:val="false"/>
          <w:i w:val="false"/>
          <w:color w:val="000000"/>
          <w:sz w:val="28"/>
        </w:rPr>
        <w:t>
      14. Комиссия мүшелері олардың қызметіне алмастыру құқығынсыз қатысады.</w:t>
      </w:r>
    </w:p>
    <w:bookmarkEnd w:id="43"/>
    <w:bookmarkStart w:name="z47" w:id="44"/>
    <w:p>
      <w:pPr>
        <w:spacing w:after="0"/>
        <w:ind w:left="0"/>
        <w:jc w:val="both"/>
      </w:pPr>
      <w:r>
        <w:rPr>
          <w:rFonts w:ascii="Times New Roman"/>
          <w:b w:val="false"/>
          <w:i w:val="false"/>
          <w:color w:val="000000"/>
          <w:sz w:val="28"/>
        </w:rPr>
        <w:t>
      15. Комиссия мүшелері ұсынымдарды әзірлеу кезінде тең дауысқа ие болады.</w:t>
      </w:r>
    </w:p>
    <w:bookmarkEnd w:id="44"/>
    <w:p>
      <w:pPr>
        <w:spacing w:after="0"/>
        <w:ind w:left="0"/>
        <w:jc w:val="both"/>
      </w:pPr>
      <w:r>
        <w:rPr>
          <w:rFonts w:ascii="Times New Roman"/>
          <w:b w:val="false"/>
          <w:i w:val="false"/>
          <w:color w:val="000000"/>
          <w:sz w:val="28"/>
        </w:rPr>
        <w:t>
      Дауыстар тең болған жағдайда комиссия төрағасы дауыс берген ұсыным қабылданды деп есептеледі.</w:t>
      </w:r>
    </w:p>
    <w:bookmarkStart w:name="z48" w:id="45"/>
    <w:p>
      <w:pPr>
        <w:spacing w:after="0"/>
        <w:ind w:left="0"/>
        <w:jc w:val="both"/>
      </w:pPr>
      <w:r>
        <w:rPr>
          <w:rFonts w:ascii="Times New Roman"/>
          <w:b w:val="false"/>
          <w:i w:val="false"/>
          <w:color w:val="000000"/>
          <w:sz w:val="28"/>
        </w:rPr>
        <w:t>
      16. Келіспеген жағдайда комиссия мүшелері ерекше пікірін жазбаша түрде баяндайды, ол комиссия отырысының хаттамасына қоса береді.</w:t>
      </w:r>
    </w:p>
    <w:bookmarkEnd w:id="45"/>
    <w:bookmarkStart w:name="z49" w:id="46"/>
    <w:p>
      <w:pPr>
        <w:spacing w:after="0"/>
        <w:ind w:left="0"/>
        <w:jc w:val="both"/>
      </w:pPr>
      <w:r>
        <w:rPr>
          <w:rFonts w:ascii="Times New Roman"/>
          <w:b w:val="false"/>
          <w:i w:val="false"/>
          <w:color w:val="000000"/>
          <w:sz w:val="28"/>
        </w:rPr>
        <w:t>
      17. Комиссия отырысы, егер оған комиссия мүшелерінің жалпы санының кемінде үштен екісі қатысса, заңды деп есептеледі.</w:t>
      </w:r>
    </w:p>
    <w:bookmarkEnd w:id="46"/>
    <w:bookmarkStart w:name="z50" w:id="47"/>
    <w:p>
      <w:pPr>
        <w:spacing w:after="0"/>
        <w:ind w:left="0"/>
        <w:jc w:val="both"/>
      </w:pPr>
      <w:r>
        <w:rPr>
          <w:rFonts w:ascii="Times New Roman"/>
          <w:b w:val="false"/>
          <w:i w:val="false"/>
          <w:color w:val="000000"/>
          <w:sz w:val="28"/>
        </w:rPr>
        <w:t>
      18. Комиссияның ұсынымдарына отырысқа қатысып отырған комиссия мүшелерінің жартысынан астамы дауыс берсе, олар қабылданады.</w:t>
      </w:r>
    </w:p>
    <w:bookmarkEnd w:id="47"/>
    <w:bookmarkStart w:name="z51" w:id="48"/>
    <w:p>
      <w:pPr>
        <w:spacing w:after="0"/>
        <w:ind w:left="0"/>
        <w:jc w:val="both"/>
      </w:pPr>
      <w:r>
        <w:rPr>
          <w:rFonts w:ascii="Times New Roman"/>
          <w:b w:val="false"/>
          <w:i w:val="false"/>
          <w:color w:val="000000"/>
          <w:sz w:val="28"/>
        </w:rPr>
        <w:t>
      19. Комиссия отырысы күн тәртібінің мәселелерін комиссия хатшысы жария етеді.</w:t>
      </w:r>
    </w:p>
    <w:bookmarkEnd w:id="48"/>
    <w:bookmarkStart w:name="z52" w:id="49"/>
    <w:p>
      <w:pPr>
        <w:spacing w:after="0"/>
        <w:ind w:left="0"/>
        <w:jc w:val="both"/>
      </w:pPr>
      <w:r>
        <w:rPr>
          <w:rFonts w:ascii="Times New Roman"/>
          <w:b w:val="false"/>
          <w:i w:val="false"/>
          <w:color w:val="000000"/>
          <w:sz w:val="28"/>
        </w:rPr>
        <w:t>
      20. Комиссия төрағасының орынбасары (ол болмаған жағдайда – комиссия хатшысы) комиссияның қарауына ұсынылған материалдар бойынша баяндама жасайды.</w:t>
      </w:r>
    </w:p>
    <w:bookmarkEnd w:id="49"/>
    <w:bookmarkStart w:name="z53" w:id="50"/>
    <w:p>
      <w:pPr>
        <w:spacing w:after="0"/>
        <w:ind w:left="0"/>
        <w:jc w:val="both"/>
      </w:pPr>
      <w:r>
        <w:rPr>
          <w:rFonts w:ascii="Times New Roman"/>
          <w:b w:val="false"/>
          <w:i w:val="false"/>
          <w:color w:val="000000"/>
          <w:sz w:val="28"/>
        </w:rPr>
        <w:t>
      21. Комиссияның ұсынымдары комиссияның қарауына берілетін материалдар бойынша баяндаманы және өтініш берушілердің түсіндірмелерін талқылағаннан кейін комиссия мүшелерінің дауыс беруі арқылы әзірленеді.</w:t>
      </w:r>
    </w:p>
    <w:bookmarkEnd w:id="50"/>
    <w:bookmarkStart w:name="z54" w:id="51"/>
    <w:p>
      <w:pPr>
        <w:spacing w:after="0"/>
        <w:ind w:left="0"/>
        <w:jc w:val="both"/>
      </w:pPr>
      <w:r>
        <w:rPr>
          <w:rFonts w:ascii="Times New Roman"/>
          <w:b w:val="false"/>
          <w:i w:val="false"/>
          <w:color w:val="000000"/>
          <w:sz w:val="28"/>
        </w:rPr>
        <w:t>
      22. Комиссия төрағасы күн тәртібінің әр тармағын талқылау нәтижесі бойынша дауыс беруді жариялайды, ол "қолдаймын" немесе "қарсымын" форматында өткізіледі.</w:t>
      </w:r>
    </w:p>
    <w:bookmarkEnd w:id="51"/>
    <w:bookmarkStart w:name="z55" w:id="52"/>
    <w:p>
      <w:pPr>
        <w:spacing w:after="0"/>
        <w:ind w:left="0"/>
        <w:jc w:val="both"/>
      </w:pPr>
      <w:r>
        <w:rPr>
          <w:rFonts w:ascii="Times New Roman"/>
          <w:b w:val="false"/>
          <w:i w:val="false"/>
          <w:color w:val="000000"/>
          <w:sz w:val="28"/>
        </w:rPr>
        <w:t>
      23. Комиссия хатшысы дауыстарды санауды жүзеге асырады және алынған нәтижені жариялайды. Дауыс беру нәтижесі комиссия отырысының хаттамасына енгізіледі.</w:t>
      </w:r>
    </w:p>
    <w:bookmarkEnd w:id="52"/>
    <w:bookmarkStart w:name="z56" w:id="53"/>
    <w:p>
      <w:pPr>
        <w:spacing w:after="0"/>
        <w:ind w:left="0"/>
        <w:jc w:val="left"/>
      </w:pPr>
      <w:r>
        <w:rPr>
          <w:rFonts w:ascii="Times New Roman"/>
          <w:b/>
          <w:i w:val="false"/>
          <w:color w:val="000000"/>
        </w:rPr>
        <w:t xml:space="preserve"> 4-тарау. Арнайы комиссия отырысында қабылданған ұсынымдарды ресімдеу</w:t>
      </w:r>
    </w:p>
    <w:bookmarkEnd w:id="53"/>
    <w:bookmarkStart w:name="z57" w:id="54"/>
    <w:p>
      <w:pPr>
        <w:spacing w:after="0"/>
        <w:ind w:left="0"/>
        <w:jc w:val="both"/>
      </w:pPr>
      <w:r>
        <w:rPr>
          <w:rFonts w:ascii="Times New Roman"/>
          <w:b w:val="false"/>
          <w:i w:val="false"/>
          <w:color w:val="000000"/>
          <w:sz w:val="28"/>
        </w:rPr>
        <w:t>
      24. Комиссия отырысында қабылданған ұсынымдар отырыс хаттамасы түрінде ресімделеді және тізілімді бекіту үшін кәсіпкерлік жөніндегі уәкілетті органға жіберіледі.</w:t>
      </w:r>
    </w:p>
    <w:bookmarkEnd w:id="54"/>
    <w:bookmarkStart w:name="z58" w:id="55"/>
    <w:p>
      <w:pPr>
        <w:spacing w:after="0"/>
        <w:ind w:left="0"/>
        <w:jc w:val="both"/>
      </w:pPr>
      <w:r>
        <w:rPr>
          <w:rFonts w:ascii="Times New Roman"/>
          <w:b w:val="false"/>
          <w:i w:val="false"/>
          <w:color w:val="000000"/>
          <w:sz w:val="28"/>
        </w:rPr>
        <w:t>
      25. Төраға комиссия отырысының хаттамасына комиссияның тиісті отырысы өткізілген күннен бастап бес жұмыс күнінен кешіктірмей қол қояды.</w:t>
      </w:r>
    </w:p>
    <w:bookmarkEnd w:id="55"/>
    <w:bookmarkStart w:name="z59" w:id="56"/>
    <w:p>
      <w:pPr>
        <w:spacing w:after="0"/>
        <w:ind w:left="0"/>
        <w:jc w:val="both"/>
      </w:pPr>
      <w:r>
        <w:rPr>
          <w:rFonts w:ascii="Times New Roman"/>
          <w:b w:val="false"/>
          <w:i w:val="false"/>
          <w:color w:val="000000"/>
          <w:sz w:val="28"/>
        </w:rPr>
        <w:t>
      26. Комиссия отырысының хаттамасын комиссияның төрағасы, ал ол болмаған жағдайда отырысқа төрағалық етуші комиссия төрағасының орынбасары бекітеді.</w:t>
      </w:r>
    </w:p>
    <w:bookmarkEnd w:id="56"/>
    <w:bookmarkStart w:name="z60" w:id="57"/>
    <w:p>
      <w:pPr>
        <w:spacing w:after="0"/>
        <w:ind w:left="0"/>
        <w:jc w:val="both"/>
      </w:pPr>
      <w:r>
        <w:rPr>
          <w:rFonts w:ascii="Times New Roman"/>
          <w:b w:val="false"/>
          <w:i w:val="false"/>
          <w:color w:val="000000"/>
          <w:sz w:val="28"/>
        </w:rPr>
        <w:t>
      27. Комиссия хатшысы отырыстың хаттамасын бекіткен күннен бастап күнтізбелік бес күннен кешіктірмей комиссия мүшелеріне, өздерін тізілімге енгізуге үміткер дара кәсіпкерлер мен заңды тұлғаларға (ірі кәсіпкерлік субъектілерін қоспағанда) комиссия отырысы хаттамасының көшірмесін қағаз және (немесе) цифрлық нысанда жібереді.</w:t>
      </w:r>
    </w:p>
    <w:bookmarkEnd w:id="5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27-тармақ жаңа редакцияда - ҚР Премьер-Министрінің орынбасары – Ұлттық экономика министрінің 31.08.2026 </w:t>
      </w:r>
      <w:r>
        <w:rPr>
          <w:rFonts w:ascii="Times New Roman"/>
          <w:b w:val="false"/>
          <w:i w:val="false"/>
          <w:color w:val="000000"/>
          <w:sz w:val="28"/>
        </w:rPr>
        <w:t>№ 140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61" w:id="58"/>
    <w:p>
      <w:pPr>
        <w:spacing w:after="0"/>
        <w:ind w:left="0"/>
        <w:jc w:val="both"/>
      </w:pPr>
      <w:r>
        <w:rPr>
          <w:rFonts w:ascii="Times New Roman"/>
          <w:b w:val="false"/>
          <w:i w:val="false"/>
          <w:color w:val="000000"/>
          <w:sz w:val="28"/>
        </w:rPr>
        <w:t>
      28. Комиссия хатшысы комиссияның тиісті отырысының күн тәртібі өтініштері негізінде қалыптастырылған адамдарға комиссия отырысы хаттамасынан үзінді көшірмені жібереді. Үзінді көшірмеде комиссия отырысының хаттамасынан нақты өтінішке қатысты мәліметтер ғана болады.</w:t>
      </w:r>
    </w:p>
    <w:bookmarkEnd w:id="58"/>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