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4b2c4" w14:textId="344b2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органдарының "Б" корпусы мемлекеттік әкімшілік қызметшілерінің қызметін бағалаудың әдістемесін бекіту туралы" Қазақстан Республикасы Әділет министрінің 2018 жылғы 18 сәуірдегі № 628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м.а. 2023 жылғы 4 шiлдедегi № 457 бұйрығы. Қазақстан Республикасының Әділет министрлігінде 2023 жылғы 10 шiлдеде № 33049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әділет органдарының "Б" корпусы мемлекеттік әкімшілік қызметшілерінің қызметін бағалаудың әдістемесін бекіту туралы" Қазақстан Республикасы Әділет министрінің 2018 жылғы 18 сәуірдегі № 628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16843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әділет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3" w:id="0"/>
    <w:p>
      <w:pPr>
        <w:spacing w:after="0"/>
        <w:ind w:left="0"/>
        <w:jc w:val="both"/>
      </w:pPr>
      <w:r>
        <w:rPr>
          <w:rFonts w:ascii="Times New Roman"/>
          <w:b w:val="false"/>
          <w:i w:val="false"/>
          <w:color w:val="000000"/>
          <w:sz w:val="28"/>
        </w:rPr>
        <w:t>
      2. Персоналды басқару департаменті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Әділет министрлігінің интернет-ресурсында орналастырылуын қамтамасыз етсін.</w:t>
      </w:r>
    </w:p>
    <w:bookmarkEnd w:id="2"/>
    <w:bookmarkStart w:name="z6" w:id="3"/>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министрлігінің Аппарат басшысына жүктелсін.</w:t>
      </w:r>
    </w:p>
    <w:bookmarkEnd w:id="3"/>
    <w:bookmarkStart w:name="z7" w:id="4"/>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Әділет министрінің м.а.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Жакселекова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2023 жылғы 4 шілдедегі</w:t>
            </w:r>
            <w:r>
              <w:br/>
            </w:r>
            <w:r>
              <w:rPr>
                <w:rFonts w:ascii="Times New Roman"/>
                <w:b w:val="false"/>
                <w:i w:val="false"/>
                <w:color w:val="000000"/>
                <w:sz w:val="20"/>
              </w:rPr>
              <w:t>№ 457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18 сәуірдегі</w:t>
            </w:r>
            <w:r>
              <w:br/>
            </w:r>
            <w:r>
              <w:rPr>
                <w:rFonts w:ascii="Times New Roman"/>
                <w:b w:val="false"/>
                <w:i w:val="false"/>
                <w:color w:val="000000"/>
                <w:sz w:val="20"/>
              </w:rPr>
              <w:t>№ 628 бұйрығымен</w:t>
            </w:r>
            <w:r>
              <w:br/>
            </w:r>
            <w:r>
              <w:rPr>
                <w:rFonts w:ascii="Times New Roman"/>
                <w:b w:val="false"/>
                <w:i w:val="false"/>
                <w:color w:val="000000"/>
                <w:sz w:val="20"/>
              </w:rPr>
              <w:t>бекітілген</w:t>
            </w:r>
          </w:p>
        </w:tc>
      </w:tr>
    </w:tbl>
    <w:bookmarkStart w:name="z9" w:id="5"/>
    <w:p>
      <w:pPr>
        <w:spacing w:after="0"/>
        <w:ind w:left="0"/>
        <w:jc w:val="left"/>
      </w:pPr>
      <w:r>
        <w:rPr>
          <w:rFonts w:ascii="Times New Roman"/>
          <w:b/>
          <w:i w:val="false"/>
          <w:color w:val="000000"/>
        </w:rPr>
        <w:t xml:space="preserve"> Қазақстан Республикасы әділет органдарының "Б" корпусы мемлекеттік әкімшілік қызметшілерінің қызметін бағалаудың әдістемесі</w:t>
      </w:r>
    </w:p>
    <w:bookmarkEnd w:id="5"/>
    <w:bookmarkStart w:name="z10"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 әділет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Қазақстан Республикасы әділет органдарының "Б" корпусы мемлекеттік әкімшілік қызметшілерінің қызметін бағалаудың тәртібін айқындайды (бұдан әрі-қызметші).</w:t>
      </w:r>
    </w:p>
    <w:bookmarkStart w:name="z12"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13"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4"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5" w:id="10"/>
    <w:p>
      <w:pPr>
        <w:spacing w:after="0"/>
        <w:ind w:left="0"/>
        <w:jc w:val="both"/>
      </w:pPr>
      <w:r>
        <w:rPr>
          <w:rFonts w:ascii="Times New Roman"/>
          <w:b w:val="false"/>
          <w:i w:val="false"/>
          <w:color w:val="000000"/>
          <w:sz w:val="28"/>
        </w:rPr>
        <w:t>
      3) бағалаушы адам –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16" w:id="11"/>
    <w:p>
      <w:pPr>
        <w:spacing w:after="0"/>
        <w:ind w:left="0"/>
        <w:jc w:val="both"/>
      </w:pPr>
      <w:r>
        <w:rPr>
          <w:rFonts w:ascii="Times New Roman"/>
          <w:b w:val="false"/>
          <w:i w:val="false"/>
          <w:color w:val="000000"/>
          <w:sz w:val="28"/>
        </w:rPr>
        <w:t>
      4) Әділет министрлігінің құрылымдық/аумақтық бөлімшенің басшысы – В-1, В-3 (дербес құрылымдық бөлімшелердің басшылары), С-1, С-3 (дербес құрылымдық бөлімшелердің басшылары), C-O-1 санаттарының "Б" корпусының мемлекеттік әкімшілік қызметшісі;</w:t>
      </w:r>
    </w:p>
    <w:bookmarkEnd w:id="11"/>
    <w:bookmarkStart w:name="z17" w:id="12"/>
    <w:p>
      <w:pPr>
        <w:spacing w:after="0"/>
        <w:ind w:left="0"/>
        <w:jc w:val="both"/>
      </w:pPr>
      <w:r>
        <w:rPr>
          <w:rFonts w:ascii="Times New Roman"/>
          <w:b w:val="false"/>
          <w:i w:val="false"/>
          <w:color w:val="000000"/>
          <w:sz w:val="28"/>
        </w:rPr>
        <w:t>
      5) "Б" корпусының қызметшісі – Әділет министрлігінің құрылымдық/аумақтық бөлімшенің басшысын қоспағанда, "Б" корпусының мемлекеттік әкімшілік қызметін атқаратын адам;</w:t>
      </w:r>
    </w:p>
    <w:bookmarkEnd w:id="12"/>
    <w:bookmarkStart w:name="z18" w:id="13"/>
    <w:p>
      <w:pPr>
        <w:spacing w:after="0"/>
        <w:ind w:left="0"/>
        <w:jc w:val="both"/>
      </w:pPr>
      <w:r>
        <w:rPr>
          <w:rFonts w:ascii="Times New Roman"/>
          <w:b w:val="false"/>
          <w:i w:val="false"/>
          <w:color w:val="000000"/>
          <w:sz w:val="28"/>
        </w:rPr>
        <w:t>
      6) бағаланатын адам – әділет органдарының құрылымдық/аумақтық бөлімшенің басшысы немесе "Б" корпусының қызметшісі;</w:t>
      </w:r>
    </w:p>
    <w:bookmarkEnd w:id="13"/>
    <w:bookmarkStart w:name="z19" w:id="14"/>
    <w:p>
      <w:pPr>
        <w:spacing w:after="0"/>
        <w:ind w:left="0"/>
        <w:jc w:val="both"/>
      </w:pPr>
      <w:r>
        <w:rPr>
          <w:rFonts w:ascii="Times New Roman"/>
          <w:b w:val="false"/>
          <w:i w:val="false"/>
          <w:color w:val="000000"/>
          <w:sz w:val="28"/>
        </w:rPr>
        <w:t>
      7) нысаналы мақсатты индикаторлар (бұдан әрі – НМИ) – Әділет министрлігінің құрылымдық/аумақтық бөлімшенің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4"/>
    <w:bookmarkStart w:name="z20" w:id="15"/>
    <w:p>
      <w:pPr>
        <w:spacing w:after="0"/>
        <w:ind w:left="0"/>
        <w:jc w:val="both"/>
      </w:pPr>
      <w:r>
        <w:rPr>
          <w:rFonts w:ascii="Times New Roman"/>
          <w:b w:val="false"/>
          <w:i w:val="false"/>
          <w:color w:val="000000"/>
          <w:sz w:val="28"/>
        </w:rPr>
        <w:t>
      8) саралау әдісі – әділет органдарының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1"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2"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3"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4" w:id="19"/>
    <w:p>
      <w:pPr>
        <w:spacing w:after="0"/>
        <w:ind w:left="0"/>
        <w:jc w:val="both"/>
      </w:pPr>
      <w:r>
        <w:rPr>
          <w:rFonts w:ascii="Times New Roman"/>
          <w:b w:val="false"/>
          <w:i w:val="false"/>
          <w:color w:val="000000"/>
          <w:sz w:val="28"/>
        </w:rPr>
        <w:t>
      12) жеке жұмыс жоспары – құрылымдық бөлімшенің/мемлекеттік органның басшысын бағалау кезеңіне НМИ қарастырылған және тікелей басшысымен бірлесіп құрылатын, жоғары тұрған басшымен бекітілген құжат.</w:t>
      </w:r>
    </w:p>
    <w:bookmarkEnd w:id="19"/>
    <w:bookmarkStart w:name="z25" w:id="20"/>
    <w:p>
      <w:pPr>
        <w:spacing w:after="0"/>
        <w:ind w:left="0"/>
        <w:jc w:val="both"/>
      </w:pPr>
      <w:r>
        <w:rPr>
          <w:rFonts w:ascii="Times New Roman"/>
          <w:b w:val="false"/>
          <w:i w:val="false"/>
          <w:color w:val="000000"/>
          <w:sz w:val="28"/>
        </w:rPr>
        <w:t>
      3. Қызметшілердің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Start w:name="z26" w:id="21"/>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27" w:id="22"/>
    <w:p>
      <w:pPr>
        <w:spacing w:after="0"/>
        <w:ind w:left="0"/>
        <w:jc w:val="both"/>
      </w:pPr>
      <w:r>
        <w:rPr>
          <w:rFonts w:ascii="Times New Roman"/>
          <w:b w:val="false"/>
          <w:i w:val="false"/>
          <w:color w:val="000000"/>
          <w:sz w:val="28"/>
        </w:rPr>
        <w:t>
      5. Қызметшінің бағаланатын кезеңде нақты лауазымда болу мерзімі бір айдан кем болған жағдайда, оның бағалауы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22"/>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Start w:name="z28" w:id="23"/>
    <w:p>
      <w:pPr>
        <w:spacing w:after="0"/>
        <w:ind w:left="0"/>
        <w:jc w:val="both"/>
      </w:pPr>
      <w:r>
        <w:rPr>
          <w:rFonts w:ascii="Times New Roman"/>
          <w:b w:val="false"/>
          <w:i w:val="false"/>
          <w:color w:val="000000"/>
          <w:sz w:val="28"/>
        </w:rPr>
        <w:t>
      6. Бағалау кезеңінде қызметшілер сынақ мерзімінде болса, қызметшілердің бағалауы арнайы тексеруден өткеннен кейін нақты лауазымға тағайындалған мезгілден бастап жүзеге асырылады.</w:t>
      </w:r>
    </w:p>
    <w:bookmarkEnd w:id="23"/>
    <w:bookmarkStart w:name="z29" w:id="24"/>
    <w:p>
      <w:pPr>
        <w:spacing w:after="0"/>
        <w:ind w:left="0"/>
        <w:jc w:val="both"/>
      </w:pPr>
      <w:r>
        <w:rPr>
          <w:rFonts w:ascii="Times New Roman"/>
          <w:b w:val="false"/>
          <w:i w:val="false"/>
          <w:color w:val="000000"/>
          <w:sz w:val="28"/>
        </w:rPr>
        <w:t>
      7. Басқа мемлекеттік органдарға ұзақ мерзімге іссапарға жіберілген қызметшілердің бағалауы тиісті мемлекеттік органнан растайтын құжаттарды ұсынуымен бағаланатын қызметшінің санатына байланысты саралау әдісінің белгіленген параметрлерімен және 360 әдісі бойынша жүргізіледі.</w:t>
      </w:r>
    </w:p>
    <w:bookmarkEnd w:id="24"/>
    <w:bookmarkStart w:name="z30" w:id="25"/>
    <w:p>
      <w:pPr>
        <w:spacing w:after="0"/>
        <w:ind w:left="0"/>
        <w:jc w:val="both"/>
      </w:pPr>
      <w:r>
        <w:rPr>
          <w:rFonts w:ascii="Times New Roman"/>
          <w:b w:val="false"/>
          <w:i w:val="false"/>
          <w:color w:val="000000"/>
          <w:sz w:val="28"/>
        </w:rPr>
        <w:t>
      8. Аумақтық әділет органы басшысының лауазымы бос болған жағдайда аумақтық әділет органы басшысының міндетін атқарушы "Б" корпусы қызметшісін бағалауды Қазақстан Республикасы Әділет министрінің Аппарат басшысы жүзеге асырады.</w:t>
      </w:r>
    </w:p>
    <w:bookmarkEnd w:id="25"/>
    <w:bookmarkStart w:name="z31" w:id="26"/>
    <w:p>
      <w:pPr>
        <w:spacing w:after="0"/>
        <w:ind w:left="0"/>
        <w:jc w:val="both"/>
      </w:pPr>
      <w:r>
        <w:rPr>
          <w:rFonts w:ascii="Times New Roman"/>
          <w:b w:val="false"/>
          <w:i w:val="false"/>
          <w:color w:val="000000"/>
          <w:sz w:val="28"/>
        </w:rPr>
        <w:t>
      9. Әділет министрлігінің құрылымдық бөлімшесі басшысының лауазымы бос болған жағдайда құрылымдық бөлімше басшысының міндетін атқарушыны бағалау осы құрылымдық бөлімшеге жетекшілік ететін жоғары тұрған басшымен жүзеге асырылады.</w:t>
      </w:r>
    </w:p>
    <w:bookmarkEnd w:id="26"/>
    <w:bookmarkStart w:name="z32" w:id="27"/>
    <w:p>
      <w:pPr>
        <w:spacing w:after="0"/>
        <w:ind w:left="0"/>
        <w:jc w:val="both"/>
      </w:pPr>
      <w:r>
        <w:rPr>
          <w:rFonts w:ascii="Times New Roman"/>
          <w:b w:val="false"/>
          <w:i w:val="false"/>
          <w:color w:val="000000"/>
          <w:sz w:val="28"/>
        </w:rPr>
        <w:t>
      10. Мемлекеттік құпияларды қорғау жұмыстарын ұйымдастыру басқармасы қызметкерлерін бағалау, техникалық мүмкіндіктердің болмауына байланысты, қағаз тасымалдағыштарда жүргізіледі.</w:t>
      </w:r>
    </w:p>
    <w:bookmarkEnd w:id="27"/>
    <w:bookmarkStart w:name="z33" w:id="28"/>
    <w:p>
      <w:pPr>
        <w:spacing w:after="0"/>
        <w:ind w:left="0"/>
        <w:jc w:val="both"/>
      </w:pPr>
      <w:r>
        <w:rPr>
          <w:rFonts w:ascii="Times New Roman"/>
          <w:b w:val="false"/>
          <w:i w:val="false"/>
          <w:color w:val="000000"/>
          <w:sz w:val="28"/>
        </w:rPr>
        <w:t>
      11. Әдеп жөніндегі уәкілі Қазақстан Республикасы Әділет министрімен бағаланады.</w:t>
      </w:r>
    </w:p>
    <w:bookmarkEnd w:id="28"/>
    <w:bookmarkStart w:name="z34" w:id="29"/>
    <w:p>
      <w:pPr>
        <w:spacing w:after="0"/>
        <w:ind w:left="0"/>
        <w:jc w:val="both"/>
      </w:pPr>
      <w:r>
        <w:rPr>
          <w:rFonts w:ascii="Times New Roman"/>
          <w:b w:val="false"/>
          <w:i w:val="false"/>
          <w:color w:val="000000"/>
          <w:sz w:val="28"/>
        </w:rPr>
        <w:t>
      12. Бағалау мерзімі аяқталғанға дейін Қазақстан Республикасы әділет органдарынан жұмыстан шығарылған қызметшілерді бағалау олардың қатысуынсыз 4-тармақта көрсетілген мерзімде жүргізіледі.</w:t>
      </w:r>
    </w:p>
    <w:bookmarkEnd w:id="29"/>
    <w:bookmarkStart w:name="z35" w:id="30"/>
    <w:p>
      <w:pPr>
        <w:spacing w:after="0"/>
        <w:ind w:left="0"/>
        <w:jc w:val="both"/>
      </w:pPr>
      <w:r>
        <w:rPr>
          <w:rFonts w:ascii="Times New Roman"/>
          <w:b w:val="false"/>
          <w:i w:val="false"/>
          <w:color w:val="000000"/>
          <w:sz w:val="28"/>
        </w:rPr>
        <w:t>
      13. Бағалау нәтижелері мынадай саралау бойынша қойылады:</w:t>
      </w:r>
    </w:p>
    <w:bookmarkEnd w:id="30"/>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36" w:id="31"/>
    <w:p>
      <w:pPr>
        <w:spacing w:after="0"/>
        <w:ind w:left="0"/>
        <w:jc w:val="both"/>
      </w:pPr>
      <w:r>
        <w:rPr>
          <w:rFonts w:ascii="Times New Roman"/>
          <w:b w:val="false"/>
          <w:i w:val="false"/>
          <w:color w:val="000000"/>
          <w:sz w:val="28"/>
        </w:rPr>
        <w:t>
      14.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1"/>
    <w:bookmarkStart w:name="z37" w:id="32"/>
    <w:p>
      <w:pPr>
        <w:spacing w:after="0"/>
        <w:ind w:left="0"/>
        <w:jc w:val="both"/>
      </w:pPr>
      <w:r>
        <w:rPr>
          <w:rFonts w:ascii="Times New Roman"/>
          <w:b w:val="false"/>
          <w:i w:val="false"/>
          <w:color w:val="000000"/>
          <w:sz w:val="28"/>
        </w:rPr>
        <w:t>
      15. 360 әдісі бойынша бағалау нәтижелері қызметшіні оқыту бойынша шешімдер қабылдау үшін негіз болып табылады.</w:t>
      </w:r>
    </w:p>
    <w:bookmarkEnd w:id="32"/>
    <w:bookmarkStart w:name="z38" w:id="33"/>
    <w:p>
      <w:pPr>
        <w:spacing w:after="0"/>
        <w:ind w:left="0"/>
        <w:jc w:val="both"/>
      </w:pPr>
      <w:r>
        <w:rPr>
          <w:rFonts w:ascii="Times New Roman"/>
          <w:b w:val="false"/>
          <w:i w:val="false"/>
          <w:color w:val="000000"/>
          <w:sz w:val="28"/>
        </w:rPr>
        <w:t>
      16.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3"/>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39" w:id="34"/>
    <w:p>
      <w:pPr>
        <w:spacing w:after="0"/>
        <w:ind w:left="0"/>
        <w:jc w:val="both"/>
      </w:pPr>
      <w:r>
        <w:rPr>
          <w:rFonts w:ascii="Times New Roman"/>
          <w:b w:val="false"/>
          <w:i w:val="false"/>
          <w:color w:val="000000"/>
          <w:sz w:val="28"/>
        </w:rPr>
        <w:t>
      17.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4"/>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40" w:id="35"/>
    <w:p>
      <w:pPr>
        <w:spacing w:after="0"/>
        <w:ind w:left="0"/>
        <w:jc w:val="both"/>
      </w:pPr>
      <w:r>
        <w:rPr>
          <w:rFonts w:ascii="Times New Roman"/>
          <w:b w:val="false"/>
          <w:i w:val="false"/>
          <w:color w:val="000000"/>
          <w:sz w:val="28"/>
        </w:rPr>
        <w:t>
      18.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Мемлекеттік қызметші калибрлеу сессиясының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Start w:name="z42" w:id="36"/>
    <w:p>
      <w:pPr>
        <w:spacing w:after="0"/>
        <w:ind w:left="0"/>
        <w:jc w:val="both"/>
      </w:pPr>
      <w:r>
        <w:rPr>
          <w:rFonts w:ascii="Times New Roman"/>
          <w:b w:val="false"/>
          <w:i w:val="false"/>
          <w:color w:val="000000"/>
          <w:sz w:val="28"/>
        </w:rPr>
        <w:t>
      20.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Әділет министрлігі осы ақпаратты ашуға міндетті жағдайларды қоспағанда, үшінші адамдарға жария етуге жатпайды.</w:t>
      </w:r>
    </w:p>
    <w:bookmarkStart w:name="z44" w:id="37"/>
    <w:p>
      <w:pPr>
        <w:spacing w:after="0"/>
        <w:ind w:left="0"/>
        <w:jc w:val="both"/>
      </w:pPr>
      <w:r>
        <w:rPr>
          <w:rFonts w:ascii="Times New Roman"/>
          <w:b w:val="false"/>
          <w:i w:val="false"/>
          <w:color w:val="000000"/>
          <w:sz w:val="28"/>
        </w:rPr>
        <w:t>
      22.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37"/>
    <w:bookmarkStart w:name="z45" w:id="38"/>
    <w:p>
      <w:pPr>
        <w:spacing w:after="0"/>
        <w:ind w:left="0"/>
        <w:jc w:val="both"/>
      </w:pPr>
      <w:r>
        <w:rPr>
          <w:rFonts w:ascii="Times New Roman"/>
          <w:b w:val="false"/>
          <w:i w:val="false"/>
          <w:color w:val="000000"/>
          <w:sz w:val="28"/>
        </w:rPr>
        <w:t>
      23. Бағалаушы адам мыналарға жауапты болады:</w:t>
      </w:r>
    </w:p>
    <w:bookmarkEnd w:id="38"/>
    <w:bookmarkStart w:name="z46" w:id="39"/>
    <w:p>
      <w:pPr>
        <w:spacing w:after="0"/>
        <w:ind w:left="0"/>
        <w:jc w:val="both"/>
      </w:pPr>
      <w:r>
        <w:rPr>
          <w:rFonts w:ascii="Times New Roman"/>
          <w:b w:val="false"/>
          <w:i w:val="false"/>
          <w:color w:val="000000"/>
          <w:sz w:val="28"/>
        </w:rPr>
        <w:t>
      1) әділет органдарының құрылымдық/аумақтық бөлімшенің стратегиялық мақсаттары, құрылымдық/аумақтық бөлімше жұмысының есептік кезеңдегі жалпы нәтижесі жөнінде бағаланушы адамдардың назарына жеткізу;</w:t>
      </w:r>
    </w:p>
    <w:bookmarkEnd w:id="39"/>
    <w:bookmarkStart w:name="z47" w:id="40"/>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0"/>
    <w:bookmarkStart w:name="z48" w:id="41"/>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1"/>
    <w:bookmarkStart w:name="z49" w:id="42"/>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2"/>
    <w:bookmarkStart w:name="z50" w:id="43"/>
    <w:p>
      <w:pPr>
        <w:spacing w:after="0"/>
        <w:ind w:left="0"/>
        <w:jc w:val="both"/>
      </w:pPr>
      <w:r>
        <w:rPr>
          <w:rFonts w:ascii="Times New Roman"/>
          <w:b w:val="false"/>
          <w:i w:val="false"/>
          <w:color w:val="000000"/>
          <w:sz w:val="28"/>
        </w:rPr>
        <w:t>
      24. Бағаланатын адам мыналарға жауапты болады:</w:t>
      </w:r>
    </w:p>
    <w:bookmarkEnd w:id="43"/>
    <w:bookmarkStart w:name="z51" w:id="44"/>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4"/>
    <w:bookmarkStart w:name="z52" w:id="45"/>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5"/>
    <w:bookmarkStart w:name="z53" w:id="46"/>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6"/>
    <w:bookmarkStart w:name="z54" w:id="47"/>
    <w:p>
      <w:pPr>
        <w:spacing w:after="0"/>
        <w:ind w:left="0"/>
        <w:jc w:val="both"/>
      </w:pPr>
      <w:r>
        <w:rPr>
          <w:rFonts w:ascii="Times New Roman"/>
          <w:b w:val="false"/>
          <w:i w:val="false"/>
          <w:color w:val="000000"/>
          <w:sz w:val="28"/>
        </w:rPr>
        <w:t>
      25. Персоналды басқару қызметінің басшысы мыналарға жауапты болады:</w:t>
      </w:r>
    </w:p>
    <w:bookmarkEnd w:id="47"/>
    <w:bookmarkStart w:name="z55" w:id="48"/>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8"/>
    <w:bookmarkStart w:name="z56" w:id="49"/>
    <w:p>
      <w:pPr>
        <w:spacing w:after="0"/>
        <w:ind w:left="0"/>
        <w:jc w:val="both"/>
      </w:pPr>
      <w:r>
        <w:rPr>
          <w:rFonts w:ascii="Times New Roman"/>
          <w:b w:val="false"/>
          <w:i w:val="false"/>
          <w:color w:val="000000"/>
          <w:sz w:val="28"/>
        </w:rPr>
        <w:t>
      2) НМИ уақтылы талдау мен келісу;</w:t>
      </w:r>
    </w:p>
    <w:bookmarkEnd w:id="49"/>
    <w:bookmarkStart w:name="z57" w:id="50"/>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0"/>
    <w:bookmarkStart w:name="z58" w:id="51"/>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1"/>
    <w:bookmarkStart w:name="z59" w:id="52"/>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2"/>
    <w:bookmarkStart w:name="z60" w:id="53"/>
    <w:p>
      <w:pPr>
        <w:spacing w:after="0"/>
        <w:ind w:left="0"/>
        <w:jc w:val="both"/>
      </w:pPr>
      <w:r>
        <w:rPr>
          <w:rFonts w:ascii="Times New Roman"/>
          <w:b w:val="false"/>
          <w:i w:val="false"/>
          <w:color w:val="000000"/>
          <w:sz w:val="28"/>
        </w:rPr>
        <w:t>
      26.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3"/>
    <w:bookmarkStart w:name="z61" w:id="54"/>
    <w:p>
      <w:pPr>
        <w:spacing w:after="0"/>
        <w:ind w:left="0"/>
        <w:jc w:val="left"/>
      </w:pPr>
      <w:r>
        <w:rPr>
          <w:rFonts w:ascii="Times New Roman"/>
          <w:b/>
          <w:i w:val="false"/>
          <w:color w:val="000000"/>
        </w:rPr>
        <w:t xml:space="preserve"> 2-тарау. Әділет министрлігінің құрылымдық/аумақтық бөлімше басшысын  НМИ қол жеткізуі бойынша бағалау тәртібі</w:t>
      </w:r>
    </w:p>
    <w:bookmarkEnd w:id="54"/>
    <w:bookmarkStart w:name="z62" w:id="55"/>
    <w:p>
      <w:pPr>
        <w:spacing w:after="0"/>
        <w:ind w:left="0"/>
        <w:jc w:val="both"/>
      </w:pPr>
      <w:r>
        <w:rPr>
          <w:rFonts w:ascii="Times New Roman"/>
          <w:b w:val="false"/>
          <w:i w:val="false"/>
          <w:color w:val="000000"/>
          <w:sz w:val="28"/>
        </w:rPr>
        <w:t>
      27. Әділет министрлігінің құрылымдық/аумақтық бөлімше басшысының қызметін бағалау НМИ жетістіктерін бағалау әдісі негізінде жүзеге асырылады.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НМИ-ды бағалаушы адаммен мемлекеттік жоспарлау жүйесінің құжаттарына сәйкестік бөлігінде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Әділет министрлігінің құрылымдық/аумақтық бөлімше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Әділет министрлігінің құрылымдық/аумақтық бөлімше басшысының НМИ қол жеткізуін бағалауды бағалаушы адам 4-тармақта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мемлекеттік жоспарлау жүйесінің құжаттарына сәйкестік бөлігінде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64" w:id="56"/>
    <w:p>
      <w:pPr>
        <w:spacing w:after="0"/>
        <w:ind w:left="0"/>
        <w:jc w:val="both"/>
      </w:pPr>
      <w:r>
        <w:rPr>
          <w:rFonts w:ascii="Times New Roman"/>
          <w:b w:val="false"/>
          <w:i w:val="false"/>
          <w:color w:val="000000"/>
          <w:sz w:val="28"/>
        </w:rPr>
        <w:t>
      29.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56"/>
    <w:bookmarkStart w:name="z65" w:id="57"/>
    <w:p>
      <w:pPr>
        <w:spacing w:after="0"/>
        <w:ind w:left="0"/>
        <w:jc w:val="both"/>
      </w:pPr>
      <w:r>
        <w:rPr>
          <w:rFonts w:ascii="Times New Roman"/>
          <w:b w:val="false"/>
          <w:i w:val="false"/>
          <w:color w:val="000000"/>
          <w:sz w:val="28"/>
        </w:rPr>
        <w:t>
      30. НМИ мақсатқа қол жеткізу өлшемінің сандық және сапалық индикаторларынан тұруы тиіс және:</w:t>
      </w:r>
    </w:p>
    <w:bookmarkEnd w:id="57"/>
    <w:bookmarkStart w:name="z66" w:id="5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58"/>
    <w:bookmarkStart w:name="z67" w:id="59"/>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59"/>
    <w:bookmarkStart w:name="z68" w:id="6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0"/>
    <w:bookmarkStart w:name="z69" w:id="61"/>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61"/>
    <w:bookmarkStart w:name="z70" w:id="62"/>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Әділет министрлігінің стратегиялық мақсаттарын, "А" корпусы қызметшісінің келісімін іске асыруға не Әділет министрлігінің қызметінің тиімділігін арттыруға бағдарланған болуы тиіс.</w:t>
      </w:r>
    </w:p>
    <w:bookmarkEnd w:id="62"/>
    <w:bookmarkStart w:name="z71" w:id="63"/>
    <w:p>
      <w:pPr>
        <w:spacing w:after="0"/>
        <w:ind w:left="0"/>
        <w:jc w:val="both"/>
      </w:pPr>
      <w:r>
        <w:rPr>
          <w:rFonts w:ascii="Times New Roman"/>
          <w:b w:val="false"/>
          <w:i w:val="false"/>
          <w:color w:val="000000"/>
          <w:sz w:val="28"/>
        </w:rPr>
        <w:t>
      31. НМИ-ге өзгерістер енгізу қол жеткізуге тікелей әсер ететін Әділет министрлігінің функциялары мен құрылымы өзгерген жағдайда жүзеге асырылады.</w:t>
      </w:r>
    </w:p>
    <w:bookmarkEnd w:id="63"/>
    <w:bookmarkStart w:name="z72" w:id="64"/>
    <w:p>
      <w:pPr>
        <w:spacing w:after="0"/>
        <w:ind w:left="0"/>
        <w:jc w:val="both"/>
      </w:pPr>
      <w:r>
        <w:rPr>
          <w:rFonts w:ascii="Times New Roman"/>
          <w:b w:val="false"/>
          <w:i w:val="false"/>
          <w:color w:val="000000"/>
          <w:sz w:val="28"/>
        </w:rPr>
        <w:t>
      32. Ақпараттық жүйе немесе ол болмаған жағдайда персоналды басқару қызметі Әділет министрлігінің құрылымдық/аумақтық бөлімше басшысын оған қатысты бағалауды өткізу туралы есепті тоқсаннан кейінгі айдың бесінші күнінен кешіктірмей хабардар етеді.</w:t>
      </w:r>
    </w:p>
    <w:bookmarkEnd w:id="64"/>
    <w:bookmarkStart w:name="z73" w:id="65"/>
    <w:p>
      <w:pPr>
        <w:spacing w:after="0"/>
        <w:ind w:left="0"/>
        <w:jc w:val="both"/>
      </w:pPr>
      <w:r>
        <w:rPr>
          <w:rFonts w:ascii="Times New Roman"/>
          <w:b w:val="false"/>
          <w:i w:val="false"/>
          <w:color w:val="000000"/>
          <w:sz w:val="28"/>
        </w:rPr>
        <w:t>
      33.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6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74" w:id="66"/>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66"/>
    <w:bookmarkStart w:name="z75" w:id="67"/>
    <w:p>
      <w:pPr>
        <w:spacing w:after="0"/>
        <w:ind w:left="0"/>
        <w:jc w:val="both"/>
      </w:pPr>
      <w:r>
        <w:rPr>
          <w:rFonts w:ascii="Times New Roman"/>
          <w:b w:val="false"/>
          <w:i w:val="false"/>
          <w:color w:val="000000"/>
          <w:sz w:val="28"/>
        </w:rPr>
        <w:t>
      34. Әділет органдарының "Б" корпусының қызметшілерін бағалау саралау әдісі бойынша жүзеге асырылады.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"Б" корпусының қызметшілерін саралау әдісі бойынша бағалауды Әділет министрілігі құрылымдық/аумақтық бөлімшенің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Әділет министрлігінде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Start w:name="z77" w:id="68"/>
    <w:p>
      <w:pPr>
        <w:spacing w:after="0"/>
        <w:ind w:left="0"/>
        <w:jc w:val="both"/>
      </w:pPr>
      <w:r>
        <w:rPr>
          <w:rFonts w:ascii="Times New Roman"/>
          <w:b w:val="false"/>
          <w:i w:val="false"/>
          <w:color w:val="000000"/>
          <w:sz w:val="28"/>
        </w:rPr>
        <w:t>
      36. Ақпараттық жүйе немесе ол болмаған жағдайда персоналды басқару қызметі әділет органдарының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68"/>
    <w:bookmarkStart w:name="z78" w:id="69"/>
    <w:p>
      <w:pPr>
        <w:spacing w:after="0"/>
        <w:ind w:left="0"/>
        <w:jc w:val="both"/>
      </w:pPr>
      <w:r>
        <w:rPr>
          <w:rFonts w:ascii="Times New Roman"/>
          <w:b w:val="false"/>
          <w:i w:val="false"/>
          <w:color w:val="000000"/>
          <w:sz w:val="28"/>
        </w:rPr>
        <w:t>
      37. Ақпараттық жүйе арқылы немесе ол болмаған жағдайда персоналды басқару қызметімен бағалаушы адамға бағалау парағы жіберіледі.</w:t>
      </w:r>
    </w:p>
    <w:bookmarkEnd w:id="69"/>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Әділет министрлігі құрылымдық/аумақтық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79" w:id="70"/>
    <w:p>
      <w:pPr>
        <w:spacing w:after="0"/>
        <w:ind w:left="0"/>
        <w:jc w:val="both"/>
      </w:pPr>
      <w:r>
        <w:rPr>
          <w:rFonts w:ascii="Times New Roman"/>
          <w:b w:val="false"/>
          <w:i w:val="false"/>
          <w:color w:val="000000"/>
          <w:sz w:val="28"/>
        </w:rPr>
        <w:t>
      38. Әділет органдарының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70"/>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80" w:id="71"/>
    <w:p>
      <w:pPr>
        <w:spacing w:after="0"/>
        <w:ind w:left="0"/>
        <w:jc w:val="left"/>
      </w:pPr>
      <w:r>
        <w:rPr>
          <w:rFonts w:ascii="Times New Roman"/>
          <w:b/>
          <w:i w:val="false"/>
          <w:color w:val="000000"/>
        </w:rPr>
        <w:t xml:space="preserve"> 4-тарау 360 әдісі бойынша бағалау тәртібі</w:t>
      </w:r>
    </w:p>
    <w:bookmarkEnd w:id="71"/>
    <w:bookmarkStart w:name="z81" w:id="72"/>
    <w:p>
      <w:pPr>
        <w:spacing w:after="0"/>
        <w:ind w:left="0"/>
        <w:jc w:val="both"/>
      </w:pPr>
      <w:r>
        <w:rPr>
          <w:rFonts w:ascii="Times New Roman"/>
          <w:b w:val="false"/>
          <w:i w:val="false"/>
          <w:color w:val="000000"/>
          <w:sz w:val="28"/>
        </w:rPr>
        <w:t>
      39.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72"/>
    <w:p>
      <w:pPr>
        <w:spacing w:after="0"/>
        <w:ind w:left="0"/>
        <w:jc w:val="both"/>
      </w:pPr>
      <w:r>
        <w:rPr>
          <w:rFonts w:ascii="Times New Roman"/>
          <w:b w:val="false"/>
          <w:i w:val="false"/>
          <w:color w:val="000000"/>
          <w:sz w:val="28"/>
        </w:rPr>
        <w:t xml:space="preserve">
      Әділет министрлігі құрылымдық/аумақтық бөлімшелердің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Қазақстан Республикасы әділет органдары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82" w:id="73"/>
    <w:p>
      <w:pPr>
        <w:spacing w:after="0"/>
        <w:ind w:left="0"/>
        <w:jc w:val="both"/>
      </w:pPr>
      <w:r>
        <w:rPr>
          <w:rFonts w:ascii="Times New Roman"/>
          <w:b w:val="false"/>
          <w:i w:val="false"/>
          <w:color w:val="000000"/>
          <w:sz w:val="28"/>
        </w:rPr>
        <w:t>
      40. 360 әдісімен бағалау кезінде бағаланатын адамдардың санаттарына байланысты мынадай құзыреттер бағаланады:</w:t>
      </w:r>
    </w:p>
    <w:bookmarkEnd w:id="73"/>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Қазақстан Республикасы әділет органдары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83" w:id="74"/>
    <w:p>
      <w:pPr>
        <w:spacing w:after="0"/>
        <w:ind w:left="0"/>
        <w:jc w:val="both"/>
      </w:pPr>
      <w:r>
        <w:rPr>
          <w:rFonts w:ascii="Times New Roman"/>
          <w:b w:val="false"/>
          <w:i w:val="false"/>
          <w:color w:val="000000"/>
          <w:sz w:val="28"/>
        </w:rPr>
        <w:t>
      41.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74"/>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Start w:name="z85" w:id="75"/>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75"/>
    <w:p>
      <w:pPr>
        <w:spacing w:after="0"/>
        <w:ind w:left="0"/>
        <w:jc w:val="left"/>
      </w:pPr>
    </w:p>
    <w:p>
      <w:pPr>
        <w:spacing w:after="0"/>
        <w:ind w:left="0"/>
        <w:jc w:val="both"/>
      </w:pPr>
      <w:r>
        <w:rPr>
          <w:rFonts w:ascii="Times New Roman"/>
          <w:b w:val="false"/>
          <w:i w:val="false"/>
          <w:color w:val="000000"/>
          <w:sz w:val="28"/>
        </w:rPr>
        <w:t xml:space="preserve">
      43. Бағалау процесіне бірыңғай тәсілді келісу және сақтау мақсатында Қазақстан Республикасының әділет органдары осы Әдістеменің </w:t>
      </w:r>
      <w:r>
        <w:rPr>
          <w:rFonts w:ascii="Times New Roman"/>
          <w:b w:val="false"/>
          <w:i w:val="false"/>
          <w:color w:val="000000"/>
          <w:sz w:val="28"/>
        </w:rPr>
        <w:t>18-тармағында</w:t>
      </w:r>
      <w:r>
        <w:rPr>
          <w:rFonts w:ascii="Times New Roman"/>
          <w:b w:val="false"/>
          <w:i w:val="false"/>
          <w:color w:val="000000"/>
          <w:sz w:val="28"/>
        </w:rPr>
        <w:t xml:space="preserve"> көзделген тәртіппен калибрлеу сессияларын өткізеді.</w:t>
      </w:r>
    </w:p>
    <w:bookmarkStart w:name="z87" w:id="76"/>
    <w:p>
      <w:pPr>
        <w:spacing w:after="0"/>
        <w:ind w:left="0"/>
        <w:jc w:val="both"/>
      </w:pPr>
      <w:r>
        <w:rPr>
          <w:rFonts w:ascii="Times New Roman"/>
          <w:b w:val="false"/>
          <w:i w:val="false"/>
          <w:color w:val="000000"/>
          <w:sz w:val="28"/>
        </w:rPr>
        <w:t>
      44.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18-тармағында</w:t>
      </w:r>
      <w:r>
        <w:rPr>
          <w:rFonts w:ascii="Times New Roman"/>
          <w:b w:val="false"/>
          <w:i w:val="false"/>
          <w:color w:val="000000"/>
          <w:sz w:val="28"/>
        </w:rPr>
        <w:t xml:space="preserve"> көзделген тәртіппен өткізіледі.</w:t>
      </w:r>
    </w:p>
    <w:bookmarkStart w:name="z89" w:id="77"/>
    <w:p>
      <w:pPr>
        <w:spacing w:after="0"/>
        <w:ind w:left="0"/>
        <w:jc w:val="both"/>
      </w:pPr>
      <w:r>
        <w:rPr>
          <w:rFonts w:ascii="Times New Roman"/>
          <w:b w:val="false"/>
          <w:i w:val="false"/>
          <w:color w:val="000000"/>
          <w:sz w:val="28"/>
        </w:rPr>
        <w:t>
      46. Персоналды басқару қызметі калибрлеу сессиясының қызметін ұйымдастырады.</w:t>
      </w:r>
    </w:p>
    <w:bookmarkEnd w:id="77"/>
    <w:bookmarkStart w:name="z90" w:id="78"/>
    <w:p>
      <w:pPr>
        <w:spacing w:after="0"/>
        <w:ind w:left="0"/>
        <w:jc w:val="both"/>
      </w:pPr>
      <w:r>
        <w:rPr>
          <w:rFonts w:ascii="Times New Roman"/>
          <w:b w:val="false"/>
          <w:i w:val="false"/>
          <w:color w:val="000000"/>
          <w:sz w:val="28"/>
        </w:rPr>
        <w:t>
      47. Калибрлеу сессиясында бағалаушы адам бағаланатын адамның жұмысын қысқаша сипаттайды және өз бағасына дәлел келтіреді.</w:t>
      </w:r>
    </w:p>
    <w:bookmarkEnd w:id="7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91" w:id="79"/>
    <w:p>
      <w:pPr>
        <w:spacing w:after="0"/>
        <w:ind w:left="0"/>
        <w:jc w:val="both"/>
      </w:pPr>
      <w:r>
        <w:rPr>
          <w:rFonts w:ascii="Times New Roman"/>
          <w:b w:val="false"/>
          <w:i w:val="false"/>
          <w:color w:val="000000"/>
          <w:sz w:val="28"/>
        </w:rPr>
        <w:t>
      48.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79"/>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92" w:id="80"/>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80"/>
    <w:p>
      <w:pPr>
        <w:spacing w:after="0"/>
        <w:ind w:left="0"/>
        <w:jc w:val="left"/>
      </w:pPr>
    </w:p>
    <w:p>
      <w:pPr>
        <w:spacing w:after="0"/>
        <w:ind w:left="0"/>
        <w:jc w:val="both"/>
      </w:pPr>
      <w:r>
        <w:rPr>
          <w:rFonts w:ascii="Times New Roman"/>
          <w:b w:val="false"/>
          <w:i w:val="false"/>
          <w:color w:val="000000"/>
          <w:sz w:val="28"/>
        </w:rPr>
        <w:t xml:space="preserve">
      49. НМИ бағалау кезеңі басталғаннан кейін 10 жұмыс күні ішінде қызметшінің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Start w:name="z94" w:id="81"/>
    <w:p>
      <w:pPr>
        <w:spacing w:after="0"/>
        <w:ind w:left="0"/>
        <w:jc w:val="both"/>
      </w:pPr>
      <w:r>
        <w:rPr>
          <w:rFonts w:ascii="Times New Roman"/>
          <w:b w:val="false"/>
          <w:i w:val="false"/>
          <w:color w:val="000000"/>
          <w:sz w:val="28"/>
        </w:rPr>
        <w:t>
      50. Тиісті НМИ бар жеке жұмыс жоспарын жоғары тұрған басшы бекітеді.</w:t>
      </w:r>
    </w:p>
    <w:bookmarkEnd w:id="81"/>
    <w:bookmarkStart w:name="z95" w:id="82"/>
    <w:p>
      <w:pPr>
        <w:spacing w:after="0"/>
        <w:ind w:left="0"/>
        <w:jc w:val="both"/>
      </w:pPr>
      <w:r>
        <w:rPr>
          <w:rFonts w:ascii="Times New Roman"/>
          <w:b w:val="false"/>
          <w:i w:val="false"/>
          <w:color w:val="000000"/>
          <w:sz w:val="28"/>
        </w:rPr>
        <w:t>
      51. Қызметшінің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82"/>
    <w:bookmarkStart w:name="z96" w:id="83"/>
    <w:p>
      <w:pPr>
        <w:spacing w:after="0"/>
        <w:ind w:left="0"/>
        <w:jc w:val="both"/>
      </w:pPr>
      <w:r>
        <w:rPr>
          <w:rFonts w:ascii="Times New Roman"/>
          <w:b w:val="false"/>
          <w:i w:val="false"/>
          <w:color w:val="000000"/>
          <w:sz w:val="28"/>
        </w:rPr>
        <w:t>
      52. НМИ:</w:t>
      </w:r>
    </w:p>
    <w:bookmarkEnd w:id="83"/>
    <w:bookmarkStart w:name="z97" w:id="84"/>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84"/>
    <w:bookmarkStart w:name="z98" w:id="85"/>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85"/>
    <w:bookmarkStart w:name="z99" w:id="86"/>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86"/>
    <w:bookmarkStart w:name="z100" w:id="87"/>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87"/>
    <w:bookmarkStart w:name="z101" w:id="88"/>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88"/>
    <w:bookmarkStart w:name="z102" w:id="89"/>
    <w:p>
      <w:pPr>
        <w:spacing w:after="0"/>
        <w:ind w:left="0"/>
        <w:jc w:val="both"/>
      </w:pPr>
      <w:r>
        <w:rPr>
          <w:rFonts w:ascii="Times New Roman"/>
          <w:b w:val="false"/>
          <w:i w:val="false"/>
          <w:color w:val="000000"/>
          <w:sz w:val="28"/>
        </w:rPr>
        <w:t>
      53. НМИ саны 5 құрайды.</w:t>
      </w:r>
    </w:p>
    <w:bookmarkEnd w:id="89"/>
    <w:bookmarkStart w:name="z103" w:id="90"/>
    <w:p>
      <w:pPr>
        <w:spacing w:after="0"/>
        <w:ind w:left="0"/>
        <w:jc w:val="left"/>
      </w:pPr>
      <w:r>
        <w:rPr>
          <w:rFonts w:ascii="Times New Roman"/>
          <w:b/>
          <w:i w:val="false"/>
          <w:color w:val="000000"/>
        </w:rPr>
        <w:t xml:space="preserve"> 1-параграф. НМИ жетістігін бағалау тәртібі</w:t>
      </w:r>
    </w:p>
    <w:bookmarkEnd w:id="90"/>
    <w:p>
      <w:pPr>
        <w:spacing w:after="0"/>
        <w:ind w:left="0"/>
        <w:jc w:val="left"/>
      </w:pPr>
    </w:p>
    <w:p>
      <w:pPr>
        <w:spacing w:after="0"/>
        <w:ind w:left="0"/>
        <w:jc w:val="both"/>
      </w:pPr>
      <w:r>
        <w:rPr>
          <w:rFonts w:ascii="Times New Roman"/>
          <w:b w:val="false"/>
          <w:i w:val="false"/>
          <w:color w:val="000000"/>
          <w:sz w:val="28"/>
        </w:rPr>
        <w:t xml:space="preserve">
      54. Бағалауды өткізу үшін қызметшінің тікелей басшысы осы Тәртіптің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Start w:name="z105" w:id="91"/>
    <w:p>
      <w:pPr>
        <w:spacing w:after="0"/>
        <w:ind w:left="0"/>
        <w:jc w:val="both"/>
      </w:pPr>
      <w:r>
        <w:rPr>
          <w:rFonts w:ascii="Times New Roman"/>
          <w:b w:val="false"/>
          <w:i w:val="false"/>
          <w:color w:val="000000"/>
          <w:sz w:val="28"/>
        </w:rPr>
        <w:t>
      55.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91"/>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106" w:id="92"/>
    <w:p>
      <w:pPr>
        <w:spacing w:after="0"/>
        <w:ind w:left="0"/>
        <w:jc w:val="both"/>
      </w:pPr>
      <w:r>
        <w:rPr>
          <w:rFonts w:ascii="Times New Roman"/>
          <w:b w:val="false"/>
          <w:i w:val="false"/>
          <w:color w:val="000000"/>
          <w:sz w:val="28"/>
        </w:rPr>
        <w:t>
      56. Бағалау парағы тікелей басшымен толтырылғаннан кейін, ол жоғары тұрған басшының қарауына енгізіледі.</w:t>
      </w:r>
    </w:p>
    <w:bookmarkEnd w:id="92"/>
    <w:bookmarkStart w:name="z107" w:id="93"/>
    <w:p>
      <w:pPr>
        <w:spacing w:after="0"/>
        <w:ind w:left="0"/>
        <w:jc w:val="both"/>
      </w:pPr>
      <w:r>
        <w:rPr>
          <w:rFonts w:ascii="Times New Roman"/>
          <w:b w:val="false"/>
          <w:i w:val="false"/>
          <w:color w:val="000000"/>
          <w:sz w:val="28"/>
        </w:rPr>
        <w:t>
      57. Қызметшінің тікелей басшысы мемлекеттік органның бірінші басшысы болған жағдайда бағалау парағы оның қарауына енгізіледі.</w:t>
      </w:r>
    </w:p>
    <w:bookmarkEnd w:id="93"/>
    <w:bookmarkStart w:name="z108" w:id="94"/>
    <w:p>
      <w:pPr>
        <w:spacing w:after="0"/>
        <w:ind w:left="0"/>
        <w:jc w:val="both"/>
      </w:pPr>
      <w:r>
        <w:rPr>
          <w:rFonts w:ascii="Times New Roman"/>
          <w:b w:val="false"/>
          <w:i w:val="false"/>
          <w:color w:val="000000"/>
          <w:sz w:val="28"/>
        </w:rPr>
        <w:t>
      58. Қызметшінің бағалау парағын қарау қорытындысы бойынша жоғары тұрған басшымен келесі шешімдердің бірі қабылданады:</w:t>
      </w:r>
    </w:p>
    <w:bookmarkEnd w:id="94"/>
    <w:bookmarkStart w:name="z109" w:id="95"/>
    <w:p>
      <w:pPr>
        <w:spacing w:after="0"/>
        <w:ind w:left="0"/>
        <w:jc w:val="both"/>
      </w:pPr>
      <w:r>
        <w:rPr>
          <w:rFonts w:ascii="Times New Roman"/>
          <w:b w:val="false"/>
          <w:i w:val="false"/>
          <w:color w:val="000000"/>
          <w:sz w:val="28"/>
        </w:rPr>
        <w:t>
      1) бағалаумен келісу;</w:t>
      </w:r>
    </w:p>
    <w:bookmarkEnd w:id="95"/>
    <w:bookmarkStart w:name="z110" w:id="96"/>
    <w:p>
      <w:pPr>
        <w:spacing w:after="0"/>
        <w:ind w:left="0"/>
        <w:jc w:val="both"/>
      </w:pPr>
      <w:r>
        <w:rPr>
          <w:rFonts w:ascii="Times New Roman"/>
          <w:b w:val="false"/>
          <w:i w:val="false"/>
          <w:color w:val="000000"/>
          <w:sz w:val="28"/>
        </w:rPr>
        <w:t>
      2) түзетуге жіберу.</w:t>
      </w:r>
    </w:p>
    <w:bookmarkEnd w:id="96"/>
    <w:bookmarkStart w:name="z111" w:id="97"/>
    <w:p>
      <w:pPr>
        <w:spacing w:after="0"/>
        <w:ind w:left="0"/>
        <w:jc w:val="both"/>
      </w:pPr>
      <w:r>
        <w:rPr>
          <w:rFonts w:ascii="Times New Roman"/>
          <w:b w:val="false"/>
          <w:i w:val="false"/>
          <w:color w:val="000000"/>
          <w:sz w:val="28"/>
        </w:rPr>
        <w:t>
      59. Бағалау парағы НМИ қол жеткізуін дәлелдейтін фактілердің жеткіліксіздігі немесе дәйексіздігі болған жағдайда түзетуге жолданады.</w:t>
      </w:r>
    </w:p>
    <w:bookmarkEnd w:id="97"/>
    <w:bookmarkStart w:name="z112" w:id="98"/>
    <w:p>
      <w:pPr>
        <w:spacing w:after="0"/>
        <w:ind w:left="0"/>
        <w:jc w:val="both"/>
      </w:pPr>
      <w:r>
        <w:rPr>
          <w:rFonts w:ascii="Times New Roman"/>
          <w:b w:val="false"/>
          <w:i w:val="false"/>
          <w:color w:val="000000"/>
          <w:sz w:val="28"/>
        </w:rPr>
        <w:t>
      60.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98"/>
    <w:bookmarkStart w:name="z113" w:id="99"/>
    <w:p>
      <w:pPr>
        <w:spacing w:after="0"/>
        <w:ind w:left="0"/>
        <w:jc w:val="both"/>
      </w:pPr>
      <w:r>
        <w:rPr>
          <w:rFonts w:ascii="Times New Roman"/>
          <w:b w:val="false"/>
          <w:i w:val="false"/>
          <w:color w:val="000000"/>
          <w:sz w:val="28"/>
        </w:rPr>
        <w:t>
      61.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99"/>
    <w:bookmarkStart w:name="z114" w:id="100"/>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00"/>
    <w:bookmarkStart w:name="z115" w:id="101"/>
    <w:p>
      <w:pPr>
        <w:spacing w:after="0"/>
        <w:ind w:left="0"/>
        <w:jc w:val="both"/>
      </w:pPr>
      <w:r>
        <w:rPr>
          <w:rFonts w:ascii="Times New Roman"/>
          <w:b w:val="false"/>
          <w:i w:val="false"/>
          <w:color w:val="000000"/>
          <w:sz w:val="28"/>
        </w:rPr>
        <w:t>
      62.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01"/>
    <w:bookmarkStart w:name="z116" w:id="102"/>
    <w:p>
      <w:pPr>
        <w:spacing w:after="0"/>
        <w:ind w:left="0"/>
        <w:jc w:val="both"/>
      </w:pPr>
      <w:r>
        <w:rPr>
          <w:rFonts w:ascii="Times New Roman"/>
          <w:b w:val="false"/>
          <w:i w:val="false"/>
          <w:color w:val="000000"/>
          <w:sz w:val="28"/>
        </w:rPr>
        <w:t>
      63. Комиссияның отырысы оның құрамының кем дегенде үштен екісі қатысқан жағдайда өкілетті болып есептеледі.</w:t>
      </w:r>
    </w:p>
    <w:bookmarkEnd w:id="102"/>
    <w:bookmarkStart w:name="z117" w:id="103"/>
    <w:p>
      <w:pPr>
        <w:spacing w:after="0"/>
        <w:ind w:left="0"/>
        <w:jc w:val="both"/>
      </w:pPr>
      <w:r>
        <w:rPr>
          <w:rFonts w:ascii="Times New Roman"/>
          <w:b w:val="false"/>
          <w:i w:val="false"/>
          <w:color w:val="000000"/>
          <w:sz w:val="28"/>
        </w:rPr>
        <w:t>
      64.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03"/>
    <w:bookmarkStart w:name="z118" w:id="104"/>
    <w:p>
      <w:pPr>
        <w:spacing w:after="0"/>
        <w:ind w:left="0"/>
        <w:jc w:val="both"/>
      </w:pPr>
      <w:r>
        <w:rPr>
          <w:rFonts w:ascii="Times New Roman"/>
          <w:b w:val="false"/>
          <w:i w:val="false"/>
          <w:color w:val="000000"/>
          <w:sz w:val="28"/>
        </w:rPr>
        <w:t>
      65. Комиссияның шешімі ашық дауыс беру арқылы қабылданады.</w:t>
      </w:r>
    </w:p>
    <w:bookmarkEnd w:id="104"/>
    <w:bookmarkStart w:name="z119" w:id="105"/>
    <w:p>
      <w:pPr>
        <w:spacing w:after="0"/>
        <w:ind w:left="0"/>
        <w:jc w:val="both"/>
      </w:pPr>
      <w:r>
        <w:rPr>
          <w:rFonts w:ascii="Times New Roman"/>
          <w:b w:val="false"/>
          <w:i w:val="false"/>
          <w:color w:val="000000"/>
          <w:sz w:val="28"/>
        </w:rPr>
        <w:t>
      66.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05"/>
    <w:bookmarkStart w:name="z120" w:id="106"/>
    <w:p>
      <w:pPr>
        <w:spacing w:after="0"/>
        <w:ind w:left="0"/>
        <w:jc w:val="both"/>
      </w:pPr>
      <w:r>
        <w:rPr>
          <w:rFonts w:ascii="Times New Roman"/>
          <w:b w:val="false"/>
          <w:i w:val="false"/>
          <w:color w:val="000000"/>
          <w:sz w:val="28"/>
        </w:rPr>
        <w:t>
      67. Комиссияның хатшысы персоналды басқару қызметінің қызметшісі болып табылады. Комиссияның хатшысы дауыс беруге қатыспайды.</w:t>
      </w:r>
    </w:p>
    <w:bookmarkEnd w:id="106"/>
    <w:bookmarkStart w:name="z121" w:id="107"/>
    <w:p>
      <w:pPr>
        <w:spacing w:after="0"/>
        <w:ind w:left="0"/>
        <w:jc w:val="both"/>
      </w:pPr>
      <w:r>
        <w:rPr>
          <w:rFonts w:ascii="Times New Roman"/>
          <w:b w:val="false"/>
          <w:i w:val="false"/>
          <w:color w:val="000000"/>
          <w:sz w:val="28"/>
        </w:rPr>
        <w:t>
      68. Персоналды басқару қызметі Комиссия төрағасымен келісілген мерзімдерге Комиссия отырысының өткізілуін қамтамасыз етеді.</w:t>
      </w:r>
    </w:p>
    <w:bookmarkEnd w:id="107"/>
    <w:bookmarkStart w:name="z122" w:id="108"/>
    <w:p>
      <w:pPr>
        <w:spacing w:after="0"/>
        <w:ind w:left="0"/>
        <w:jc w:val="both"/>
      </w:pPr>
      <w:r>
        <w:rPr>
          <w:rFonts w:ascii="Times New Roman"/>
          <w:b w:val="false"/>
          <w:i w:val="false"/>
          <w:color w:val="000000"/>
          <w:sz w:val="28"/>
        </w:rPr>
        <w:t>
      69. Персоналды басқару қызметі Комиссияның отырысына келесі құжаттарды ұсынады:</w:t>
      </w:r>
    </w:p>
    <w:bookmarkEnd w:id="108"/>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Тәртіптің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Start w:name="z123" w:id="109"/>
    <w:p>
      <w:pPr>
        <w:spacing w:after="0"/>
        <w:ind w:left="0"/>
        <w:jc w:val="both"/>
      </w:pPr>
      <w:r>
        <w:rPr>
          <w:rFonts w:ascii="Times New Roman"/>
          <w:b w:val="false"/>
          <w:i w:val="false"/>
          <w:color w:val="000000"/>
          <w:sz w:val="28"/>
        </w:rPr>
        <w:t>
      70. Комиссия бағалау нәтижелерін қарайды да келесі шешімдердің біреуін қабылдайды:</w:t>
      </w:r>
    </w:p>
    <w:bookmarkEnd w:id="109"/>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124" w:id="110"/>
    <w:p>
      <w:pPr>
        <w:spacing w:after="0"/>
        <w:ind w:left="0"/>
        <w:jc w:val="both"/>
      </w:pPr>
      <w:r>
        <w:rPr>
          <w:rFonts w:ascii="Times New Roman"/>
          <w:b w:val="false"/>
          <w:i w:val="false"/>
          <w:color w:val="000000"/>
          <w:sz w:val="28"/>
        </w:rPr>
        <w:t>
      71.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10"/>
    <w:bookmarkStart w:name="z125" w:id="111"/>
    <w:p>
      <w:pPr>
        <w:spacing w:after="0"/>
        <w:ind w:left="0"/>
        <w:jc w:val="both"/>
      </w:pPr>
      <w:r>
        <w:rPr>
          <w:rFonts w:ascii="Times New Roman"/>
          <w:b w:val="false"/>
          <w:i w:val="false"/>
          <w:color w:val="000000"/>
          <w:sz w:val="28"/>
        </w:rPr>
        <w:t>
      72. Бағалаудың нәтижелері уәкілетті тұлғамен бекітіледі және хаттамада тіркеледі.</w:t>
      </w:r>
    </w:p>
    <w:bookmarkEnd w:id="111"/>
    <w:bookmarkStart w:name="z126" w:id="112"/>
    <w:p>
      <w:pPr>
        <w:spacing w:after="0"/>
        <w:ind w:left="0"/>
        <w:jc w:val="both"/>
      </w:pPr>
      <w:r>
        <w:rPr>
          <w:rFonts w:ascii="Times New Roman"/>
          <w:b w:val="false"/>
          <w:i w:val="false"/>
          <w:color w:val="000000"/>
          <w:sz w:val="28"/>
        </w:rPr>
        <w:t>
      73. Персоналды басқару қызметі қызметшіні бағалау нәтижелерімен ол аяқталған соң екі жұмыс күні ішінде таныстырады.</w:t>
      </w:r>
    </w:p>
    <w:bookmarkEnd w:id="112"/>
    <w:bookmarkStart w:name="z127" w:id="113"/>
    <w:p>
      <w:pPr>
        <w:spacing w:after="0"/>
        <w:ind w:left="0"/>
        <w:jc w:val="both"/>
      </w:pPr>
      <w:r>
        <w:rPr>
          <w:rFonts w:ascii="Times New Roman"/>
          <w:b w:val="false"/>
          <w:i w:val="false"/>
          <w:color w:val="000000"/>
          <w:sz w:val="28"/>
        </w:rPr>
        <w:t>
      74. Қызметшіні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13"/>
    <w:bookmarkStart w:name="z128" w:id="114"/>
    <w:p>
      <w:pPr>
        <w:spacing w:after="0"/>
        <w:ind w:left="0"/>
        <w:jc w:val="both"/>
      </w:pPr>
      <w:r>
        <w:rPr>
          <w:rFonts w:ascii="Times New Roman"/>
          <w:b w:val="false"/>
          <w:i w:val="false"/>
          <w:color w:val="000000"/>
          <w:sz w:val="28"/>
        </w:rPr>
        <w:t>
      75. Қызметшінің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14"/>
    <w:bookmarkStart w:name="z129" w:id="115"/>
    <w:p>
      <w:pPr>
        <w:spacing w:after="0"/>
        <w:ind w:left="0"/>
        <w:jc w:val="both"/>
      </w:pPr>
      <w:r>
        <w:rPr>
          <w:rFonts w:ascii="Times New Roman"/>
          <w:b w:val="false"/>
          <w:i w:val="false"/>
          <w:color w:val="000000"/>
          <w:sz w:val="28"/>
        </w:rPr>
        <w:t>
      1) мемлекеттік органға Комиссия шешімін жойып, қызметшінің бағалау нәтижесін қайта қарау бойынша ұсыныс беру;</w:t>
      </w:r>
    </w:p>
    <w:bookmarkEnd w:id="115"/>
    <w:bookmarkStart w:name="z130" w:id="116"/>
    <w:p>
      <w:pPr>
        <w:spacing w:after="0"/>
        <w:ind w:left="0"/>
        <w:jc w:val="both"/>
      </w:pPr>
      <w:r>
        <w:rPr>
          <w:rFonts w:ascii="Times New Roman"/>
          <w:b w:val="false"/>
          <w:i w:val="false"/>
          <w:color w:val="000000"/>
          <w:sz w:val="28"/>
        </w:rPr>
        <w:t>
      2) қызметшінің бағалау нәтижесін қайта қараусыз қалдыру.</w:t>
      </w:r>
    </w:p>
    <w:bookmarkEnd w:id="116"/>
    <w:bookmarkStart w:name="z131" w:id="117"/>
    <w:p>
      <w:pPr>
        <w:spacing w:after="0"/>
        <w:ind w:left="0"/>
        <w:jc w:val="both"/>
      </w:pPr>
      <w:r>
        <w:rPr>
          <w:rFonts w:ascii="Times New Roman"/>
          <w:b w:val="false"/>
          <w:i w:val="false"/>
          <w:color w:val="000000"/>
          <w:sz w:val="28"/>
        </w:rPr>
        <w:t>
      76. Қзметші бағалау нәтижелеріне сот тәртібінде шағымдануға құқылы.</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органдарының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133" w:id="118"/>
    <w:p>
      <w:pPr>
        <w:spacing w:after="0"/>
        <w:ind w:left="0"/>
        <w:jc w:val="left"/>
      </w:pPr>
      <w:r>
        <w:rPr>
          <w:rFonts w:ascii="Times New Roman"/>
          <w:b/>
          <w:i w:val="false"/>
          <w:color w:val="000000"/>
        </w:rPr>
        <w:t xml:space="preserve"> Қазақстан Республикасы Әділет министрлігінің құрылымдық/аумақтық</w:t>
      </w:r>
      <w:r>
        <w:br/>
      </w:r>
      <w:r>
        <w:rPr>
          <w:rFonts w:ascii="Times New Roman"/>
          <w:b/>
          <w:i w:val="false"/>
          <w:color w:val="000000"/>
        </w:rPr>
        <w:t>бөлімше басшысының</w:t>
      </w:r>
      <w:r>
        <w:br/>
      </w:r>
      <w:r>
        <w:rPr>
          <w:rFonts w:ascii="Times New Roman"/>
          <w:b/>
          <w:i w:val="false"/>
          <w:color w:val="000000"/>
        </w:rPr>
        <w:t xml:space="preserve">жеке жұмыс жоспары_________________________________________________ жыл </w:t>
      </w:r>
      <w:r>
        <w:br/>
      </w:r>
      <w:r>
        <w:rPr>
          <w:rFonts w:ascii="Times New Roman"/>
          <w:b/>
          <w:i w:val="false"/>
          <w:color w:val="000000"/>
        </w:rPr>
        <w:t>(жеке жоспар құрылатын кезең)</w:t>
      </w:r>
    </w:p>
    <w:bookmarkEnd w:id="118"/>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w:t>
      </w:r>
    </w:p>
    <w:p>
      <w:pPr>
        <w:spacing w:after="0"/>
        <w:ind w:left="0"/>
        <w:jc w:val="both"/>
      </w:pPr>
      <w:r>
        <w:rPr>
          <w:rFonts w:ascii="Times New Roman"/>
          <w:b w:val="false"/>
          <w:i w:val="false"/>
          <w:color w:val="000000"/>
          <w:sz w:val="28"/>
        </w:rPr>
        <w:t>
      Қызметшінің құрылымдық/аумақтық бөлімшесінің атауы:_________________________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w:t>
            </w:r>
            <w:r>
              <w:rPr>
                <w:rFonts w:ascii="Times New Roman"/>
                <w:b/>
                <w:i w:val="false"/>
                <w:color w:val="000000"/>
                <w:sz w:val="20"/>
              </w:rPr>
              <w:t xml:space="preserve">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органдарының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35" w:id="119"/>
    <w:p>
      <w:pPr>
        <w:spacing w:after="0"/>
        <w:ind w:left="0"/>
        <w:jc w:val="left"/>
      </w:pPr>
      <w:r>
        <w:rPr>
          <w:rFonts w:ascii="Times New Roman"/>
          <w:b/>
          <w:i w:val="false"/>
          <w:color w:val="000000"/>
        </w:rPr>
        <w:t xml:space="preserve"> НМИ бойынша бағалау парағы _______________________________________</w:t>
      </w:r>
      <w:r>
        <w:br/>
      </w:r>
      <w:r>
        <w:rPr>
          <w:rFonts w:ascii="Times New Roman"/>
          <w:b/>
          <w:i w:val="false"/>
          <w:color w:val="000000"/>
        </w:rPr>
        <w:t>(бағаланатын адамның Т.А.Ә., лауазымы)</w:t>
      </w:r>
      <w:r>
        <w:br/>
      </w:r>
      <w:r>
        <w:rPr>
          <w:rFonts w:ascii="Times New Roman"/>
          <w:b/>
          <w:i w:val="false"/>
          <w:color w:val="000000"/>
        </w:rPr>
        <w:t>_________________________________</w:t>
      </w:r>
      <w:r>
        <w:br/>
      </w:r>
      <w:r>
        <w:rPr>
          <w:rFonts w:ascii="Times New Roman"/>
          <w:b/>
          <w:i w:val="false"/>
          <w:color w:val="000000"/>
        </w:rPr>
        <w:t>(бағаланатын кезең)</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i w:val="false"/>
                <w:color w:val="000000"/>
                <w:sz w:val="20"/>
              </w:rPr>
              <w:t xml:space="preserve">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Бағаланатын адам</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i w:val="false"/>
                <w:color w:val="000000"/>
                <w:sz w:val="20"/>
              </w:rPr>
              <w:t>күні______________________________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r>
              <w:rPr>
                <w:rFonts w:ascii="Times New Roman"/>
                <w:b/>
                <w:i w:val="false"/>
                <w:color w:val="000000"/>
                <w:sz w:val="20"/>
              </w:rPr>
              <w:t>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Бағалайтын адам</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i w:val="false"/>
                <w:color w:val="000000"/>
                <w:sz w:val="20"/>
              </w:rPr>
              <w:t>күні_____________________________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r>
              <w:rPr>
                <w:rFonts w:ascii="Times New Roman"/>
                <w:b/>
                <w:i w:val="false"/>
                <w:color w:val="000000"/>
                <w:sz w:val="20"/>
              </w:rPr>
              <w:t>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органдарының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37" w:id="120"/>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органдарының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Нысан</w:t>
      </w:r>
    </w:p>
    <w:bookmarkStart w:name="z139" w:id="121"/>
    <w:p>
      <w:pPr>
        <w:spacing w:after="0"/>
        <w:ind w:left="0"/>
        <w:jc w:val="left"/>
      </w:pPr>
      <w:r>
        <w:rPr>
          <w:rFonts w:ascii="Times New Roman"/>
          <w:b/>
          <w:i w:val="false"/>
          <w:color w:val="000000"/>
        </w:rPr>
        <w:t xml:space="preserve"> Саралау әдісі бойынша бағалау парағы</w:t>
      </w:r>
    </w:p>
    <w:bookmarkEnd w:id="121"/>
    <w:p>
      <w:pPr>
        <w:spacing w:after="0"/>
        <w:ind w:left="0"/>
        <w:jc w:val="both"/>
      </w:pPr>
      <w:r>
        <w:rPr>
          <w:rFonts w:ascii="Times New Roman"/>
          <w:b w:val="false"/>
          <w:i w:val="false"/>
          <w:color w:val="000000"/>
          <w:sz w:val="28"/>
        </w:rPr>
        <w:t>
      Бағаланатын қызметшінің Т. А.Ә. ____________________________</w:t>
      </w:r>
    </w:p>
    <w:p>
      <w:pPr>
        <w:spacing w:after="0"/>
        <w:ind w:left="0"/>
        <w:jc w:val="both"/>
      </w:pPr>
      <w:r>
        <w:rPr>
          <w:rFonts w:ascii="Times New Roman"/>
          <w:b w:val="false"/>
          <w:i w:val="false"/>
          <w:color w:val="000000"/>
          <w:sz w:val="28"/>
        </w:rPr>
        <w:t>
      Бағалайтын қызметшінің (құрылымдық/аумақтық бөлімше басшысының)</w:t>
      </w:r>
    </w:p>
    <w:p>
      <w:pPr>
        <w:spacing w:after="0"/>
        <w:ind w:left="0"/>
        <w:jc w:val="both"/>
      </w:pPr>
      <w:r>
        <w:rPr>
          <w:rFonts w:ascii="Times New Roman"/>
          <w:b w:val="false"/>
          <w:i w:val="false"/>
          <w:color w:val="000000"/>
          <w:sz w:val="28"/>
        </w:rPr>
        <w:t>
      Т.А.Ә. 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органдарының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41" w:id="122"/>
    <w:p>
      <w:pPr>
        <w:spacing w:after="0"/>
        <w:ind w:left="0"/>
        <w:jc w:val="left"/>
      </w:pPr>
      <w:r>
        <w:rPr>
          <w:rFonts w:ascii="Times New Roman"/>
          <w:b/>
          <w:i w:val="false"/>
          <w:color w:val="000000"/>
        </w:rPr>
        <w:t xml:space="preserve"> Құрылымдық/аумақтық бөлімшелер басшыларының 360 әдісімен бағалау парағы</w:t>
      </w:r>
    </w:p>
    <w:bookmarkEnd w:id="122"/>
    <w:p>
      <w:pPr>
        <w:spacing w:after="0"/>
        <w:ind w:left="0"/>
        <w:jc w:val="both"/>
      </w:pPr>
      <w:r>
        <w:rPr>
          <w:rFonts w:ascii="Times New Roman"/>
          <w:b w:val="false"/>
          <w:i w:val="false"/>
          <w:color w:val="000000"/>
          <w:sz w:val="28"/>
        </w:rPr>
        <w:t>
      Құрылымдық/аумақтық бөлімше басшысының Т. А.Ә___________________</w:t>
      </w:r>
    </w:p>
    <w:p>
      <w:pPr>
        <w:spacing w:after="0"/>
        <w:ind w:left="0"/>
        <w:jc w:val="left"/>
      </w:pPr>
      <w:r>
        <w:rPr>
          <w:rFonts w:ascii="Times New Roman"/>
          <w:b/>
          <w:i w:val="false"/>
          <w:color w:val="000000"/>
        </w:rPr>
        <w:t xml:space="preserve">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Құзыреттердің</w:t>
            </w:r>
            <w:r>
              <w:rPr>
                <w:rFonts w:ascii="Times New Roman"/>
                <w:b/>
                <w:i w:val="false"/>
                <w:color w:val="000000"/>
                <w:sz w:val="20"/>
              </w:rPr>
              <w:t xml:space="preserve">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w:t>
            </w:r>
            <w:r>
              <w:rPr>
                <w:rFonts w:ascii="Times New Roman"/>
                <w:b/>
                <w:i w:val="false"/>
                <w:color w:val="000000"/>
                <w:sz w:val="20"/>
              </w:rPr>
              <w:t xml:space="preserve"> бойынша сұрақтар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органдарының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43" w:id="123"/>
    <w:p>
      <w:pPr>
        <w:spacing w:after="0"/>
        <w:ind w:left="0"/>
        <w:jc w:val="left"/>
      </w:pPr>
      <w:r>
        <w:rPr>
          <w:rFonts w:ascii="Times New Roman"/>
          <w:b/>
          <w:i w:val="false"/>
          <w:color w:val="000000"/>
        </w:rPr>
        <w:t xml:space="preserve"> "Б" корпусы қызметшілерін 360 әдісімен бағалау парағы </w:t>
      </w:r>
    </w:p>
    <w:bookmarkEnd w:id="123"/>
    <w:p>
      <w:pPr>
        <w:spacing w:after="0"/>
        <w:ind w:left="0"/>
        <w:jc w:val="both"/>
      </w:pPr>
      <w:r>
        <w:rPr>
          <w:rFonts w:ascii="Times New Roman"/>
          <w:b w:val="false"/>
          <w:i w:val="false"/>
          <w:color w:val="000000"/>
          <w:sz w:val="28"/>
        </w:rPr>
        <w:t>
      Бағаланатын қызметкердің Т.А.Ә ______________________________</w:t>
      </w:r>
    </w:p>
    <w:p>
      <w:pPr>
        <w:spacing w:after="0"/>
        <w:ind w:left="0"/>
        <w:jc w:val="left"/>
      </w:pPr>
      <w:r>
        <w:rPr>
          <w:rFonts w:ascii="Times New Roman"/>
          <w:b/>
          <w:i w:val="false"/>
          <w:color w:val="000000"/>
        </w:rPr>
        <w:t xml:space="preserve"> Құрметті респондент! </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Құзыреттердің</w:t>
            </w:r>
            <w:r>
              <w:rPr>
                <w:rFonts w:ascii="Times New Roman"/>
                <w:b/>
                <w:i w:val="false"/>
                <w:color w:val="000000"/>
                <w:sz w:val="20"/>
              </w:rPr>
              <w:t xml:space="preserve">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w:t>
            </w:r>
            <w:r>
              <w:rPr>
                <w:rFonts w:ascii="Times New Roman"/>
                <w:b/>
                <w:i w:val="false"/>
                <w:color w:val="000000"/>
                <w:sz w:val="20"/>
              </w:rPr>
              <w:t xml:space="preserve">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органдарының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145" w:id="124"/>
    <w:p>
      <w:pPr>
        <w:spacing w:after="0"/>
        <w:ind w:left="0"/>
        <w:jc w:val="left"/>
      </w:pPr>
      <w:r>
        <w:rPr>
          <w:rFonts w:ascii="Times New Roman"/>
          <w:b/>
          <w:i w:val="false"/>
          <w:color w:val="000000"/>
        </w:rPr>
        <w:t xml:space="preserve"> Қызметшіні 360 әдісімен бағалау нәтижесі (құрылымдық/аумақтық бөлімшелердің басшылары үшін)</w:t>
      </w:r>
    </w:p>
    <w:bookmarkEnd w:id="124"/>
    <w:p>
      <w:pPr>
        <w:spacing w:after="0"/>
        <w:ind w:left="0"/>
        <w:jc w:val="both"/>
      </w:pPr>
      <w:r>
        <w:rPr>
          <w:rFonts w:ascii="Times New Roman"/>
          <w:b w:val="false"/>
          <w:i w:val="false"/>
          <w:color w:val="000000"/>
          <w:sz w:val="28"/>
        </w:rPr>
        <w:t>
      Құрылымдық/аумақтық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w:t>
            </w:r>
            <w:r>
              <w:rPr>
                <w:rFonts w:ascii="Times New Roman"/>
                <w:b/>
                <w:i w:val="false"/>
                <w:color w:val="000000"/>
                <w:sz w:val="20"/>
              </w:rPr>
              <w:t xml:space="preserve"> бойынша орташа </w:t>
            </w:r>
            <w:r>
              <w:rPr>
                <w:rFonts w:ascii="Times New Roman"/>
                <w:b/>
                <w:i w:val="false"/>
                <w:color w:val="000000"/>
                <w:sz w:val="20"/>
              </w:rPr>
              <w:t>қорытынды</w:t>
            </w:r>
            <w:r>
              <w:rPr>
                <w:rFonts w:ascii="Times New Roman"/>
                <w:b/>
                <w:i w:val="false"/>
                <w:color w:val="000000"/>
                <w:sz w:val="20"/>
              </w:rPr>
              <w:t xml:space="preserve">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органдарының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147" w:id="125"/>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125"/>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w:t>
            </w:r>
            <w:r>
              <w:rPr>
                <w:rFonts w:ascii="Times New Roman"/>
                <w:b/>
                <w:i w:val="false"/>
                <w:color w:val="000000"/>
                <w:sz w:val="20"/>
              </w:rPr>
              <w:t xml:space="preserve">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органдарының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149" w:id="126"/>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__________________________________ жыл</w:t>
      </w:r>
      <w:r>
        <w:br/>
      </w:r>
      <w:r>
        <w:rPr>
          <w:rFonts w:ascii="Times New Roman"/>
          <w:b/>
          <w:i w:val="false"/>
          <w:color w:val="000000"/>
        </w:rPr>
        <w:t>(жеке жоспар құрастырылатын кезең)</w:t>
      </w:r>
    </w:p>
    <w:bookmarkEnd w:id="126"/>
    <w:p>
      <w:pPr>
        <w:spacing w:after="0"/>
        <w:ind w:left="0"/>
        <w:jc w:val="both"/>
      </w:pPr>
      <w:r>
        <w:rPr>
          <w:rFonts w:ascii="Times New Roman"/>
          <w:b w:val="false"/>
          <w:i w:val="false"/>
          <w:color w:val="000000"/>
          <w:sz w:val="28"/>
        </w:rPr>
        <w:t>
      Қызметшінің (тегі, аты, әкесінің аты (болған жағдайда)) ________________</w:t>
      </w:r>
    </w:p>
    <w:p>
      <w:pPr>
        <w:spacing w:after="0"/>
        <w:ind w:left="0"/>
        <w:jc w:val="both"/>
      </w:pPr>
      <w:r>
        <w:rPr>
          <w:rFonts w:ascii="Times New Roman"/>
          <w:b w:val="false"/>
          <w:i w:val="false"/>
          <w:color w:val="000000"/>
          <w:sz w:val="28"/>
        </w:rPr>
        <w:t>
      Қызметшінің лауазымы: 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i w:val="false"/>
                <w:color w:val="000000"/>
                <w:sz w:val="20"/>
              </w:rPr>
              <w:t xml:space="preserve">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w:t>
            </w:r>
            <w:r>
              <w:rPr>
                <w:rFonts w:ascii="Times New Roman"/>
                <w:b/>
                <w:i w:val="false"/>
                <w:color w:val="000000"/>
                <w:sz w:val="20"/>
              </w:rPr>
              <w:t xml:space="preserve">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i w:val="false"/>
                <w:color w:val="000000"/>
                <w:sz w:val="20"/>
              </w:rPr>
              <w:t>күні 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r>
              <w:rPr>
                <w:rFonts w:ascii="Times New Roman"/>
                <w:b/>
                <w:i w:val="false"/>
                <w:color w:val="000000"/>
                <w:sz w:val="20"/>
              </w:rPr>
              <w:t xml:space="preserve">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i w:val="false"/>
                <w:color w:val="000000"/>
                <w:sz w:val="20"/>
              </w:rPr>
              <w:t>күні 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r>
              <w:rPr>
                <w:rFonts w:ascii="Times New Roman"/>
                <w:b/>
                <w:i w:val="false"/>
                <w:color w:val="000000"/>
                <w:sz w:val="20"/>
              </w:rPr>
              <w:t xml:space="preserve">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органдарының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 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bookmarkStart w:name="z151" w:id="127"/>
    <w:p>
      <w:pPr>
        <w:spacing w:after="0"/>
        <w:ind w:left="0"/>
        <w:jc w:val="left"/>
      </w:pPr>
      <w:r>
        <w:rPr>
          <w:rFonts w:ascii="Times New Roman"/>
          <w:b/>
          <w:i w:val="false"/>
          <w:color w:val="000000"/>
        </w:rPr>
        <w:t xml:space="preserve"> НМИ бойынша бағалау парағы ____________________________________________</w:t>
      </w:r>
      <w:r>
        <w:br/>
      </w:r>
      <w:r>
        <w:rPr>
          <w:rFonts w:ascii="Times New Roman"/>
          <w:b/>
          <w:i w:val="false"/>
          <w:color w:val="000000"/>
        </w:rPr>
        <w:t>(Т.А.Ә.,бағаланатын тұлғаның лауазымы)</w:t>
      </w:r>
      <w:r>
        <w:br/>
      </w:r>
      <w:r>
        <w:rPr>
          <w:rFonts w:ascii="Times New Roman"/>
          <w:b/>
          <w:i w:val="false"/>
          <w:color w:val="000000"/>
        </w:rPr>
        <w:t>____________________________________</w:t>
      </w:r>
      <w:r>
        <w:br/>
      </w:r>
      <w:r>
        <w:rPr>
          <w:rFonts w:ascii="Times New Roman"/>
          <w:b/>
          <w:i w:val="false"/>
          <w:color w:val="000000"/>
        </w:rPr>
        <w:t>(бағаланатын кезең)</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p>
            <w:pPr>
              <w:spacing w:after="20"/>
              <w:ind w:left="20"/>
              <w:jc w:val="both"/>
            </w:pPr>
            <w:r>
              <w:rPr>
                <w:rFonts w:ascii="Times New Roman"/>
                <w:b w:val="false"/>
                <w:i w:val="false"/>
                <w:color w:val="000000"/>
                <w:sz w:val="20"/>
              </w:rPr>
              <w:t>
</w:t>
            </w:r>
            <w:r>
              <w:rPr>
                <w:rFonts w:ascii="Times New Roman"/>
                <w:b/>
                <w:i w:val="false"/>
                <w:color w:val="000000"/>
                <w:sz w:val="20"/>
              </w:rPr>
              <w:t>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i w:val="false"/>
                <w:color w:val="000000"/>
                <w:sz w:val="20"/>
              </w:rPr>
              <w:t>күні 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r>
              <w:rPr>
                <w:rFonts w:ascii="Times New Roman"/>
                <w:b/>
                <w:i w:val="false"/>
                <w:color w:val="000000"/>
                <w:sz w:val="20"/>
              </w:rPr>
              <w:t xml:space="preserve">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i w:val="false"/>
                <w:color w:val="000000"/>
                <w:sz w:val="20"/>
              </w:rPr>
              <w:t>күні 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r>
              <w:rPr>
                <w:rFonts w:ascii="Times New Roman"/>
                <w:b/>
                <w:i w:val="false"/>
                <w:color w:val="000000"/>
                <w:sz w:val="20"/>
              </w:rPr>
              <w:t xml:space="preserve">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органдарының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153" w:id="128"/>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____________________________________________________________________</w:t>
      </w:r>
      <w:r>
        <w:br/>
      </w:r>
      <w:r>
        <w:rPr>
          <w:rFonts w:ascii="Times New Roman"/>
          <w:b/>
          <w:i w:val="false"/>
          <w:color w:val="000000"/>
        </w:rPr>
        <w:t>(мемлекеттік органның атауы)</w:t>
      </w:r>
      <w:r>
        <w:br/>
      </w:r>
      <w:r>
        <w:rPr>
          <w:rFonts w:ascii="Times New Roman"/>
          <w:b/>
          <w:i w:val="false"/>
          <w:color w:val="000000"/>
        </w:rPr>
        <w:t>____________________________________________________________________</w:t>
      </w:r>
      <w:r>
        <w:br/>
      </w:r>
      <w:r>
        <w:rPr>
          <w:rFonts w:ascii="Times New Roman"/>
          <w:b/>
          <w:i w:val="false"/>
          <w:color w:val="000000"/>
        </w:rPr>
        <w:t>бағалау мерзімі жыл)</w:t>
      </w:r>
    </w:p>
    <w:bookmarkEnd w:id="128"/>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Қызметшілердің</w:t>
            </w:r>
            <w:r>
              <w:rPr>
                <w:rFonts w:ascii="Times New Roman"/>
                <w:b/>
                <w:i w:val="false"/>
                <w:color w:val="000000"/>
                <w:sz w:val="20"/>
              </w:rPr>
              <w:t xml:space="preserve">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нәтижел</w:t>
            </w:r>
            <w:r>
              <w:rPr>
                <w:rFonts w:ascii="Times New Roman"/>
                <w:b/>
                <w:i w:val="false"/>
                <w:color w:val="000000"/>
                <w:sz w:val="20"/>
              </w:rPr>
              <w:t>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Комиссияның хатшысы: ________________________ Күні: 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төрағасы: ________________________Күні: 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мүшесі: __________________________Күні: ______________</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