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6e32b" w14:textId="ad6e3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білім беру ұйымдары, сондай-ақ мемлекеттік білім беру тапсырысын алатын білім беру ұйымдары педагогтерінің біліктілігін арттыру курстарының құнын айқындау әдістемесін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Оқу-ағарту министрінің 2023 жылғы 3 шiлдедегi № 195 бұйрығы. Қазақстан Республикасының Әділет министрлігінде 2023 жылғы 4 шiлдеде № 33029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"Білім туралы" Қазақстан Республикасы Заңының 5-бабының </w:t>
      </w:r>
      <w:r>
        <w:rPr>
          <w:rFonts w:ascii="Times New Roman"/>
          <w:b w:val="false"/>
          <w:i w:val="false"/>
          <w:color w:val="000000"/>
          <w:sz w:val="28"/>
        </w:rPr>
        <w:t>81)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– ҚР Оқу-ағарту министрінің 30.04.2025 </w:t>
      </w:r>
      <w:r>
        <w:rPr>
          <w:rFonts w:ascii="Times New Roman"/>
          <w:b w:val="false"/>
          <w:i w:val="false"/>
          <w:color w:val="00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Мемлекеттік білім беру ұйымдары, сондай-ақ мемлекеттік білім беру тапсырысын алатын білім беру ұйымдары педагогтерінің біліктілігін арттыру курстарының құнын айқындау </w:t>
      </w:r>
      <w:r>
        <w:rPr>
          <w:rFonts w:ascii="Times New Roman"/>
          <w:b w:val="false"/>
          <w:i w:val="false"/>
          <w:color w:val="000000"/>
          <w:sz w:val="28"/>
        </w:rPr>
        <w:t>әдістемесі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Оқу-ағарту министрлігінің Бюджеттік жоспарлау департаменті Қазақстан Республикасының заңнамасында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Әділет министрлігінде мемлекеттік тіркелуін;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ресми жарияланғаннан кейін оны Қазақстан Республикасы Оқу-ағарту министрлігінің интернет-ресурсында орналастыруын қамтамасыз етсін.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мемлекеттік тіркелген күннен бастап он жұмыс күні ішінде Қазақстан Республикасы Оқу-ағарту министрлігінің Заң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ұсынсын.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Оқу-ағарту министрлігі аппаратының басшысына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Оқу-ағарту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Бейсембаев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Оқу-ағарту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3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195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білім беру ұйымдары, сондай-ақ мемлекеттік білім беру тапсырысын алатын білім беру ұйымдары педагогтерінің біліктілігін арттыру курстарының құнын айқындау әдістемесі</w:t>
      </w:r>
    </w:p>
    <w:bookmarkEnd w:id="8"/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Мемлекеттік білім беру ұйымдары, сондай-ақ мемлекеттік білім беру тапсырысын алатын білім беру ұйымдары педагогтерінің біліктілігін арттыру курстарының құнын айқындау </w:t>
      </w:r>
      <w:r>
        <w:rPr>
          <w:rFonts w:ascii="Times New Roman"/>
          <w:b w:val="false"/>
          <w:i w:val="false"/>
          <w:color w:val="000000"/>
          <w:sz w:val="28"/>
        </w:rPr>
        <w:t>әдістемесі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Әдістеме) "Білім туралы" Қазақстан Республикасы Заңының (бұдан әрі - Заң) 5-бабының </w:t>
      </w:r>
      <w:r>
        <w:rPr>
          <w:rFonts w:ascii="Times New Roman"/>
          <w:b w:val="false"/>
          <w:i w:val="false"/>
          <w:color w:val="000000"/>
          <w:sz w:val="28"/>
        </w:rPr>
        <w:t>81)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мемлекеттік білім беру ұйымдары, сондай-ақ мемлекеттік білім беру тапсырысын алатын білім беру ұйымдары педагогтерінің біліктілігін арттыру курстары қызметінің құнын айқындаудың бірыңғай тәсілін белгілейді.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ҚР Оқу-ағарту министрінің 30.04.2025 </w:t>
      </w:r>
      <w:r>
        <w:rPr>
          <w:rFonts w:ascii="Times New Roman"/>
          <w:b w:val="false"/>
          <w:i w:val="false"/>
          <w:color w:val="00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Әдістеме білім беру саласындағы уәкілетті орган қаржыландыратын мемлекеттік білім беру ұйымдары, сондай-ақ мемлекеттік білім беру тапсырысын алатын білім беру ұйымдары педагогтерінің біліктілігін арттыру курстарына қолданылады.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Мемлекеттік білім беру ұйымдары, сондай-ақ мемлекеттік білім беру тапсырысын алатын білім беру ұйымдары педагогтерінің біліктілігін арттыру курстары қызметінің құнын есептеу кезінде келесі ұғымдар пайдаланылады: 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тиісті жылға арналған Республикалық бюджет туралы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айлық есептік көрсеткіш (бұдан әрі - АЕК);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"Азаматтық қызметшілерге, мемлекеттік бюджет қаражаты есебінен ұсталатын ұйымдар қызметкерлеріне, қазыналық кәсіпорындар қызметкерлеріне еңбекақы төлеу жүйесі туралы" Қазақстан Республикасы Үкіметінің 2015 жылғы 31 желтоқсандағы №1193 қаулысымен бекітілген базалық лауазымдық айлықақы (бұдан әрі – БЛА);</w:t>
      </w:r>
    </w:p>
    <w:bookmarkEnd w:id="14"/>
    <w:bookmarkStart w:name="z1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Мемлекеттік білім беру ұйымдары, сондай-ақ мемлекеттік білім беру тапсырысын алатын білім беру ұйымдары педагогтерінің біліктілігін арттыру курстары қызметінің құнын есептеуді айқындау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Мемлекеттік білім беру ұйымдары, сондай-ақ мемлекеттік білім беру тапсырысын алатын білім беру ұйымдары педагогтерінің біліктілігін арттыру курстары қызметінің құнын есептеуді қалыптастыру оны іске асыруға байланысты барлық шығындарды жинақтау жолымен жүзеге асырылады.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білім беру ұйымдары, сондай-ақ мемлекеттік білім беру тапсырысын алатын білім беру ұйымдары педагогтерінің біліктілігін арттыру курстары қызметінің құны, 1 адамға-сағатқа есептегенде, мынадай формула бойынша айқындалады: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S = (G </w:t>
      </w:r>
      <w:r>
        <w:rPr>
          <w:rFonts w:ascii="Times New Roman"/>
          <w:b w:val="false"/>
          <w:i w:val="false"/>
          <w:color w:val="000000"/>
          <w:vertAlign w:val="subscript"/>
        </w:rPr>
        <w:t>с</w:t>
      </w:r>
      <w:r>
        <w:rPr>
          <w:rFonts w:ascii="Times New Roman"/>
          <w:b w:val="false"/>
          <w:i w:val="false"/>
          <w:color w:val="000000"/>
          <w:sz w:val="28"/>
        </w:rPr>
        <w:t xml:space="preserve"> + R) * N,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мұндағы: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 – мемлекеттік білім беру ұйымдары, сондай-ақ мемлекеттік білім беру тапсырысын алатын білім беру ұйымдары педагогтерінің біліктілігін арттыру курстары қызметінің құны;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G </w:t>
      </w:r>
      <w:r>
        <w:rPr>
          <w:rFonts w:ascii="Times New Roman"/>
          <w:b w:val="false"/>
          <w:i w:val="false"/>
          <w:color w:val="000000"/>
          <w:vertAlign w:val="subscript"/>
        </w:rPr>
        <w:t>с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сағатына 1 тыңдаушыға шаққандағы еңбекақы төлеуге жұмсалатын шығындар нормасы персоналдың жылдық еңбекақы төлеу қорының оқу курсының орташа ұзақтығына және бір жыл ішіндегі айлар санына қатынасы ретінде айқындалады: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G </w:t>
      </w:r>
      <w:r>
        <w:rPr>
          <w:rFonts w:ascii="Times New Roman"/>
          <w:b w:val="false"/>
          <w:i w:val="false"/>
          <w:color w:val="000000"/>
          <w:vertAlign w:val="subscript"/>
        </w:rPr>
        <w:t>с</w:t>
      </w:r>
      <w:r>
        <w:rPr>
          <w:rFonts w:ascii="Times New Roman"/>
          <w:b w:val="false"/>
          <w:i w:val="false"/>
          <w:color w:val="000000"/>
          <w:sz w:val="28"/>
        </w:rPr>
        <w:t xml:space="preserve"> = G / P </w:t>
      </w:r>
      <w:r>
        <w:rPr>
          <w:rFonts w:ascii="Times New Roman"/>
          <w:b w:val="false"/>
          <w:i w:val="false"/>
          <w:color w:val="000000"/>
          <w:vertAlign w:val="subscript"/>
        </w:rPr>
        <w:t>с</w:t>
      </w:r>
      <w:r>
        <w:rPr>
          <w:rFonts w:ascii="Times New Roman"/>
          <w:b w:val="false"/>
          <w:i w:val="false"/>
          <w:color w:val="000000"/>
          <w:sz w:val="28"/>
        </w:rPr>
        <w:t xml:space="preserve"> /12,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мұндағы: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 – оқу курсының орташа ұзақтығы – 76;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 – бір жыл ішіндегі айлар саны;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G – персоналдың жылдық еңбекақы төлеу қоры мынадай формула бойынша айқындалады: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G = T + Q,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мұндағы: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1 тыңдаушыға есептегенде, әкімшілік-басқарушы персонал мен педагогтердің жылдық еңбекақы төлеу қоры мынадай формула бойынша айқындалады: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 = 12 * W * sno * mp * mv1,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мұндағы: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 – педагогтердің айлық еңбекақы төлеу қоры мынадай формула бойынша айқындалады: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 = (ЛА + БЛА * f) + БЛА * u,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мұндағы: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ЛА – педагогтің лауазымдық айлықақысы БЛА-ны 14,402 лауазымдық айлықақыны есептеу коэффициентіне көбейту жолымен айқындалады;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f – педагогтің жалақысындағы әкімшілік-басқарушы персонал жалақысының үлес салмағының коэффициенті – 4,75;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u – ғылыми дәрежесі үшін қосымша ақы коэффициенті – 0,685;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sno – әлеуметтік салық және әлеуметтік аударымдар коэффициенті – 1,0836;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және одан кейінгі жылдарға – 1,0968;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mp – жұмыс берушінің міндетті медициналық сақтандыру қорына аударымдарының және міндетті зейнетақы жарналарының коэффициенті: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жылға– 1,03;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2023 жылға – 1,03;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2024 жылға – 1,045;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жылдан бастап – 1,055;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mv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бір педагогке шаққандағы білім алушылар саны арақатынасының коэффициенті – 0,2;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 – 1 тыңдаушыға оқу-көмекші және қызмет көрсетуші персоналдың жылдық еңбекақы төлеу қоры, мынадай формула бойынша айқындалады: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 = 12 * Fпрп * sno * mp * mv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мұндағы: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F – оқу-көмекші және қызмет көрсетуші персоналдың айлық еңбекақы төлеу қоры мынадай формула бойынша айқындалады: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F = БЛА * h,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мұндағы: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h – оқу-көмекші және қызмет көрсетуші персоналдың жалақысының педагогтің жалақысындағы үлес салмағының коэффициенті – 2,59;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mv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оқу-көмекші және қызмет көрсетуші персоналдың бір қызметкеріне шаққандағы білім алушылар саны арақатынасының коэффициенті – 0,04;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 – оқу процесіне қызмет көрсетуге және сүйемелдеуге тауарларды, жұмыстар мен көрсетілетін қызметтерді сатып алуға жұмсалатын шығындар нормасы мынадай формула бойынша айқындалады: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R = (D + L + U + К) / P </w:t>
      </w:r>
      <w:r>
        <w:rPr>
          <w:rFonts w:ascii="Times New Roman"/>
          <w:b w:val="false"/>
          <w:i w:val="false"/>
          <w:color w:val="000000"/>
          <w:vertAlign w:val="subscript"/>
        </w:rPr>
        <w:t>с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мұндағы: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 – жұмыс берушінің бір жыл ішіндегі жарналары (Қазақстан Республикасының заңнамасында көзделген салықтар, алымдар және аударымдар) – 0,05 АЕК;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L – тауарларды сатып алуға жұмсалатын шығындар (шаруашылық және кеңсе тауарлары, сертификаттар) – 0,196 АЕК;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U – жеткізушілердің жұмыстары мен қызметтерін сатып алуға жұмсалатын шығындар (коммуналдық қызметтер; байланыс қызметтері; операциялық жалдау; банктік қызметтер; біліктілікті арттыру; негізгі құралдар мен материалдық емес активтерге техникалық қызмет көрсету және техникалық жөндеу; өрт қауіпсіздігі; еңбекті қорғау және қауіпсіздік техникасы жөніндегі іс-шараларға ақы төлеу; лицензия беру жөніндегі қызметтер; тазалау қызметтері және күзет дабылы жөніндегі қызметтер) – 1АЕК;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– іссапарға жұмсалатын шығындар – 0,24 АЕК (күндізгі бөлімде өткізілетін курстар үшін);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 – "Салық және бюджетке төленетін басқа да міндетті төлемдер туралы" Қазақстан Республикасы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(Салық кодексі) сәйкес қосылған құн салығының коэффициенті, қосылған құн салығын төлеушілер үшін 1,12-ге тең, қосылған құн салығын төлемейтін ұйымдар үшін N 1-ге тең.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