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3df99" w14:textId="4a3df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Заңға тәуелді нормативтік құқықтық актілердің жобаларын әзірлеу, келісу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2023 жылғы 3 шiлдедегi № 448 бұйрығы. Қазақстан Республикасының Әділет министрлігінде 2023 жылғы 4 шiлдеде № 33023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2004 жылғы 28 қазандағы № 1120 қаулысымен бекітілген Қазақстан Республикасының Әділет министрлігі туралы </w:t>
      </w:r>
      <w:r>
        <w:rPr>
          <w:rFonts w:ascii="Times New Roman"/>
          <w:b w:val="false"/>
          <w:i w:val="false"/>
          <w:color w:val="000000"/>
          <w:sz w:val="28"/>
        </w:rPr>
        <w:t>Ережеге</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Заңға тәуелді нормативтік құқықтық актілердің жобаларын әзірлеу, келісу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Әділет министрлігінің Заңға тәуелді актілер департаменті заңнамада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Бұйрықтың орындалуын бақылау тиісті бағытқа жетекшілік ететін Қазақстан Республикасының Әділет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Ескараев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3 шілдедегі</w:t>
            </w:r>
            <w:r>
              <w:br/>
            </w:r>
            <w:r>
              <w:rPr>
                <w:rFonts w:ascii="Times New Roman"/>
                <w:b w:val="false"/>
                <w:i w:val="false"/>
                <w:color w:val="000000"/>
                <w:sz w:val="20"/>
              </w:rPr>
              <w:t>№ 448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Заңға тәуелді нормативтік құқықтық актілердің жобаларын әзірлеу, келісу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Заңға тәуелді нормативтік құқықтық актілердің жобаларын әзірлеу, келісу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Үкіметінің 2004 жылғы 28 қазандағы № 1120 қаулысымен бекітілген Қазақстан Республикасының Әділет министрлігі туралы </w:t>
      </w:r>
      <w:r>
        <w:rPr>
          <w:rFonts w:ascii="Times New Roman"/>
          <w:b w:val="false"/>
          <w:i w:val="false"/>
          <w:color w:val="000000"/>
          <w:sz w:val="28"/>
        </w:rPr>
        <w:t>Ережеге</w:t>
      </w:r>
      <w:r>
        <w:rPr>
          <w:rFonts w:ascii="Times New Roman"/>
          <w:b w:val="false"/>
          <w:i w:val="false"/>
          <w:color w:val="000000"/>
          <w:sz w:val="28"/>
        </w:rPr>
        <w:t xml:space="preserve"> сәйкес әзірленді және заңға тәуелді нормативтік құқықтық актілердің жобаларын әзірлеу мен келісу тәртібін айқындайды.</w:t>
      </w:r>
    </w:p>
    <w:bookmarkEnd w:id="9"/>
    <w:bookmarkStart w:name="z12" w:id="10"/>
    <w:p>
      <w:pPr>
        <w:spacing w:after="0"/>
        <w:ind w:left="0"/>
        <w:jc w:val="both"/>
      </w:pPr>
      <w:r>
        <w:rPr>
          <w:rFonts w:ascii="Times New Roman"/>
          <w:b w:val="false"/>
          <w:i w:val="false"/>
          <w:color w:val="000000"/>
          <w:sz w:val="28"/>
        </w:rPr>
        <w:t>
      2. Мыналар:</w:t>
      </w:r>
    </w:p>
    <w:bookmarkEnd w:id="10"/>
    <w:bookmarkStart w:name="z13" w:id="11"/>
    <w:p>
      <w:pPr>
        <w:spacing w:after="0"/>
        <w:ind w:left="0"/>
        <w:jc w:val="both"/>
      </w:pPr>
      <w:r>
        <w:rPr>
          <w:rFonts w:ascii="Times New Roman"/>
          <w:b w:val="false"/>
          <w:i w:val="false"/>
          <w:color w:val="000000"/>
          <w:sz w:val="28"/>
        </w:rPr>
        <w:t>
      1) Қазақстан Республикасы Президентінің нормативтік құқықтық жарлықтары;</w:t>
      </w:r>
    </w:p>
    <w:bookmarkEnd w:id="11"/>
    <w:bookmarkStart w:name="z14" w:id="12"/>
    <w:p>
      <w:pPr>
        <w:spacing w:after="0"/>
        <w:ind w:left="0"/>
        <w:jc w:val="both"/>
      </w:pPr>
      <w:r>
        <w:rPr>
          <w:rFonts w:ascii="Times New Roman"/>
          <w:b w:val="false"/>
          <w:i w:val="false"/>
          <w:color w:val="000000"/>
          <w:sz w:val="28"/>
        </w:rPr>
        <w:t>
      2) Қазақстан Республикасы Үкіметінің нормативтік құқықтық қаулылары (бұдан әрі – қаулылардың жобалары);</w:t>
      </w:r>
    </w:p>
    <w:bookmarkEnd w:id="12"/>
    <w:bookmarkStart w:name="z15" w:id="13"/>
    <w:p>
      <w:pPr>
        <w:spacing w:after="0"/>
        <w:ind w:left="0"/>
        <w:jc w:val="both"/>
      </w:pPr>
      <w:r>
        <w:rPr>
          <w:rFonts w:ascii="Times New Roman"/>
          <w:b w:val="false"/>
          <w:i w:val="false"/>
          <w:color w:val="000000"/>
          <w:sz w:val="28"/>
        </w:rPr>
        <w:t>
      3) Қазақстан Республикасы Орталық сайлау комиссиясының, Қазақстан Республикасы Жоғары аудиторлық палатасының, Қазақстан Республикасы Ұлттық Банкінің және өзге де орталық мемлекеттік органдардың нормативтік құқықтық қаулылары, Қазақстан Республикасы министрлерiнің және өзге де орталық мемлекеттік органдар басшыларының нормативтік құқықтық бұйрықтары, орталық мемлекеттік органдардың ведомстволары басшыларының нормативтік құқықтық бұйрықтары;</w:t>
      </w:r>
    </w:p>
    <w:bookmarkEnd w:id="13"/>
    <w:bookmarkStart w:name="z16" w:id="14"/>
    <w:p>
      <w:pPr>
        <w:spacing w:after="0"/>
        <w:ind w:left="0"/>
        <w:jc w:val="both"/>
      </w:pPr>
      <w:r>
        <w:rPr>
          <w:rFonts w:ascii="Times New Roman"/>
          <w:b w:val="false"/>
          <w:i w:val="false"/>
          <w:color w:val="000000"/>
          <w:sz w:val="28"/>
        </w:rPr>
        <w:t>
      4) мәслихаттардың нормативтік құқықтық шешімдері, әкімдіктердің нормативтік құқықтық қаулылары, әкімдердің нормативтік құқықтық шешімдері және тексеру комиссияларының нормативтік құқықтық қаулылары заңға тәуелді нормативтік құқықтық актілердің жобалары болып табылады.</w:t>
      </w:r>
    </w:p>
    <w:bookmarkEnd w:id="14"/>
    <w:bookmarkStart w:name="z17" w:id="15"/>
    <w:p>
      <w:pPr>
        <w:spacing w:after="0"/>
        <w:ind w:left="0"/>
        <w:jc w:val="both"/>
      </w:pPr>
      <w:r>
        <w:rPr>
          <w:rFonts w:ascii="Times New Roman"/>
          <w:b w:val="false"/>
          <w:i w:val="false"/>
          <w:color w:val="000000"/>
          <w:sz w:val="28"/>
        </w:rPr>
        <w:t xml:space="preserve">
      3. Қазақстан Республикасы Президентінің нормативтік құқықтық жарлықтарының жобаларын әзірлеу, келісу және қол қоюға ұсыну тәртібі Қазақстан Республикасы Президентінің 2010 жылғы 27 сәуірдегі № 976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қағидаларында айқындалады.</w:t>
      </w:r>
    </w:p>
    <w:bookmarkEnd w:id="15"/>
    <w:bookmarkStart w:name="z18" w:id="16"/>
    <w:p>
      <w:pPr>
        <w:spacing w:after="0"/>
        <w:ind w:left="0"/>
        <w:jc w:val="both"/>
      </w:pPr>
      <w:r>
        <w:rPr>
          <w:rFonts w:ascii="Times New Roman"/>
          <w:b w:val="false"/>
          <w:i w:val="false"/>
          <w:color w:val="000000"/>
          <w:sz w:val="28"/>
        </w:rPr>
        <w:t xml:space="preserve">
      4. Осы қағидалардың 2-тармағының 3) және 4) тармақшаларында көрсетілген нормативтік құқықтық актілерінің жобаларын әзірлеу, келісу және мемлекеттік тіркеу тәртібі Қазақстан Республикасы Әділет министрінің м.а. 2023 жылғы 5 шiлдедегi № 464 </w:t>
      </w:r>
      <w:r>
        <w:rPr>
          <w:rFonts w:ascii="Times New Roman"/>
          <w:b w:val="false"/>
          <w:i w:val="false"/>
          <w:color w:val="000000"/>
          <w:sz w:val="28"/>
        </w:rPr>
        <w:t>бұйрығымен</w:t>
      </w:r>
      <w:r>
        <w:rPr>
          <w:rFonts w:ascii="Times New Roman"/>
          <w:b w:val="false"/>
          <w:i w:val="false"/>
          <w:color w:val="000000"/>
          <w:sz w:val="28"/>
        </w:rPr>
        <w:t xml:space="preserve"> бекітілді (нормативтік құқықтық актілерді мемлекеттік тіркеу тізіліміне № 33048 болып тіркелді) нормативтік құқықтық актілерді әзірлеу, келісу және мемлекеттік тіркеу қағидаларында айқындалады.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5. Құпиялылық белгілері немесе "Қызмет бабында пайдалану үшін" деген белгілері бар заңға тәуелді нормативтік құқықтық актілердің жобаларын әзірлеу және келісу Қазақстан Республикасының мемлекеттік құпияларды қорғау саласындағы заңнамасының ерекшеліктері ескеріле отырып және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қағидаларына сәйкес жүзеге асырылады.</w:t>
      </w:r>
    </w:p>
    <w:bookmarkEnd w:id="17"/>
    <w:bookmarkStart w:name="z20" w:id="18"/>
    <w:p>
      <w:pPr>
        <w:spacing w:after="0"/>
        <w:ind w:left="0"/>
        <w:jc w:val="left"/>
      </w:pPr>
      <w:r>
        <w:rPr>
          <w:rFonts w:ascii="Times New Roman"/>
          <w:b/>
          <w:i w:val="false"/>
          <w:color w:val="000000"/>
        </w:rPr>
        <w:t xml:space="preserve"> 2-тарау. Қаулылардың жобаларын әзірлеу</w:t>
      </w:r>
    </w:p>
    <w:bookmarkEnd w:id="18"/>
    <w:bookmarkStart w:name="z21" w:id="19"/>
    <w:p>
      <w:pPr>
        <w:spacing w:after="0"/>
        <w:ind w:left="0"/>
        <w:jc w:val="both"/>
      </w:pPr>
      <w:r>
        <w:rPr>
          <w:rFonts w:ascii="Times New Roman"/>
          <w:b w:val="false"/>
          <w:i w:val="false"/>
          <w:color w:val="000000"/>
          <w:sz w:val="28"/>
        </w:rPr>
        <w:t>
      6. Қаулылардың жобаларын әзірлеу Қазақстан Республикасының Конституциясы, заңдардың, Қазақстан Республикасы Президентінің және Үкіметінің актiлерi негiзiнде және оларды орындау үшiн жүзеге асырылады.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7. Қаулылардың жобаларын мемлекеттiк органдар Қазақстан Республикасының заңнамасында белгіленген құзыретіне сәйкес, егер Қазақстан Республикасының заңнамасында өзгеше белгіленбесе, өз бастамалары немесе жоғары тұрған мемлекеттiк органдардың және лауазымды адамдардың тапсырмалары бойынша әзiрлейдi.</w:t>
      </w:r>
    </w:p>
    <w:bookmarkEnd w:id="20"/>
    <w:p>
      <w:pPr>
        <w:spacing w:after="0"/>
        <w:ind w:left="0"/>
        <w:jc w:val="both"/>
      </w:pPr>
      <w:r>
        <w:rPr>
          <w:rFonts w:ascii="Times New Roman"/>
          <w:b w:val="false"/>
          <w:i w:val="false"/>
          <w:color w:val="000000"/>
          <w:sz w:val="28"/>
        </w:rPr>
        <w:t>
      Егер қаулының дайындалып жатқан жобасының құқық нормаларын іске асыру үшін бір деңгейдегі немесе төмен тұрған деңгейдегі нормативтік құқықтық актілерге өзгерістер және (немесе) толықтырулар енгізу қажет болса, онда негізгі түрдегі қаулының жобасымен бір мезгілде көрсетілген өзгерістері және (немесе) толықтырулары бар нормативтік құқықтық актілердің жобалары дайындалуға немесе тиісті органдарға осындай актілерді дайындау туралы тапсырмалар берілуге тиіс.</w:t>
      </w:r>
    </w:p>
    <w:p>
      <w:pPr>
        <w:spacing w:after="0"/>
        <w:ind w:left="0"/>
        <w:jc w:val="both"/>
      </w:pPr>
      <w:r>
        <w:rPr>
          <w:rFonts w:ascii="Times New Roman"/>
          <w:b w:val="false"/>
          <w:i w:val="false"/>
          <w:color w:val="000000"/>
          <w:sz w:val="28"/>
        </w:rPr>
        <w:t>
      Қаулылардың жобаларын Қазақстан Республикасы Премьер-Министрінің, оның орынбасарларының немесе Қазақстан Республикасы Үкіметінің Аппараты (бұдан әрі – Аппарат) Басшысының тапсырмасы бойынша Аппарат әзiрлеуi мүмкiн.</w:t>
      </w:r>
    </w:p>
    <w:bookmarkStart w:name="z23" w:id="21"/>
    <w:p>
      <w:pPr>
        <w:spacing w:after="0"/>
        <w:ind w:left="0"/>
        <w:jc w:val="both"/>
      </w:pPr>
      <w:r>
        <w:rPr>
          <w:rFonts w:ascii="Times New Roman"/>
          <w:b w:val="false"/>
          <w:i w:val="false"/>
          <w:color w:val="000000"/>
          <w:sz w:val="28"/>
        </w:rPr>
        <w:t>
      8. Әзірлеуші мемлекеттік орган қаулы жобасын әзірлеу жөніндегі жұмыс тобын құрады немесе оны дайындауды өзінің құрылымдық бөлімшелеріне тапсырады.</w:t>
      </w:r>
    </w:p>
    <w:bookmarkEnd w:id="21"/>
    <w:p>
      <w:pPr>
        <w:spacing w:after="0"/>
        <w:ind w:left="0"/>
        <w:jc w:val="both"/>
      </w:pPr>
      <w:r>
        <w:rPr>
          <w:rFonts w:ascii="Times New Roman"/>
          <w:b w:val="false"/>
          <w:i w:val="false"/>
          <w:color w:val="000000"/>
          <w:sz w:val="28"/>
        </w:rPr>
        <w:t>
      Қаулы жобаларын әзірлеуде әзірлеуші органның заң қызметі қызметкерлерінің қатысуы міндетті.</w:t>
      </w:r>
    </w:p>
    <w:p>
      <w:pPr>
        <w:spacing w:after="0"/>
        <w:ind w:left="0"/>
        <w:jc w:val="both"/>
      </w:pPr>
      <w:r>
        <w:rPr>
          <w:rFonts w:ascii="Times New Roman"/>
          <w:b w:val="false"/>
          <w:i w:val="false"/>
          <w:color w:val="000000"/>
          <w:sz w:val="28"/>
        </w:rPr>
        <w:t>
      Қаулылардың жобаларын дайындауға әртүрлі білім салаларының мамандары, ғылыми мекемелер мен ғылыми қызметкерлер, коммерциялық емес және өзге де ұйымдардың өкілдері тартылуы мүмкін.</w:t>
      </w:r>
    </w:p>
    <w:bookmarkStart w:name="z24" w:id="22"/>
    <w:p>
      <w:pPr>
        <w:spacing w:after="0"/>
        <w:ind w:left="0"/>
        <w:jc w:val="both"/>
      </w:pPr>
      <w:r>
        <w:rPr>
          <w:rFonts w:ascii="Times New Roman"/>
          <w:b w:val="false"/>
          <w:i w:val="false"/>
          <w:color w:val="000000"/>
          <w:sz w:val="28"/>
        </w:rPr>
        <w:t>
      9. Қаулылардың жобаларын әзірлеудің сапасын, әдеби тiл нормаларының, заң терминологиясы мен заң техникасының сақталуын, қазақ және орыс тілдеріндегі мәтіндердің теңтүпнұсқалығын әзірлеуші мемлекеттік органдар қамтамасыз етеді.</w:t>
      </w:r>
    </w:p>
    <w:bookmarkEnd w:id="22"/>
    <w:p>
      <w:pPr>
        <w:spacing w:after="0"/>
        <w:ind w:left="0"/>
        <w:jc w:val="both"/>
      </w:pPr>
      <w:r>
        <w:rPr>
          <w:rFonts w:ascii="Times New Roman"/>
          <w:b w:val="false"/>
          <w:i w:val="false"/>
          <w:color w:val="000000"/>
          <w:sz w:val="28"/>
        </w:rPr>
        <w:t>
      Мемлекеттік органдардың бірінші басшылары қаулылардың жобаларының мемлекеттік және орыс тілдерінде дайындалу сапасы, олардың теңтүпнұсқалылық қағидаларының сақталуы үшін жауапты болады.</w:t>
      </w:r>
    </w:p>
    <w:bookmarkStart w:name="z25" w:id="23"/>
    <w:p>
      <w:pPr>
        <w:spacing w:after="0"/>
        <w:ind w:left="0"/>
        <w:jc w:val="both"/>
      </w:pPr>
      <w:r>
        <w:rPr>
          <w:rFonts w:ascii="Times New Roman"/>
          <w:b w:val="false"/>
          <w:i w:val="false"/>
          <w:color w:val="000000"/>
          <w:sz w:val="28"/>
        </w:rPr>
        <w:t>
      10. Әзiрленген қаулылардың жобалары түсiндiрме жазбаларымен және салыстырма кестелерімен (қолданыстағы қаулыға өзгерістер және (немесе) толықтырулар енгізілген жағдайда) бірге қазақ және орыс тiлдерiнде жария талқылау үшін нормативтік құқықтық актілердің ашық интернет-порталына, сондай-ақ әзірлеуші мемлекеттік органның интернет-ресурсына орналастырылады.</w:t>
      </w:r>
    </w:p>
    <w:bookmarkEnd w:id="23"/>
    <w:bookmarkStart w:name="z26" w:id="24"/>
    <w:p>
      <w:pPr>
        <w:spacing w:after="0"/>
        <w:ind w:left="0"/>
        <w:jc w:val="both"/>
      </w:pPr>
      <w:r>
        <w:rPr>
          <w:rFonts w:ascii="Times New Roman"/>
          <w:b w:val="false"/>
          <w:i w:val="false"/>
          <w:color w:val="000000"/>
          <w:sz w:val="28"/>
        </w:rPr>
        <w:t>
      11. Әлеуметтiк маңызы бар қаулы жобасы бойынша интернет-ресурста (веб-сайтта) қазақ және орыс тiлдерiнде, қажет болған жағдайда – өзге де тілдерде, баспасөз релизі қосымша орналастырылады.</w:t>
      </w:r>
    </w:p>
    <w:bookmarkEnd w:id="24"/>
    <w:p>
      <w:pPr>
        <w:spacing w:after="0"/>
        <w:ind w:left="0"/>
        <w:jc w:val="both"/>
      </w:pPr>
      <w:r>
        <w:rPr>
          <w:rFonts w:ascii="Times New Roman"/>
          <w:b w:val="false"/>
          <w:i w:val="false"/>
          <w:color w:val="000000"/>
          <w:sz w:val="28"/>
        </w:rPr>
        <w:t>
      Әлеуметтік маңызы бар қаулы жобасы деп адамның және тұтас қоғамның құқықтары мен мүдделерiн тікелей немесе жанама түрде қозғайтын қаулы жобасын түсiнген жөн.</w:t>
      </w:r>
    </w:p>
    <w:bookmarkStart w:name="z27" w:id="25"/>
    <w:p>
      <w:pPr>
        <w:spacing w:after="0"/>
        <w:ind w:left="0"/>
        <w:jc w:val="both"/>
      </w:pPr>
      <w:r>
        <w:rPr>
          <w:rFonts w:ascii="Times New Roman"/>
          <w:b w:val="false"/>
          <w:i w:val="false"/>
          <w:color w:val="000000"/>
          <w:sz w:val="28"/>
        </w:rPr>
        <w:t xml:space="preserve">
      12. "Құқықтық актілер туралы" Қазақстан Республикасы Заңының (бұдан әрі – Заң) </w:t>
      </w:r>
      <w:r>
        <w:rPr>
          <w:rFonts w:ascii="Times New Roman"/>
          <w:b w:val="false"/>
          <w:i w:val="false"/>
          <w:color w:val="000000"/>
          <w:sz w:val="28"/>
        </w:rPr>
        <w:t>20-бабының</w:t>
      </w:r>
      <w:r>
        <w:rPr>
          <w:rFonts w:ascii="Times New Roman"/>
          <w:b w:val="false"/>
          <w:i w:val="false"/>
          <w:color w:val="000000"/>
          <w:sz w:val="28"/>
        </w:rPr>
        <w:t xml:space="preserve"> талаптарына сәйкес азаматтардың құқықтарына, бостандықтары мен міндеттеріне қатысты қаулы жобалары бойынша қоғамдық кеңестің ұсынымдары қажет.</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13. Заңның </w:t>
      </w:r>
      <w:r>
        <w:rPr>
          <w:rFonts w:ascii="Times New Roman"/>
          <w:b w:val="false"/>
          <w:i w:val="false"/>
          <w:color w:val="000000"/>
          <w:sz w:val="28"/>
        </w:rPr>
        <w:t>19-бабының</w:t>
      </w:r>
      <w:r>
        <w:rPr>
          <w:rFonts w:ascii="Times New Roman"/>
          <w:b w:val="false"/>
          <w:i w:val="false"/>
          <w:color w:val="000000"/>
          <w:sz w:val="28"/>
        </w:rPr>
        <w:t xml:space="preserve"> талаптарына сәйкес кәсіпкерлік субъектілерінің мүдделерін қозғайтын қаулылардың жобалары бойынша Қазақстан Республикасының Ұлттық кәсiпкерлер палатасының және жеке кәсіпкерлік мәселелері жөніндегі сараптамалық кеңестердің (бұдан әрі – сараптамалық кеңес) сараптамалық қорытындыларын алу қажет.</w:t>
      </w:r>
    </w:p>
    <w:bookmarkEnd w:id="26"/>
    <w:p>
      <w:pPr>
        <w:spacing w:after="0"/>
        <w:ind w:left="0"/>
        <w:jc w:val="both"/>
      </w:pPr>
      <w:r>
        <w:rPr>
          <w:rFonts w:ascii="Times New Roman"/>
          <w:b w:val="false"/>
          <w:i w:val="false"/>
          <w:color w:val="000000"/>
          <w:sz w:val="28"/>
        </w:rPr>
        <w:t>
      Әзірлеуші мемлекеттік орган сараптама қорытындысымен келіскен кезде қаулы жобасына тиісті өзгерістер және (немесе) толықтырулар енгізеді.</w:t>
      </w:r>
    </w:p>
    <w:p>
      <w:pPr>
        <w:spacing w:after="0"/>
        <w:ind w:left="0"/>
        <w:jc w:val="both"/>
      </w:pPr>
      <w:r>
        <w:rPr>
          <w:rFonts w:ascii="Times New Roman"/>
          <w:b w:val="false"/>
          <w:i w:val="false"/>
          <w:color w:val="000000"/>
          <w:sz w:val="28"/>
        </w:rPr>
        <w:t>
      Сараптама қорытындысымен келіспеген жағдайда, әзірлеуші мемлекеттік орган сараптама қорытындысын алған күннен бастап он жұмыс күні ішінде осы қорытындыны берген сараптама кеңесінің мүшесіне және Қазақстан Республикасының Ұлттық кәсіпкерлер палатасына келіспеу себептерін негіздеп жауап жібереді. Мұндай жауап қаулы қабылданғанға дейін оның жобасына міндетті қосымша болып табылады.</w:t>
      </w:r>
    </w:p>
    <w:p>
      <w:pPr>
        <w:spacing w:after="0"/>
        <w:ind w:left="0"/>
        <w:jc w:val="both"/>
      </w:pPr>
      <w:r>
        <w:rPr>
          <w:rFonts w:ascii="Times New Roman"/>
          <w:b w:val="false"/>
          <w:i w:val="false"/>
          <w:color w:val="000000"/>
          <w:sz w:val="28"/>
        </w:rPr>
        <w:t>
      Әзірлеуші мемлекеттік орган кәсіпкерлік субъектілерінің мүдделерін қозғайтын нормативтік құқықтық актінің тиісті жобасын сараптама қорытындыларын алу үшін, оның ішінде осы жобаны мүдделі мемлекеттік органдармен әрбір келесі келісу кезінде ашық нормативтік құқықтық актілер интернет-порталында орналастырғаны туралы хабарламаны сараптама кеңестерге, қоғамдық кеңестерге және Қазақстан Республикасының Ұлттық кәсіпкерлер палатасына жібереді.</w:t>
      </w:r>
    </w:p>
    <w:bookmarkStart w:name="z29" w:id="27"/>
    <w:p>
      <w:pPr>
        <w:spacing w:after="0"/>
        <w:ind w:left="0"/>
        <w:jc w:val="both"/>
      </w:pPr>
      <w:r>
        <w:rPr>
          <w:rFonts w:ascii="Times New Roman"/>
          <w:b w:val="false"/>
          <w:i w:val="false"/>
          <w:color w:val="000000"/>
          <w:sz w:val="28"/>
        </w:rPr>
        <w:t xml:space="preserve">
      14. Жеке кәсіпкерлік субъектілерінің мүдделерін қозғайтын қаулылардың жобаларына қатысты Қазақстан Республикасы Кәсіпкерлік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белгіленген жағдайларда және тәртіппен реттеушілік әсерге талдау жүргізіледі. </w:t>
      </w:r>
    </w:p>
    <w:bookmarkEnd w:id="27"/>
    <w:p>
      <w:pPr>
        <w:spacing w:after="0"/>
        <w:ind w:left="0"/>
        <w:jc w:val="both"/>
      </w:pPr>
      <w:r>
        <w:rPr>
          <w:rFonts w:ascii="Times New Roman"/>
          <w:b w:val="false"/>
          <w:i w:val="false"/>
          <w:color w:val="000000"/>
          <w:sz w:val="28"/>
        </w:rPr>
        <w:t>
      Реттеушілік әсерді талдаудың нәтижелері жалпыға қолжетімді интернет-ресурстарда орналастырылады.</w:t>
      </w:r>
    </w:p>
    <w:bookmarkStart w:name="z30" w:id="28"/>
    <w:p>
      <w:pPr>
        <w:spacing w:after="0"/>
        <w:ind w:left="0"/>
        <w:jc w:val="both"/>
      </w:pPr>
      <w:r>
        <w:rPr>
          <w:rFonts w:ascii="Times New Roman"/>
          <w:b w:val="false"/>
          <w:i w:val="false"/>
          <w:color w:val="000000"/>
          <w:sz w:val="28"/>
        </w:rPr>
        <w:t>
      15. Іске асырылуы қоршаған ортаға келеңсіз әсер етуге әкеп соғуы мүмкін қаулылардың жобаларына міндетті мемлекеттік экологиялық сараптама жүргізілуге тиіс.</w:t>
      </w:r>
    </w:p>
    <w:bookmarkEnd w:id="28"/>
    <w:bookmarkStart w:name="z31" w:id="29"/>
    <w:p>
      <w:pPr>
        <w:spacing w:after="0"/>
        <w:ind w:left="0"/>
        <w:jc w:val="both"/>
      </w:pPr>
      <w:r>
        <w:rPr>
          <w:rFonts w:ascii="Times New Roman"/>
          <w:b w:val="false"/>
          <w:i w:val="false"/>
          <w:color w:val="000000"/>
          <w:sz w:val="28"/>
        </w:rPr>
        <w:t xml:space="preserve">
      16. Қаулылардың жобалары бойынша ғылыми сараптаманы ұйымдастыру және жүргізу, сондай-ақ ғылыми сарапшыларды іріктеу Қазақстан Республикасы Әділет министрінің 2023 жылғы 11 шілдедегі № 473, Қазақстан Республикасы Ұлттық экономика министрінің м.а. 2023 жылғы 12 шілдедегі № 135 және Қазақстан Республикасының Сыбайлас жемқорлыққа қарсы іс-қимыл агенттігінің (Сыбайлас жемқорлыққа қарсы қызмет) Төрағасының 2023 жылғы 11 шілдедегі № 223 бірлескен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тізіліміне № 33104 болып тіркелді) бекітілген </w:t>
      </w:r>
      <w:r>
        <w:rPr>
          <w:rFonts w:ascii="Times New Roman"/>
          <w:b w:val="false"/>
          <w:i w:val="false"/>
          <w:color w:val="000000"/>
          <w:sz w:val="28"/>
        </w:rPr>
        <w:t>Қағидаларына</w:t>
      </w:r>
      <w:r>
        <w:rPr>
          <w:rFonts w:ascii="Times New Roman"/>
          <w:b w:val="false"/>
          <w:i w:val="false"/>
          <w:color w:val="000000"/>
          <w:sz w:val="28"/>
        </w:rPr>
        <w:t xml:space="preserve"> сәйкес сыбайлас жемқорлыққа қарсы ғылыми сараптама жүргізіледі.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көзделген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 w:id="30"/>
    <w:p>
      <w:pPr>
        <w:spacing w:after="0"/>
        <w:ind w:left="0"/>
        <w:jc w:val="left"/>
      </w:pPr>
      <w:r>
        <w:rPr>
          <w:rFonts w:ascii="Times New Roman"/>
          <w:b/>
          <w:i w:val="false"/>
          <w:color w:val="000000"/>
        </w:rPr>
        <w:t xml:space="preserve"> 3-тарау. Қаулылардың жобаларын келісу</w:t>
      </w:r>
    </w:p>
    <w:bookmarkEnd w:id="30"/>
    <w:bookmarkStart w:name="z33" w:id="31"/>
    <w:p>
      <w:pPr>
        <w:spacing w:after="0"/>
        <w:ind w:left="0"/>
        <w:jc w:val="both"/>
      </w:pPr>
      <w:r>
        <w:rPr>
          <w:rFonts w:ascii="Times New Roman"/>
          <w:b w:val="false"/>
          <w:i w:val="false"/>
          <w:color w:val="000000"/>
          <w:sz w:val="28"/>
        </w:rPr>
        <w:t>
      17. Қаулылардың жобалары заңнамада белгіленген құзыреттеріне орай мүдделі мемлекеттік органдармен нормативтік құқықтық актілердің жобаларын келісудің цифрлық жүйесінде (бұдан әрі – ЖКЦЖ) электрондық құжаттар нысанында келiсiледi, бұл ретте қаулы жобасын келiсудегi мұндай мүдделiлiк қаулы жобасында қаралатын мәселелердің нысанасы негізге алына отырып, сондай-ақ қаулы жобасында мемлекеттiк органдардың немесе олардың басшыларының атына тапсырмалар болған кезде белгiленедi.</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18. Қаулы жобасын әзірлеуші мемлекеттік орган заң қызметі басшысының (не оның міндетін атқаратын тұлғаның) және мемлекеттік органның бірінші басшысының немесе ол уәкілеттік берген лауазымды тұлғаның мемлекеттік органдардың куәландырушы орталығының электрондық цифрлық қолтаңбасы (бұдан әрі – ЭЦҚ) қолданылып куәландырылған қаулы жобасын, оған түсіндірме жазбаны және басқа да қажетті құжаттарды ЖКЦЖ-да электрондық құжаттар нысанында орналастырады және ЖКЦЖ арқылы тиісті мемлекеттік органдарға келісуге жібереді.</w:t>
      </w:r>
    </w:p>
    <w:bookmarkEnd w:id="32"/>
    <w:p>
      <w:pPr>
        <w:spacing w:after="0"/>
        <w:ind w:left="0"/>
        <w:jc w:val="both"/>
      </w:pPr>
      <w:r>
        <w:rPr>
          <w:rFonts w:ascii="Times New Roman"/>
          <w:b w:val="false"/>
          <w:i w:val="false"/>
          <w:color w:val="000000"/>
          <w:sz w:val="28"/>
        </w:rPr>
        <w:t>
      Қаулы жобасын қағаз түрінде қабылдау мүмкін болмаған жағдайда, норма шығармашылық процестің жекелеген субъектілеріне мемлекеттік және мемлекеттік емес ұйымдарда құжаттама жасау, құжаттаманы басқару және электрондық құжат айналымы жүйелерін пайдалану қағидаларымен айқындалған тәртіппен расталған электрондық құжаттың қағаз нұсқасын келісуге жіберілуге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19. Аппаратқа енгізу алдында қаулылардың жобалары:</w:t>
      </w:r>
    </w:p>
    <w:bookmarkEnd w:id="33"/>
    <w:bookmarkStart w:name="z36" w:id="34"/>
    <w:p>
      <w:pPr>
        <w:spacing w:after="0"/>
        <w:ind w:left="0"/>
        <w:jc w:val="both"/>
      </w:pPr>
      <w:r>
        <w:rPr>
          <w:rFonts w:ascii="Times New Roman"/>
          <w:b w:val="false"/>
          <w:i w:val="false"/>
          <w:color w:val="000000"/>
          <w:sz w:val="28"/>
        </w:rPr>
        <w:t>
      1) Конституцияға, заңдарға, Президенттің, Үкіметтің және Премьер-Министрдің актілеріне сәйкестігі тұрғысынан заңдық сараптама жүргізуге жауапты Қазақстан Республикасының Әділет министрлігімен (бұдан әрі – Әділет министрлігі);</w:t>
      </w:r>
    </w:p>
    <w:bookmarkEnd w:id="34"/>
    <w:bookmarkStart w:name="z37" w:id="35"/>
    <w:p>
      <w:pPr>
        <w:spacing w:after="0"/>
        <w:ind w:left="0"/>
        <w:jc w:val="both"/>
      </w:pPr>
      <w:r>
        <w:rPr>
          <w:rFonts w:ascii="Times New Roman"/>
          <w:b w:val="false"/>
          <w:i w:val="false"/>
          <w:color w:val="000000"/>
          <w:sz w:val="28"/>
        </w:rPr>
        <w:t>
      2) Қазақстан Республикасының Қаржы министрлігімен (бұдан әрі – Қаржы министрлігі);</w:t>
      </w:r>
    </w:p>
    <w:bookmarkEnd w:id="35"/>
    <w:bookmarkStart w:name="z38" w:id="36"/>
    <w:p>
      <w:pPr>
        <w:spacing w:after="0"/>
        <w:ind w:left="0"/>
        <w:jc w:val="both"/>
      </w:pPr>
      <w:r>
        <w:rPr>
          <w:rFonts w:ascii="Times New Roman"/>
          <w:b w:val="false"/>
          <w:i w:val="false"/>
          <w:color w:val="000000"/>
          <w:sz w:val="28"/>
        </w:rPr>
        <w:t>
      3) Қазақстан Республикасының Ұлттық экономика министрлігімен (бұдан әрі – Ұлттық экономика министрлігі) келісілуге тиіс.</w:t>
      </w:r>
    </w:p>
    <w:bookmarkEnd w:id="36"/>
    <w:p>
      <w:pPr>
        <w:spacing w:after="0"/>
        <w:ind w:left="0"/>
        <w:jc w:val="both"/>
      </w:pPr>
      <w:r>
        <w:rPr>
          <w:rFonts w:ascii="Times New Roman"/>
          <w:b w:val="false"/>
          <w:i w:val="false"/>
          <w:color w:val="000000"/>
          <w:sz w:val="28"/>
        </w:rPr>
        <w:t>
      Әділет, және (немесе) Ұлттық экономика, және (немесе) Қаржы министрліктерінің жобаларды келісу міндеттілігі кадр мәселелері жөніндегі (мемлекеттік органдардың лауазымды тұлғаларын тағайындау және босату бөлігінде) жөніндегі жобаларға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20. Қаулы жобасының мәтiнiне республикалық бюджет кiрiстерін қысқартуға немесе шығыстарын ұлғайтуға әкелетiн өзгерiстер енгiзiлген жағдайда, қаулы жобасы Қаржы министрлiгiмен қайта келiсудi және Республикалық бюджет комиссиясының оң хаттамалық шешiмiн алуды қажет етедi.</w:t>
      </w:r>
    </w:p>
    <w:bookmarkEnd w:id="37"/>
    <w:bookmarkStart w:name="z40" w:id="38"/>
    <w:p>
      <w:pPr>
        <w:spacing w:after="0"/>
        <w:ind w:left="0"/>
        <w:jc w:val="both"/>
      </w:pPr>
      <w:r>
        <w:rPr>
          <w:rFonts w:ascii="Times New Roman"/>
          <w:b w:val="false"/>
          <w:i w:val="false"/>
          <w:color w:val="000000"/>
          <w:sz w:val="28"/>
        </w:rPr>
        <w:t>
      21. Мемлекеттік органдар Аппаратқа енгізетін, мемлекеттік және орыс тілдерінде дайындалған қаулылардың жобаларында мыналар қамтылуға тиіс:</w:t>
      </w:r>
    </w:p>
    <w:bookmarkEnd w:id="38"/>
    <w:bookmarkStart w:name="z41" w:id="39"/>
    <w:p>
      <w:pPr>
        <w:spacing w:after="0"/>
        <w:ind w:left="0"/>
        <w:jc w:val="both"/>
      </w:pPr>
      <w:r>
        <w:rPr>
          <w:rFonts w:ascii="Times New Roman"/>
          <w:b w:val="false"/>
          <w:i w:val="false"/>
          <w:color w:val="000000"/>
          <w:sz w:val="28"/>
        </w:rPr>
        <w:t>
      1) ілеспе хат, оның ішінде келісуші мемлекеттік органдардың ескертулері көрсетілген;</w:t>
      </w:r>
    </w:p>
    <w:bookmarkEnd w:id="39"/>
    <w:bookmarkStart w:name="z42" w:id="40"/>
    <w:p>
      <w:pPr>
        <w:spacing w:after="0"/>
        <w:ind w:left="0"/>
        <w:jc w:val="both"/>
      </w:pPr>
      <w:r>
        <w:rPr>
          <w:rFonts w:ascii="Times New Roman"/>
          <w:b w:val="false"/>
          <w:i w:val="false"/>
          <w:color w:val="000000"/>
          <w:sz w:val="28"/>
        </w:rPr>
        <w:t>
      2) қаулы жобасы;</w:t>
      </w:r>
    </w:p>
    <w:bookmarkEnd w:id="40"/>
    <w:bookmarkStart w:name="z43" w:id="41"/>
    <w:p>
      <w:pPr>
        <w:spacing w:after="0"/>
        <w:ind w:left="0"/>
        <w:jc w:val="both"/>
      </w:pPr>
      <w:r>
        <w:rPr>
          <w:rFonts w:ascii="Times New Roman"/>
          <w:b w:val="false"/>
          <w:i w:val="false"/>
          <w:color w:val="000000"/>
          <w:sz w:val="28"/>
        </w:rPr>
        <w:t xml:space="preserve">
      3) Қазақстан Республикасы Үкiметiнiң 2023 жылғы 6 қаңтардағы № 10 </w:t>
      </w:r>
      <w:r>
        <w:rPr>
          <w:rFonts w:ascii="Times New Roman"/>
          <w:b w:val="false"/>
          <w:i w:val="false"/>
          <w:color w:val="000000"/>
          <w:sz w:val="28"/>
        </w:rPr>
        <w:t>қаулысымен</w:t>
      </w:r>
      <w:r>
        <w:rPr>
          <w:rFonts w:ascii="Times New Roman"/>
          <w:b w:val="false"/>
          <w:i w:val="false"/>
          <w:color w:val="000000"/>
          <w:sz w:val="28"/>
        </w:rPr>
        <w:t xml:space="preserve"> бекiтiлген Қазақстан Республикасы Yкiметiнің регламентіне (бұдан әрі – Регламент) 1-қосымшаға сәйкес нысан бойынша көлемі 2 (екі) беттен, ал күрделі мәселелер бойынша 3 (үш) беттен аспайтын түсіндірме жазба;</w:t>
      </w:r>
    </w:p>
    <w:bookmarkEnd w:id="41"/>
    <w:bookmarkStart w:name="z44" w:id="42"/>
    <w:p>
      <w:pPr>
        <w:spacing w:after="0"/>
        <w:ind w:left="0"/>
        <w:jc w:val="both"/>
      </w:pPr>
      <w:r>
        <w:rPr>
          <w:rFonts w:ascii="Times New Roman"/>
          <w:b w:val="false"/>
          <w:i w:val="false"/>
          <w:color w:val="000000"/>
          <w:sz w:val="28"/>
        </w:rPr>
        <w:t>
      4) қолданыстағы құқықтық актілерге өзгерістер және (немесе) толықтырулар енгізуді көздейтін қаулы жобасы бойынша Регламентке 2-қосымшаға сәйкес нысан бойынша енгізілетін өзгерістер мен толықтырулардың, оның ішінде туынды құқықтық актілердің тиісті дәлелді негіздемесімен бірге қаулының (қаулылардың) бұрынғы және жаңа редакциялардың әрбір абзацқа қатысты салыстырма кестесі;</w:t>
      </w:r>
    </w:p>
    <w:bookmarkEnd w:id="42"/>
    <w:bookmarkStart w:name="z45" w:id="43"/>
    <w:p>
      <w:pPr>
        <w:spacing w:after="0"/>
        <w:ind w:left="0"/>
        <w:jc w:val="both"/>
      </w:pPr>
      <w:r>
        <w:rPr>
          <w:rFonts w:ascii="Times New Roman"/>
          <w:b w:val="false"/>
          <w:i w:val="false"/>
          <w:color w:val="000000"/>
          <w:sz w:val="28"/>
        </w:rPr>
        <w:t>
      5) егер қаулы жобасы кәсіпкерлік субъектілерінің мүдделерін қозғайтын болса, Қазақстан Республикасының Ұлттық кәсіпкерлер палатасы мен сараптамалық кеңестер мүшелерінің сараптамалық қорытындылары.</w:t>
      </w:r>
    </w:p>
    <w:bookmarkEnd w:id="43"/>
    <w:p>
      <w:pPr>
        <w:spacing w:after="0"/>
        <w:ind w:left="0"/>
        <w:jc w:val="both"/>
      </w:pPr>
      <w:r>
        <w:rPr>
          <w:rFonts w:ascii="Times New Roman"/>
          <w:b w:val="false"/>
          <w:i w:val="false"/>
          <w:color w:val="000000"/>
          <w:sz w:val="28"/>
        </w:rPr>
        <w:t>
      Сараптамалық қорытындымен келіспеген жағдайда жобаны әзірлеуші мемлекеттік орган қаулы жобасына түсіндірме жазбада сараптамалық қорытындымен келіспеу себептерінің дәлелді негіздемесін келтіруге тиіс;</w:t>
      </w:r>
    </w:p>
    <w:bookmarkStart w:name="z46" w:id="44"/>
    <w:p>
      <w:pPr>
        <w:spacing w:after="0"/>
        <w:ind w:left="0"/>
        <w:jc w:val="both"/>
      </w:pPr>
      <w:r>
        <w:rPr>
          <w:rFonts w:ascii="Times New Roman"/>
          <w:b w:val="false"/>
          <w:i w:val="false"/>
          <w:color w:val="000000"/>
          <w:sz w:val="28"/>
        </w:rPr>
        <w:t xml:space="preserve">
      6) "Қоғамдық кеңестер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мемлекеттік органда қоғамдық кеңес құру көзделмеген жағдайларды қоспағанда, егер қаулы жобасы азаматтардың құқықтарын, бостандықтары мен міндеттерін қозғайтын болса, қоғамдық кеңестің ұсынымдары.</w:t>
      </w:r>
    </w:p>
    <w:bookmarkEnd w:id="44"/>
    <w:p>
      <w:pPr>
        <w:spacing w:after="0"/>
        <w:ind w:left="0"/>
        <w:jc w:val="both"/>
      </w:pPr>
      <w:r>
        <w:rPr>
          <w:rFonts w:ascii="Times New Roman"/>
          <w:b w:val="false"/>
          <w:i w:val="false"/>
          <w:color w:val="000000"/>
          <w:sz w:val="28"/>
        </w:rPr>
        <w:t>
      Ұсынымдармен келіспеген жағдайда жобаны әзірлеуші мемлекеттік орган қаулы жобасына түсіндірме жазбада келіспеу себептерінің дәлелді негіздемесін келтіруге тиіс. Қоғамдық кеңестің ұсынымдары белгіленген мерзімде ұсынылмаған жағдайда олар қоса берілмейді;</w:t>
      </w:r>
    </w:p>
    <w:bookmarkStart w:name="z61" w:id="45"/>
    <w:p>
      <w:pPr>
        <w:spacing w:after="0"/>
        <w:ind w:left="0"/>
        <w:jc w:val="both"/>
      </w:pPr>
      <w:r>
        <w:rPr>
          <w:rFonts w:ascii="Times New Roman"/>
          <w:b w:val="false"/>
          <w:i w:val="false"/>
          <w:color w:val="000000"/>
          <w:sz w:val="28"/>
        </w:rPr>
        <w:t>
      6-1) қаулы жобасын қабылдаудың ықтимал қоғамдық-саяси, құқықтық, ақпараттық және өзге де салдарын бағалау;</w:t>
      </w:r>
    </w:p>
    <w:bookmarkEnd w:id="45"/>
    <w:bookmarkStart w:name="z47" w:id="46"/>
    <w:p>
      <w:pPr>
        <w:spacing w:after="0"/>
        <w:ind w:left="0"/>
        <w:jc w:val="both"/>
      </w:pPr>
      <w:r>
        <w:rPr>
          <w:rFonts w:ascii="Times New Roman"/>
          <w:b w:val="false"/>
          <w:i w:val="false"/>
          <w:color w:val="000000"/>
          <w:sz w:val="28"/>
        </w:rPr>
        <w:t>
      7) қаулы жобасы ашық нормативтік құқықтық актілердің интернет-порталында орналастырылуға тиіс болса, цифрландыру саласындағы уәкілетті орган белгілеген нысан бойынша жобаны жария талқылаудың аяқталуы туралы есеп;</w:t>
      </w:r>
    </w:p>
    <w:bookmarkEnd w:id="46"/>
    <w:bookmarkStart w:name="z48" w:id="47"/>
    <w:p>
      <w:pPr>
        <w:spacing w:after="0"/>
        <w:ind w:left="0"/>
        <w:jc w:val="both"/>
      </w:pPr>
      <w:r>
        <w:rPr>
          <w:rFonts w:ascii="Times New Roman"/>
          <w:b w:val="false"/>
          <w:i w:val="false"/>
          <w:color w:val="000000"/>
          <w:sz w:val="28"/>
        </w:rPr>
        <w:t>
      8) Заңға сәйкес сыбайлас жемқорлыққа қарсы ғылыми сараптама жүргізу туралы талап қолданылмайтын қаулы жобаларын қоспағанда, қаулы жобасының сыбайлас жемқорлыққа қарсы ғылыми сараптамасының қорытындысы.</w:t>
      </w:r>
    </w:p>
    <w:bookmarkEnd w:id="47"/>
    <w:p>
      <w:pPr>
        <w:spacing w:after="0"/>
        <w:ind w:left="0"/>
        <w:jc w:val="both"/>
      </w:pPr>
      <w:r>
        <w:rPr>
          <w:rFonts w:ascii="Times New Roman"/>
          <w:b w:val="false"/>
          <w:i w:val="false"/>
          <w:color w:val="000000"/>
          <w:sz w:val="28"/>
        </w:rPr>
        <w:t>
      Қорытындыда көрсетілген ұсынымдар қабылданбаған жағдайда - қаулы жобасына сыбайлас жемқорлыққа қарсы ғылыми сараптаманы жүргізу бойынша үйлестіруді жүзеге асырған уәкілетті ұйымның атына жауаптың көшірмесі, оларды қабылдамау себептерінің негіздемелерімен бірге;</w:t>
      </w:r>
    </w:p>
    <w:bookmarkStart w:name="z49" w:id="48"/>
    <w:p>
      <w:pPr>
        <w:spacing w:after="0"/>
        <w:ind w:left="0"/>
        <w:jc w:val="both"/>
      </w:pPr>
      <w:r>
        <w:rPr>
          <w:rFonts w:ascii="Times New Roman"/>
          <w:b w:val="false"/>
          <w:i w:val="false"/>
          <w:color w:val="000000"/>
          <w:sz w:val="28"/>
        </w:rPr>
        <w:t>
      9) Қазақстан Республикасының заңнамасында көзделген жағдайларда уәкілетті мемлекеттік органдардың қорытындылары;</w:t>
      </w:r>
    </w:p>
    <w:bookmarkEnd w:id="48"/>
    <w:bookmarkStart w:name="z50" w:id="49"/>
    <w:p>
      <w:pPr>
        <w:spacing w:after="0"/>
        <w:ind w:left="0"/>
        <w:jc w:val="both"/>
      </w:pPr>
      <w:r>
        <w:rPr>
          <w:rFonts w:ascii="Times New Roman"/>
          <w:b w:val="false"/>
          <w:i w:val="false"/>
          <w:color w:val="000000"/>
          <w:sz w:val="28"/>
        </w:rPr>
        <w:t>
      10) орындау үшін қаулы жобасы әзірленген тапсырмалардың (хаттамалардың және т.б.) көшірмелері;</w:t>
      </w:r>
    </w:p>
    <w:bookmarkEnd w:id="49"/>
    <w:bookmarkStart w:name="z51" w:id="50"/>
    <w:p>
      <w:pPr>
        <w:spacing w:after="0"/>
        <w:ind w:left="0"/>
        <w:jc w:val="both"/>
      </w:pPr>
      <w:r>
        <w:rPr>
          <w:rFonts w:ascii="Times New Roman"/>
          <w:b w:val="false"/>
          <w:i w:val="false"/>
          <w:color w:val="000000"/>
          <w:sz w:val="28"/>
        </w:rPr>
        <w:t xml:space="preserve">
      11) егер жоба бойынша </w:t>
      </w:r>
      <w:r>
        <w:rPr>
          <w:rFonts w:ascii="Times New Roman"/>
          <w:b w:val="false"/>
          <w:i w:val="false"/>
          <w:color w:val="000000"/>
          <w:sz w:val="28"/>
        </w:rPr>
        <w:t>Кодекске</w:t>
      </w:r>
      <w:r>
        <w:rPr>
          <w:rFonts w:ascii="Times New Roman"/>
          <w:b w:val="false"/>
          <w:i w:val="false"/>
          <w:color w:val="000000"/>
          <w:sz w:val="28"/>
        </w:rPr>
        <w:t xml:space="preserve"> сәйкес реттеушілік әсерді талдау жүргізілсе, Қазақстан Республикасының Үкіметі жанындағы Кәсіпкерлік қызметті реттеу мәселелері жөніндегі ведомствоаралық комиссияның хаттамалық шешімі және кәсіпкерлік жөніндегі уәкілетті органның реттеуші мемлекеттік органдардың белгіленген рәсімдерді сақтауы туралы қорытындысы, сондай-ақ реттеушілік әсерді талдау нәтижелері.</w:t>
      </w:r>
    </w:p>
    <w:bookmarkEnd w:id="50"/>
    <w:p>
      <w:pPr>
        <w:spacing w:after="0"/>
        <w:ind w:left="0"/>
        <w:jc w:val="both"/>
      </w:pPr>
      <w:r>
        <w:rPr>
          <w:rFonts w:ascii="Times New Roman"/>
          <w:b w:val="false"/>
          <w:i w:val="false"/>
          <w:color w:val="000000"/>
          <w:sz w:val="28"/>
        </w:rPr>
        <w:t>
      Рdf форматында қалыптастырылатын келісу парақтарынан, ғылыми сараптамалардың нәтижелері бойынша қорытындылардан, өзге мемлекеттік органдардың қорытындыларынан, тапсырмалардан, мемлекеттік органның бірінші басшысының міндетін атқарушы тұлғаларға міндеттерді жүктеу туралы (беру туралы) бұйрықтардан басқа, қаулылар жобаларының мазмұндық бөлігі docх форматында ғана қалыптастырылады және 6 файлдан аспауға тиіс. Өзге форматтарды пайдалануға, сондай-ақ құжаттың ұсынылатын электрондық нұсқаларын архивтеуге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өзгерістер енгізілді - ҚР Әділет министрінің 16.05.2025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қолданысқа енгізіледі); 30.12.2025 </w:t>
      </w:r>
      <w:r>
        <w:rPr>
          <w:rFonts w:ascii="Times New Roman"/>
          <w:b w:val="false"/>
          <w:i w:val="false"/>
          <w:color w:val="000000"/>
          <w:sz w:val="28"/>
        </w:rPr>
        <w:t>№ 809</w:t>
      </w:r>
      <w:r>
        <w:rPr>
          <w:rFonts w:ascii="Times New Roman"/>
          <w:b w:val="false"/>
          <w:i w:val="false"/>
          <w:color w:val="ff0000"/>
          <w:sz w:val="28"/>
        </w:rPr>
        <w:t xml:space="preserve"> (01.01.2026 бастап қолданысқа енгiзiледi);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52" w:id="51"/>
    <w:p>
      <w:pPr>
        <w:spacing w:after="0"/>
        <w:ind w:left="0"/>
        <w:jc w:val="both"/>
      </w:pPr>
      <w:r>
        <w:rPr>
          <w:rFonts w:ascii="Times New Roman"/>
          <w:b w:val="false"/>
          <w:i w:val="false"/>
          <w:color w:val="000000"/>
          <w:sz w:val="28"/>
        </w:rPr>
        <w:t>
      22. Қаулы жобасын келісуге алған кезде мемлекеттік органдар басқа мемлекеттік органдармен оны алдын ала келісуді талап етпеуге, формальды және өзге де негізсіз себептермен жобаны келісуден бас тартпауға тиіс.</w:t>
      </w:r>
    </w:p>
    <w:bookmarkEnd w:id="51"/>
    <w:bookmarkStart w:name="z53" w:id="52"/>
    <w:p>
      <w:pPr>
        <w:spacing w:after="0"/>
        <w:ind w:left="0"/>
        <w:jc w:val="both"/>
      </w:pPr>
      <w:r>
        <w:rPr>
          <w:rFonts w:ascii="Times New Roman"/>
          <w:b w:val="false"/>
          <w:i w:val="false"/>
          <w:color w:val="000000"/>
          <w:sz w:val="28"/>
        </w:rPr>
        <w:t>
      23. Қаулы жобасын қарау қорытындысы бойынша келісуші мемлекеттік органның бірінші басшысы немесе ол уәкілеттік берген лауазымды тұлға ЭЦҚ пайдалана отырып, ЖКЦЖ-да жауап нұсқаларының бірін таңдайды:</w:t>
      </w:r>
    </w:p>
    <w:bookmarkEnd w:id="52"/>
    <w:p>
      <w:pPr>
        <w:spacing w:after="0"/>
        <w:ind w:left="0"/>
        <w:jc w:val="both"/>
      </w:pPr>
      <w:r>
        <w:rPr>
          <w:rFonts w:ascii="Times New Roman"/>
          <w:b w:val="false"/>
          <w:i w:val="false"/>
          <w:color w:val="000000"/>
          <w:sz w:val="28"/>
        </w:rPr>
        <w:t>
      1) ескертулерсіз келісілді;</w:t>
      </w:r>
    </w:p>
    <w:p>
      <w:pPr>
        <w:spacing w:after="0"/>
        <w:ind w:left="0"/>
        <w:jc w:val="both"/>
      </w:pPr>
      <w:r>
        <w:rPr>
          <w:rFonts w:ascii="Times New Roman"/>
          <w:b w:val="false"/>
          <w:i w:val="false"/>
          <w:color w:val="000000"/>
          <w:sz w:val="28"/>
        </w:rPr>
        <w:t>
      2) қоса беріліп отырған ескертулермен келісілді;</w:t>
      </w:r>
    </w:p>
    <w:p>
      <w:pPr>
        <w:spacing w:after="0"/>
        <w:ind w:left="0"/>
        <w:jc w:val="both"/>
      </w:pPr>
      <w:r>
        <w:rPr>
          <w:rFonts w:ascii="Times New Roman"/>
          <w:b w:val="false"/>
          <w:i w:val="false"/>
          <w:color w:val="000000"/>
          <w:sz w:val="28"/>
        </w:rPr>
        <w:t>
      3) келісуден бас тартылды. Бұл ретте келісуші мемлекеттік орган келісуден бас тартуды дәлелді уәждеп, келісуден бас тарту туралы белгі қояды.</w:t>
      </w:r>
    </w:p>
    <w:p>
      <w:pPr>
        <w:spacing w:after="0"/>
        <w:ind w:left="0"/>
        <w:jc w:val="both"/>
      </w:pPr>
      <w:r>
        <w:rPr>
          <w:rFonts w:ascii="Times New Roman"/>
          <w:b w:val="false"/>
          <w:i w:val="false"/>
          <w:color w:val="000000"/>
          <w:sz w:val="28"/>
        </w:rPr>
        <w:t>
      Қаулы жобасын ескертулермен келіскен кезде келісуші мемлекеттік орган ЖКЦЖ-ға орын алған ескертулер бойынша дәлелді негіздемелерді 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7" w:id="53"/>
    <w:p>
      <w:pPr>
        <w:spacing w:after="0"/>
        <w:ind w:left="0"/>
        <w:jc w:val="both"/>
      </w:pPr>
      <w:r>
        <w:rPr>
          <w:rFonts w:ascii="Times New Roman"/>
          <w:b w:val="false"/>
          <w:i w:val="false"/>
          <w:color w:val="000000"/>
          <w:sz w:val="28"/>
        </w:rPr>
        <w:t>
      24. Жобаларды 5 (бес) жұмыс күні ішінде келісетін Әділет, Қаржы және Ұлттық экономика министрліктерін қоспағанда, мемлекеттік органдар қаулылардың жобаларын (Қазақстан Республикасының Құрылтай қарауына заңдарын енгізуді көздейтін қаулылардан басқа) 3 (үш) жұмыс күні ішінде келіседі.</w:t>
      </w:r>
    </w:p>
    <w:bookmarkEnd w:id="53"/>
    <w:p>
      <w:pPr>
        <w:spacing w:after="0"/>
        <w:ind w:left="0"/>
        <w:jc w:val="both"/>
      </w:pPr>
      <w:r>
        <w:rPr>
          <w:rFonts w:ascii="Times New Roman"/>
          <w:b w:val="false"/>
          <w:i w:val="false"/>
          <w:color w:val="000000"/>
          <w:sz w:val="28"/>
        </w:rPr>
        <w:t>
      Қаулы жобасы мемлекеттік органда 3 (үш) жұмыс күнінен (Әділет, Қаржы, және Ұлттық экономика министрліктерінде 5 (бес) жұмыс күнінен) артық келісуде болған және олар бойынша жауап ұсынылмаған жағдайда мұндай жоба әдепкі қалпы бойынша "келісілді"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8" w:id="54"/>
    <w:p>
      <w:pPr>
        <w:spacing w:after="0"/>
        <w:ind w:left="0"/>
        <w:jc w:val="both"/>
      </w:pPr>
      <w:r>
        <w:rPr>
          <w:rFonts w:ascii="Times New Roman"/>
          <w:b w:val="false"/>
          <w:i w:val="false"/>
          <w:color w:val="000000"/>
          <w:sz w:val="28"/>
        </w:rPr>
        <w:t>
      25. Қаулы жобасын келісу кезінде мемлекеттік органдар арасында келіспеушіліктер болған кезде әзірлеуші мемлекеттік орган өзара қолайлы шешім іздеу мақсатында оны келісуші органдармен талқылауды қамтамасыз етеді.</w:t>
      </w:r>
    </w:p>
    <w:bookmarkEnd w:id="54"/>
    <w:p>
      <w:pPr>
        <w:spacing w:after="0"/>
        <w:ind w:left="0"/>
        <w:jc w:val="both"/>
      </w:pPr>
      <w:r>
        <w:rPr>
          <w:rFonts w:ascii="Times New Roman"/>
          <w:b w:val="false"/>
          <w:i w:val="false"/>
          <w:color w:val="000000"/>
          <w:sz w:val="28"/>
        </w:rPr>
        <w:t>
      Өзара қолайлы шешімге қол жеткізілмеген кезде әзірлеуші мемлекеттік орган келісуші органдармен бірлесіп ескертулерді ресімдейді, оларға мемлекеттік органдардың бірінші басшылары немесе олар уәкілеттік берген лауазымды тұлғалар қол қояды.</w:t>
      </w:r>
    </w:p>
    <w:p>
      <w:pPr>
        <w:spacing w:after="0"/>
        <w:ind w:left="0"/>
        <w:jc w:val="both"/>
      </w:pPr>
      <w:r>
        <w:rPr>
          <w:rFonts w:ascii="Times New Roman"/>
          <w:b w:val="false"/>
          <w:i w:val="false"/>
          <w:color w:val="000000"/>
          <w:sz w:val="28"/>
        </w:rPr>
        <w:t>
      Ескертулер жоба Аппаратта тіркелген күннен бастап 5 (бес) жұмыс күнінен аспайтын мерзімде мәселенің мәні бойынша нақты шешімдер қабылдау үшін Премьер-Министрде немесе оның орынбасарларында өтетін кеңесте қаралады.</w:t>
      </w:r>
    </w:p>
    <w:bookmarkStart w:name="z59" w:id="55"/>
    <w:p>
      <w:pPr>
        <w:spacing w:after="0"/>
        <w:ind w:left="0"/>
        <w:jc w:val="both"/>
      </w:pPr>
      <w:r>
        <w:rPr>
          <w:rFonts w:ascii="Times New Roman"/>
          <w:b w:val="false"/>
          <w:i w:val="false"/>
          <w:color w:val="000000"/>
          <w:sz w:val="28"/>
        </w:rPr>
        <w:t>
      26. Аппаратқа Әділет және (немесе) Қаржы министрліктерінің тұжырымдамалық ескертулерімен қаулы жобасын енгізуге тыйым салынады.</w:t>
      </w:r>
    </w:p>
    <w:bookmarkEnd w:id="55"/>
    <w:bookmarkStart w:name="z60" w:id="56"/>
    <w:p>
      <w:pPr>
        <w:spacing w:after="0"/>
        <w:ind w:left="0"/>
        <w:jc w:val="both"/>
      </w:pPr>
      <w:r>
        <w:rPr>
          <w:rFonts w:ascii="Times New Roman"/>
          <w:b w:val="false"/>
          <w:i w:val="false"/>
          <w:color w:val="000000"/>
          <w:sz w:val="28"/>
        </w:rPr>
        <w:t>
      27. Мемлекеттік органдарға мемлекеттік органның жаңа бірінші басшысын тағайындауға байланысты қаулылардың жобаларын қайта келісуге жіберуге тыйым салынады.</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