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adce8" w14:textId="3aadc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"Жобалау алдындағы және жобалау (жобалау-сметалық) құжаттамасын, сондай-ақ сәулет, қала құрылысы және құрылыс қызметі объектілерін мемлекеттік қала құрылысы кадастрының деректер базасында тіркеу қағидаларын бекіту туралы" Қазақстан Республикасы Өңірлік даму министрінің 2014 жылғы 16 маусымдағы № 172/НҚ бұйрығына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Индустрия және инфрақұрылымдық даму министрінің м.а. 2023 жылғы 1 шiлдедегi № 479 бұйрығы. Қазақстан Республикасының Әділет министрлігінде 2023 жылғы 3 шiлдеде № 33020 болып тіркелді. Күші жойылды - Қазақстан Республикасы Өнеркәсіп және құрылыс министрінің 2026 жылғы 17 сәуірдегі № 184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Өнеркәсіп және құрылыс министрінің 17.04.2026 </w:t>
      </w:r>
      <w:r>
        <w:rPr>
          <w:rFonts w:ascii="Times New Roman"/>
          <w:b w:val="false"/>
          <w:i w:val="false"/>
          <w:color w:val="000000"/>
          <w:sz w:val="28"/>
        </w:rPr>
        <w:t>№ 184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(01.07.2026 бастап қолданысқа енгізіледі)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бұйрық 01.07.2023 бастап қолданысқа енгізіледі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"Жобалау алдындағы және жобалау (жобалау-сметалық) құжаттамасын, сондай-ақ сәулет, қала құрылысы және құрылыс қызметі объектілерін мемлекеттік қала құрылысы кадастрының деректер базасында тіркеу қағидаларын бекіту туралы" Қазақстан Республикасы Өңірлік даму министрінің 2014 жылғы 16 маусымдағы № 172/НҚ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9603 болып тіркелген)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бұйрықтың </w:t>
      </w:r>
      <w:r>
        <w:rPr>
          <w:rFonts w:ascii="Times New Roman"/>
          <w:b w:val="false"/>
          <w:i w:val="false"/>
          <w:color w:val="000000"/>
          <w:sz w:val="28"/>
        </w:rPr>
        <w:t>тақырыбы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"Қала құрылысы жобаларын, жобалау алдындағы және жобалау (жобалау-сметалық) құжаттамасын, сондай-ақ сәулет, қала құрылысы және құрылыс қызметі объектілерін мемлекеттік қала құрылысы кадастрының деректер базасында тіркеу қағидаларын бекіту туралы";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бұйрықтың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Қоса беріліп отырған қала құрылысы жобаларын, жобалау алдындағы және жобалау (жобалау-сметалық) құжаттамасын, сондай-ақ сәулет, қала құрылысы және құрылыс қызметі объектілерін мемлекеттік қала құрылысы кадастрының деректер базасында тіркеу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бекітілсін.";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Жобалау алдындағы және жобалау (жобалау-сметалық) құжаттамасын, сондай-ақ сәулет, қала құрылысы және құрылыс қызметі объектілерін мемлекеттік қала құрылысы кадастрының деректер базасында тіркеу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Индустрия және инфрақұрылымдық даму министрлігі Құрылыс және тұрғын үй-коммуналдық шаруашылық істері комитеті Қазақстан Республикасының заңнамасында белгіленген тәртіппен: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Индустрия және инфрақұрылымдық даму министрлігінің интернет-ресурсында орналастыруды қамтамасыз етсін.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 Индустрия және инфрақұрылымдық даму вице-министріне жүктелсін.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2023 жылғы 1 шілдеден бастап қолданысқа енгізіледі және ресми жариялауға жатады.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Индустрия және инфрақұрылымдық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даму министрінің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Щеглова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Индустрия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инфрақұрылымдық даму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министрі міндетін атқарушының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479 Бұйрыққа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даму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16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172/НҚ бұйрығымен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Қала құрылысы жобаларын, жобалау алдындағы және жобалау (жобалау-сметалық) құжаттамасын, сондай-ақ сәулет, қала құрылысы және құрылыс қызметі объектілерін мемлекеттік қала құрылысы кадастрының деректер базасында тіркеу қағидалары</w:t>
      </w:r>
    </w:p>
    <w:bookmarkEnd w:id="12"/>
    <w:bookmarkStart w:name="z16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1-тарау. Жалпы ережелер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Қала құрылысы жобаларын, жобалау алдындағы және жобалау (жобалау-сметалық) құжаттамасын, сондай-ақ сәулет, қала құрылысы және құрылыс қызметі объектілерін мемлекеттік қала құрылысы кадастрының деректер базасында тіркеу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 Қағидалар) "Қазақстан Республикасындағы сәулет, қала құрылысы және құрылыс қызметi туралы" Қазақстан Республикасының Заңы 20-бабының </w:t>
      </w:r>
      <w:r>
        <w:rPr>
          <w:rFonts w:ascii="Times New Roman"/>
          <w:b w:val="false"/>
          <w:i w:val="false"/>
          <w:color w:val="000000"/>
          <w:sz w:val="28"/>
        </w:rPr>
        <w:t>15-1)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қала құрылысы жобаларын, жобалау алдындағы және жобалау (жобалау-сметалық) құжаттамасын, сондай-ақ сәулет, қала құрылысы және құрылыс қызметі объектілерін мемлекеттік қала құрылысы кадастрының (бұдан әрі – МҚҚК) деректер базасында тіркеудің тәртібін анықтайды.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МҚҚК деректер базасында тіркеу (бұдан әрі – тіркеу) – сәулет, қала құрылысы және құрылыс қызметі объектілерін және олармен байланысты құжаттарды, сондай-ақ МҚҚК деректер базасындағы қала құрылысы жобалары, жобалау алдындағы және жобалау (жобалау-сметалық) құжаттамасын тіркеу.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Тіркеу мақсаты: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барлық қолданыстағы, жобаланып жатқан, салынып жатқан (реконструкцияланып жатқан) сәулет, қала құрылысы және құрылыс қызметінің жер үстіндегі және жер астындағы объектілерін есепке алу;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МҚҚК автоматтандырылған ақпараттық жүйесінің (бұдан әрі – МҚҚК ААЖ) деректер базасында материалдарды кеңістіктік байланыстыру;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елді мекендердің аумақтарын дамытудың мониторингі болып табылады.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МҚҚК базасында тіркеуге мыналар жатады: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елді мекендердің бас жоспарлары;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егжей-тегжейлі жоспарлау жобаларымен біріктірілген бас жоспарлар;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егжей-тегжейлі жоспарлау жобалары және құрылыс салу жобалары;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абаттандыру және көгалдандыру жобалары, өзге де жоспарлау жобалары;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тиісті аумақта құрылыс салу немесе өзге де қала құрылысын игеруге арналған жер учаскелерін таңдау, беру, ал заңнамалық актілерде көзделген жағдайларда, мемлекеттік мұқтаждықтар үшін алып қою жөнінде шешімдер;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тіреу және қоршау (сыртқы) конструкцияларын, инженерлік жүйелер мен жабдықтарды өзгертуге байланысты қолданыстағы ғимараттар мен құрылыстардың үй-жайларын (жекелеген бөліктерін) реконструкциялау (қайта жоспарлау, қайта жабдықтау) туралы шешім;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сәулет-жоспарлау тапсырмалары;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инженерлiк және коммуналдық қамтамасыз ету көздерiне қосуға арналған техникалық шарттар;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құрылыс жобалары, оның ішінде келісілген эскиздік жобалар;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қала құрылысы жобаларының кешенді қала құрылысы сараптамасының оң қорытындылары;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құрылыс жобаларына ведомстводан тыс кешенді сараптаманың оң қорытындылары;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сәулет, қала құрылысы және құрылыс қызметі объектілерінің инженерлік-геодезиялық ізденістер материалдары (жобалау сатысындағы топографиялық түсірілімдер және объектіні пайдалануға беру сатысындағы атқарушылық түсірілімдер);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объектіні пайдалануға қабылдау актісі/инженерлік желілердің және (немесе) ғимараттардың (құрылыстардың) нақты орналасуының атқарушылық геодезиялық түсірілімін қоса бере отырып, меншік иесінің салынған объектіні пайдалануға дербес қабылдау актісі.</w:t>
      </w:r>
    </w:p>
    <w:bookmarkEnd w:id="33"/>
    <w:bookmarkStart w:name="z37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2-тарау. Қала құрылысы жобаларын, жобалау алдындағы және жобалау (жобалау-сметалық) құжаттамасын, сондай-ақ сәулет, қала құрылысы және құрылыс қызметі объектілерін тіркеу тәртібі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Тіркеуді МҚҚК жүргізу жөніндегі республикалық мемлекеттік кәсіпорын (бұдан әрі – Кәсіпорын) МҚҚК ААЖ арқылы жүзеге асырады.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Тіркеу тәртібі мыналарды: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қала құрылысы жобаларын, жобалау алдындағы және жобалау (жобалау-сметалық) құжаттамасын, сондай-ақ сәулет, қала құрылысы және құрылыс қызметі объектілерін тіркеуге өтінімдер қабылдауды;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МҚҚК және инженерлік-геодезиялық ізденістердің (координаттар жүйесі, масштаб, шартты белгілер) мемлекеттік нормативтеріне сәйкес МҚҚК ААЖ деректер базасында инженерлік-геодезиялық ізденістер (жобалау сатысындағы топографиялық түсірілімдер және объектіні пайдалануға қабылдау сатысындағы атқарушылық түсірілімдер) материалдарын кеңістіктік байланыстыруды; 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ескертулер/сәйкессіздіктер болмаған кезде тіркеу нөмірін бере отырып, МҚҚК ААЖ-ға тіркеу және енгізуді қамтиды.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Ескертулер болғанда және материалдардың сәйкессіздіктері анықталғанда осы Қағидалардың </w:t>
      </w:r>
      <w:r>
        <w:rPr>
          <w:rFonts w:ascii="Times New Roman"/>
          <w:b w:val="false"/>
          <w:i w:val="false"/>
          <w:color w:val="000000"/>
          <w:sz w:val="28"/>
        </w:rPr>
        <w:t>7-тармағында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тіркеу мерзімдері аяқталғанға дейін тиісті хабарлама жолданады. Ескертулер/сәйкессіздіктер жойылғаннан кейін тіркеуге өтінім қайтадан беріледі. </w:t>
      </w:r>
    </w:p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Сәулет, қала құрылысы және құрылыс қызметі объектілерінің инженерлік-геодезиялық ізденістерінің (жобалау сатысындағы топографиялық түсірілімдер және объектіні пайдалануға қабылдау сатысындағы атқарушылық түсірілімдер) материалдарын қарастыру 3 кезеңде жүзеге асырылады: 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МҚҚК ААЖ-да: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талап етілетін деректер пішімдеріне (*.dwg);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коммуналдық желілердің теңгерім ұстаушыларының келісімімен топографиялық түсірілімнің ұсынылған техникалық есебіне сәйкестікке тексеру.</w:t>
      </w:r>
    </w:p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камералдық тексеру: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инженерлік-геодезиялық ізденістер материалдарының (топографиялық және атқарушылық түсірілімдер) өзектілігіне;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МҚҚК және инженерлік-геодезиялық ізденістердің мемлекеттік нормативтеріне (координаттар жүйесі, түсіруді кеңістікте байланыстыру, масштаб, шартты белгілер, объектілердің міндетті сипаттамаларын көрсету) сәйкестігіне іске асырылады. </w:t>
      </w:r>
    </w:p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инженерлік-геодезиялық ізденістер деректерін нақтылау қажет болғанда далалық тексеруді Кәсіпорынның немесе оның филиалдарының қызметкерлері: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жоспарлы-биіктік негіздемені тексеруді;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ішінара (гектарына 3 нүкте) нүктелік объектілерді бақылау өлшемдерін қамтитын тиісті далалық бақылау актілерін жасай отырып жүзеге асырады.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Далалық тексеру республика қалалары бойынша жүзеге асырылады.</w:t>
      </w:r>
    </w:p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Кәсіпорын алынған материалдардың түріне қарай базалық масштабтағы графикалық деректерді (планшеттерді) сақтай отырып, материалдарды алған күннен бастап мынадай мерзімдерде:</w:t>
      </w:r>
    </w:p>
    <w:bookmarkEnd w:id="44"/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Қағидалардың 3-тармағының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- </w:t>
      </w:r>
      <w:r>
        <w:rPr>
          <w:rFonts w:ascii="Times New Roman"/>
          <w:b w:val="false"/>
          <w:i w:val="false"/>
          <w:color w:val="000000"/>
          <w:sz w:val="28"/>
        </w:rPr>
        <w:t>11)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материалдарды 2 жұмыс күні ішінде;</w:t>
      </w:r>
    </w:p>
    <w:bookmarkEnd w:id="45"/>
    <w:bookmarkStart w:name="z4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осы Қағидалардың 3-тармағының </w:t>
      </w:r>
      <w:r>
        <w:rPr>
          <w:rFonts w:ascii="Times New Roman"/>
          <w:b w:val="false"/>
          <w:i w:val="false"/>
          <w:color w:val="000000"/>
          <w:sz w:val="28"/>
        </w:rPr>
        <w:t>12)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материалдарды 5-20 жұмыс күні ішінде;</w:t>
      </w:r>
    </w:p>
    <w:bookmarkEnd w:id="46"/>
    <w:bookmarkStart w:name="z5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Қағидалардың 3-тармағының 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материалдарды бір жұмыс күні ішінде МҚҚК ААЖ-да цифрлық түрде тіркеуді жүзеге асырады.</w:t>
      </w:r>
    </w:p>
    <w:bookmarkEnd w:id="47"/>
    <w:bookmarkStart w:name="z5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Тіркеу құны "Қазақстан Республикасындағы сәулет, қала құрылысы және құрылыс қызметі туралы" Қазақстан Республикасы Заңының 38-бабының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мемлекеттік монополия субъектісі өндіретін және (немесе) өткізетін тауарлардың (жұмыстардың, көрсетілетін қызметтердің) бағаларына сәйкес айқындалады.</w:t>
      </w:r>
    </w:p>
    <w:bookmarkEnd w:id="4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