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bd77" w14:textId="90fb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тұратын этникалық қазақтар үшін "Ата жолы" картасын ұсыну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30 маусымдағы № 280 бұйрығы. Қазақстан Республикасының Әділет министрлігінде 2023 жылғы 30 маусымда № 32983 болып тіркелді.</w:t>
      </w:r>
    </w:p>
    <w:p>
      <w:pPr>
        <w:spacing w:after="0"/>
        <w:ind w:left="0"/>
        <w:jc w:val="both"/>
      </w:pPr>
      <w:r>
        <w:rPr>
          <w:rFonts w:ascii="Times New Roman"/>
          <w:b w:val="false"/>
          <w:i w:val="false"/>
          <w:color w:val="ff0000"/>
          <w:sz w:val="28"/>
        </w:rPr>
        <w:t xml:space="preserve">
      Ескерту. Тақырыбы жаңа редакцияда - ҚР Еңбек және халықты әлеуметтік қорғау министрінің 15.05.2024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11-бабының </w:t>
      </w:r>
      <w:r>
        <w:rPr>
          <w:rFonts w:ascii="Times New Roman"/>
          <w:b w:val="false"/>
          <w:i w:val="false"/>
          <w:color w:val="000000"/>
          <w:sz w:val="28"/>
        </w:rPr>
        <w:t>9-2) 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Шетелде тұратын этникалық қазақтар үшін "Ата жолы" картасын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бұйрықтың қосымшасына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15.05.2024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w:t>
      </w:r>
    </w:p>
    <w:bookmarkEnd w:id="5"/>
    <w:bookmarkStart w:name="z7" w:id="6"/>
    <w:p>
      <w:pPr>
        <w:spacing w:after="0"/>
        <w:ind w:left="0"/>
        <w:jc w:val="both"/>
      </w:pPr>
      <w:r>
        <w:rPr>
          <w:rFonts w:ascii="Times New Roman"/>
          <w:b w:val="false"/>
          <w:i w:val="false"/>
          <w:color w:val="000000"/>
          <w:sz w:val="28"/>
        </w:rPr>
        <w:t>
      4) жұмыста басшылық ету үшін осы бұйрықты облыстардың және Астана, Алматы және Шымкент қалаларының әкімдіктерінің назарына жеткізуді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280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Шетелде тұратын этникалық қазақтар үшін "Ата жолы" картасын ұсыну қағидалары</w:t>
      </w:r>
    </w:p>
    <w:bookmarkEnd w:id="9"/>
    <w:p>
      <w:pPr>
        <w:spacing w:after="0"/>
        <w:ind w:left="0"/>
        <w:jc w:val="both"/>
      </w:pPr>
      <w:r>
        <w:rPr>
          <w:rFonts w:ascii="Times New Roman"/>
          <w:b w:val="false"/>
          <w:i w:val="false"/>
          <w:color w:val="ff0000"/>
          <w:sz w:val="28"/>
        </w:rPr>
        <w:t xml:space="preserve">
      Ескерту. Тақырыбы жаңа редакцияда - ҚР Еңбек және халықты әлеуметтік қорғау министрінің 15.05.2024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Шетелде тұратын этникалық қазақтар үшін "Ата жолы" картасын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"Халықтың көші-қоны туралы" Қазақстан Республикасы Заңының (бұдан әрі – Заң) 11-бабының </w:t>
      </w:r>
      <w:r>
        <w:rPr>
          <w:rFonts w:ascii="Times New Roman"/>
          <w:b w:val="false"/>
          <w:i w:val="false"/>
          <w:color w:val="000000"/>
          <w:sz w:val="28"/>
        </w:rPr>
        <w:t>9-2) тармақшасына</w:t>
      </w:r>
      <w:r>
        <w:rPr>
          <w:rFonts w:ascii="Times New Roman"/>
          <w:b w:val="false"/>
          <w:i w:val="false"/>
          <w:color w:val="000000"/>
          <w:sz w:val="28"/>
        </w:rPr>
        <w:t xml:space="preserve"> сәйкес әзірленді және шетелде тұратын этникалық қазақтар үшін "Ата жолы" картасын ұсыну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15.05.2024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Еңбек және халықты әлеуметтік қорғау министрінің 15.05.2024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2) "Ата жолы" картасы – халықтың көші-қоны мәселелері жөніндегі уәкілетті орган белгілеген тәртіппен бизнес-көшіп келушілерге не этникалық қазақтар қатарынан талап етілген кәсіптері бар адамдарға он жылға дейінгі мерзімге, бірақ азаматтығы бар ел паспортының қолданылу мерзімінен аспайтын мерзімге берілетін, белгіленген нысандағы құжат;</w:t>
      </w:r>
    </w:p>
    <w:bookmarkEnd w:id="13"/>
    <w:bookmarkStart w:name="z17" w:id="14"/>
    <w:p>
      <w:pPr>
        <w:spacing w:after="0"/>
        <w:ind w:left="0"/>
        <w:jc w:val="both"/>
      </w:pPr>
      <w:r>
        <w:rPr>
          <w:rFonts w:ascii="Times New Roman"/>
          <w:b w:val="false"/>
          <w:i w:val="false"/>
          <w:color w:val="000000"/>
          <w:sz w:val="28"/>
        </w:rPr>
        <w:t>
      3) бизнес-көшіп келушілер – Қазақстан Республикасының заңнамасына сәйкес кәсіпкерлік қызметті жүзеге асыру мақсатында келген көшіп келушілер;</w:t>
      </w:r>
    </w:p>
    <w:bookmarkEnd w:id="14"/>
    <w:bookmarkStart w:name="z18" w:id="15"/>
    <w:p>
      <w:pPr>
        <w:spacing w:after="0"/>
        <w:ind w:left="0"/>
        <w:jc w:val="both"/>
      </w:pPr>
      <w:r>
        <w:rPr>
          <w:rFonts w:ascii="Times New Roman"/>
          <w:b w:val="false"/>
          <w:i w:val="false"/>
          <w:color w:val="000000"/>
          <w:sz w:val="28"/>
        </w:rPr>
        <w:t>
      4) бұрынғы отандас – Қазақ Кеңестік Социалистік Республикасының немесе Қазақстан Республикасының азаматтығында туған немесе бұрын болған және шетелде тұрақты тұратын адам;</w:t>
      </w:r>
    </w:p>
    <w:bookmarkEnd w:id="15"/>
    <w:bookmarkStart w:name="z19" w:id="16"/>
    <w:p>
      <w:pPr>
        <w:spacing w:after="0"/>
        <w:ind w:left="0"/>
        <w:jc w:val="both"/>
      </w:pPr>
      <w:r>
        <w:rPr>
          <w:rFonts w:ascii="Times New Roman"/>
          <w:b w:val="false"/>
          <w:i w:val="false"/>
          <w:color w:val="000000"/>
          <w:sz w:val="28"/>
        </w:rPr>
        <w:t>
      5) "Бір өтініш" қағидаты – бір өтініш негізінде көрсетілетін бірнеше мемлекеттік қызметтердің жиынтығын көздейтін мемлекеттік қызмет көрсету нысаны;</w:t>
      </w:r>
    </w:p>
    <w:bookmarkEnd w:id="16"/>
    <w:bookmarkStart w:name="z20" w:id="17"/>
    <w:p>
      <w:pPr>
        <w:spacing w:after="0"/>
        <w:ind w:left="0"/>
        <w:jc w:val="both"/>
      </w:pPr>
      <w:r>
        <w:rPr>
          <w:rFonts w:ascii="Times New Roman"/>
          <w:b w:val="false"/>
          <w:i w:val="false"/>
          <w:color w:val="000000"/>
          <w:sz w:val="28"/>
        </w:rPr>
        <w:t>
      6) "Жеке тұлғалар "Мемлекеттік деректер қоры" ақпараттық жүйесі (бұдан әрі – ЖТ МДҚ) – азаматтық жай-күйді сәйкестендіру және айқындау үшін жеткілікті Қазақстан Республикасының жеке тұлғалары туралы ақпаратты тіркеу мен сақтаудың бірыңғай жүйесі;</w:t>
      </w:r>
    </w:p>
    <w:bookmarkEnd w:id="17"/>
    <w:bookmarkStart w:name="z21" w:id="18"/>
    <w:p>
      <w:pPr>
        <w:spacing w:after="0"/>
        <w:ind w:left="0"/>
        <w:jc w:val="both"/>
      </w:pPr>
      <w:r>
        <w:rPr>
          <w:rFonts w:ascii="Times New Roman"/>
          <w:b w:val="false"/>
          <w:i w:val="false"/>
          <w:color w:val="000000"/>
          <w:sz w:val="28"/>
        </w:rPr>
        <w:t>
      7) Көші-қон полициясының ақпараттық жүйесі (бұдан әрі – КҚП АЖ) – Ішкі істер министрлігінің ішкі және сыртқы көші-қон процестері дерекқорын қалыптастыру бойынша, сондай-ақ "электронды үкімет" шеңберінде құрылып жатқан басқа ақпараттық жүйелермен және деректер базаларымен интеграциялық қарым-қатынас процестерін автоматтандыратын ақпараттық жүйесі;</w:t>
      </w:r>
    </w:p>
    <w:bookmarkEnd w:id="18"/>
    <w:bookmarkStart w:name="z22" w:id="19"/>
    <w:p>
      <w:pPr>
        <w:spacing w:after="0"/>
        <w:ind w:left="0"/>
        <w:jc w:val="both"/>
      </w:pPr>
      <w:r>
        <w:rPr>
          <w:rFonts w:ascii="Times New Roman"/>
          <w:b w:val="false"/>
          <w:i w:val="false"/>
          <w:color w:val="000000"/>
          <w:sz w:val="28"/>
        </w:rPr>
        <w:t>
      8) "Қазақстан Республикасының шетелдегі мекемелері – шетелдегі дипломатиялық және оларға теңестірілген өкілдіктер, сондай-ақ Қазақстан Республикасының консулдық мекемелері;</w:t>
      </w:r>
    </w:p>
    <w:bookmarkEnd w:id="19"/>
    <w:bookmarkStart w:name="z23" w:id="20"/>
    <w:p>
      <w:pPr>
        <w:spacing w:after="0"/>
        <w:ind w:left="0"/>
        <w:jc w:val="both"/>
      </w:pPr>
      <w:r>
        <w:rPr>
          <w:rFonts w:ascii="Times New Roman"/>
          <w:b w:val="false"/>
          <w:i w:val="false"/>
          <w:color w:val="000000"/>
          <w:sz w:val="28"/>
        </w:rPr>
        <w:t>
      9) "Қандас" автоматтандырылған ақпараттық жүйесі (бұдан әрі – "қандас" ААЖ) – этникалық қазақтар мен қандастар үшін мемлекеттік қызмет көрсету процесін автоматтандыруға арналған әлеуметтік-еңбек саласының бірыңғай ақпараттық жүйесі құрамындағы жүйе;</w:t>
      </w:r>
    </w:p>
    <w:bookmarkEnd w:id="20"/>
    <w:bookmarkStart w:name="z24" w:id="21"/>
    <w:p>
      <w:pPr>
        <w:spacing w:after="0"/>
        <w:ind w:left="0"/>
        <w:jc w:val="both"/>
      </w:pPr>
      <w:r>
        <w:rPr>
          <w:rFonts w:ascii="Times New Roman"/>
          <w:b w:val="false"/>
          <w:i w:val="false"/>
          <w:color w:val="000000"/>
          <w:sz w:val="28"/>
        </w:rPr>
        <w:t>
      10) қандас – этникалық қазақ және (немесе)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ұлты қазақ отбасының мүшелері;</w:t>
      </w:r>
    </w:p>
    <w:bookmarkEnd w:id="21"/>
    <w:bookmarkStart w:name="z25" w:id="22"/>
    <w:p>
      <w:pPr>
        <w:spacing w:after="0"/>
        <w:ind w:left="0"/>
        <w:jc w:val="both"/>
      </w:pPr>
      <w:r>
        <w:rPr>
          <w:rFonts w:ascii="Times New Roman"/>
          <w:b w:val="false"/>
          <w:i w:val="false"/>
          <w:color w:val="000000"/>
          <w:sz w:val="28"/>
        </w:rPr>
        <w:t>
      11) "Құтты мекен" ақпараттық жүйесі (Migration.enbek.kz (бұдан әрі – "Құтты мекен" АЖ) - цифрлық экожүйенің кіші жүйесі электрондық еңбек биржасы (enbek.kz) көшіп-қонушылардың есебі мен қозғалысын, сондай-ақ көші-қон саласында қызметтер көрсетудің мониторингін қамтамасыз етеді;</w:t>
      </w:r>
    </w:p>
    <w:bookmarkEnd w:id="22"/>
    <w:bookmarkStart w:name="z26" w:id="23"/>
    <w:p>
      <w:pPr>
        <w:spacing w:after="0"/>
        <w:ind w:left="0"/>
        <w:jc w:val="both"/>
      </w:pPr>
      <w:r>
        <w:rPr>
          <w:rFonts w:ascii="Times New Roman"/>
          <w:b w:val="false"/>
          <w:i w:val="false"/>
          <w:color w:val="000000"/>
          <w:sz w:val="28"/>
        </w:rPr>
        <w:t>
      12) "Құтты мекен" АЖ жанындағы мобильді қосымша – ұялы байланыстың абоненттік құрылғысында орнатылған және іске қосылған және ұялы байланыс және Интернет арқылы электрондық нысанда көрсетілетін мемлекеттік қызметтер мен функцияларға қол жеткізуді ұсынатын бағдарламалық өнім;</w:t>
      </w:r>
    </w:p>
    <w:bookmarkEnd w:id="23"/>
    <w:bookmarkStart w:name="z27" w:id="24"/>
    <w:p>
      <w:pPr>
        <w:spacing w:after="0"/>
        <w:ind w:left="0"/>
        <w:jc w:val="both"/>
      </w:pPr>
      <w:r>
        <w:rPr>
          <w:rFonts w:ascii="Times New Roman"/>
          <w:b w:val="false"/>
          <w:i w:val="false"/>
          <w:color w:val="000000"/>
          <w:sz w:val="28"/>
        </w:rPr>
        <w:t>
      13) өтініш беруші – "Ата жолы" картасын алуға үміткер этникалық қазақтар қатарындағы жеке тұлға және оның отбасы мүшелері (бар болса);</w:t>
      </w:r>
    </w:p>
    <w:bookmarkEnd w:id="24"/>
    <w:bookmarkStart w:name="z28" w:id="25"/>
    <w:p>
      <w:pPr>
        <w:spacing w:after="0"/>
        <w:ind w:left="0"/>
        <w:jc w:val="both"/>
      </w:pPr>
      <w:r>
        <w:rPr>
          <w:rFonts w:ascii="Times New Roman"/>
          <w:b w:val="false"/>
          <w:i w:val="false"/>
          <w:color w:val="000000"/>
          <w:sz w:val="28"/>
        </w:rPr>
        <w:t>
      14) тұрақты тұруға рұқсат – Қазақстан Республикасының заңнамасында белгіленген талаптар сақталған кезде шетелдіктер мен азаматтығы жоқ адамдарға ішкі істер органдары беретін және оларға Қазақстан Республикасының аумағында тұрақты тұруға құқық беретін құжат;</w:t>
      </w:r>
    </w:p>
    <w:bookmarkEnd w:id="25"/>
    <w:bookmarkStart w:name="z29" w:id="26"/>
    <w:p>
      <w:pPr>
        <w:spacing w:after="0"/>
        <w:ind w:left="0"/>
        <w:jc w:val="both"/>
      </w:pPr>
      <w:r>
        <w:rPr>
          <w:rFonts w:ascii="Times New Roman"/>
          <w:b w:val="false"/>
          <w:i w:val="false"/>
          <w:color w:val="000000"/>
          <w:sz w:val="28"/>
        </w:rPr>
        <w:t>
      15) халықты әлеуметтік қорғау және жұмыспен қамту мәселелері жөніндегі жергілікті атқарушы орган – халықты әлеуметтік қорғау және жұмыспен қамту саласындағы бағыттарды айқындайтын облыстың, республикалық маңызы бар қалалардың, астананың жергілікті атқарушы органы;</w:t>
      </w:r>
    </w:p>
    <w:bookmarkEnd w:id="26"/>
    <w:bookmarkStart w:name="z30" w:id="27"/>
    <w:p>
      <w:pPr>
        <w:spacing w:after="0"/>
        <w:ind w:left="0"/>
        <w:jc w:val="both"/>
      </w:pPr>
      <w:r>
        <w:rPr>
          <w:rFonts w:ascii="Times New Roman"/>
          <w:b w:val="false"/>
          <w:i w:val="false"/>
          <w:color w:val="000000"/>
          <w:sz w:val="28"/>
        </w:rPr>
        <w:t>
      16)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27"/>
    <w:bookmarkStart w:name="z31" w:id="28"/>
    <w:p>
      <w:pPr>
        <w:spacing w:after="0"/>
        <w:ind w:left="0"/>
        <w:jc w:val="both"/>
      </w:pPr>
      <w:r>
        <w:rPr>
          <w:rFonts w:ascii="Times New Roman"/>
          <w:b w:val="false"/>
          <w:i w:val="false"/>
          <w:color w:val="000000"/>
          <w:sz w:val="28"/>
        </w:rPr>
        <w:t>
      17)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28"/>
    <w:bookmarkStart w:name="z32" w:id="29"/>
    <w:p>
      <w:pPr>
        <w:spacing w:after="0"/>
        <w:ind w:left="0"/>
        <w:jc w:val="both"/>
      </w:pPr>
      <w:r>
        <w:rPr>
          <w:rFonts w:ascii="Times New Roman"/>
          <w:b w:val="false"/>
          <w:i w:val="false"/>
          <w:color w:val="000000"/>
          <w:sz w:val="28"/>
        </w:rPr>
        <w:t>
      18) этникалық қазақ – шетелдік немесе ұлты қазақ азаматтығы жоқ адам.</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15.05.2024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3. Шетелде тұратын этникалық қазақтар үшін "Ата жолы" картасын ұсынудың мақсаты-қазақтардың мәдени мұрасы мен тілінің, тарихының, дәстүрлері мен әдет-ғұрыптарының, сондай-ақ туыстық, этникалық және тілдік құндылықтарының ортақтығын қолдау.</w:t>
      </w:r>
    </w:p>
    <w:bookmarkEnd w:id="30"/>
    <w:bookmarkStart w:name="z34" w:id="31"/>
    <w:p>
      <w:pPr>
        <w:spacing w:after="0"/>
        <w:ind w:left="0"/>
        <w:jc w:val="left"/>
      </w:pPr>
      <w:r>
        <w:rPr>
          <w:rFonts w:ascii="Times New Roman"/>
          <w:b/>
          <w:i w:val="false"/>
          <w:color w:val="000000"/>
        </w:rPr>
        <w:t xml:space="preserve"> 2-тарау Шетелде тұратын этникалық қазақтар үшін "Ата жолы" картасын ұсынудың тәртібі</w:t>
      </w:r>
    </w:p>
    <w:bookmarkEnd w:id="31"/>
    <w:bookmarkStart w:name="z35" w:id="32"/>
    <w:p>
      <w:pPr>
        <w:spacing w:after="0"/>
        <w:ind w:left="0"/>
        <w:jc w:val="both"/>
      </w:pPr>
      <w:r>
        <w:rPr>
          <w:rFonts w:ascii="Times New Roman"/>
          <w:b w:val="false"/>
          <w:i w:val="false"/>
          <w:color w:val="000000"/>
          <w:sz w:val="28"/>
        </w:rPr>
        <w:t>
      4. "Ата жолы" картасы бизнес-көшіп келушілерге не шетелде тұратын этникалық қазақтар қатарынан сұранысқа ие кәсіптері бар адамдарға өтініш беру кезінде мынадай санаттардың біріне сәйкес ұсынылады:</w:t>
      </w:r>
    </w:p>
    <w:bookmarkEnd w:id="32"/>
    <w:bookmarkStart w:name="z36" w:id="33"/>
    <w:p>
      <w:pPr>
        <w:spacing w:after="0"/>
        <w:ind w:left="0"/>
        <w:jc w:val="both"/>
      </w:pPr>
      <w:r>
        <w:rPr>
          <w:rFonts w:ascii="Times New Roman"/>
          <w:b w:val="false"/>
          <w:i w:val="false"/>
          <w:color w:val="000000"/>
          <w:sz w:val="28"/>
        </w:rPr>
        <w:t xml:space="preserve">
      1) Қазақстан Республикасы Президентінің 2005 жылғы 6 маусымдағы № 1587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азаматтығына қабылдаудың оңайлатылған тәртібі белгіленетін адамдар үшін кәсіптердің тізбесін және қойылатын талаптарды бекіту туралы" (Қазақстан Республиканың нормативтік құқықтық актілерінің мемлекеттік тізілімінде тіркелген № 24315) Қазақстан Республикасының азаматтығына қабылдаудың оңайлатылған тәртібі белгіленетін мамандыққа ие;</w:t>
      </w:r>
    </w:p>
    <w:bookmarkEnd w:id="33"/>
    <w:bookmarkStart w:name="z37" w:id="34"/>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2023 жылғы 20 ақпандағы </w:t>
      </w:r>
      <w:r>
        <w:rPr>
          <w:rFonts w:ascii="Times New Roman"/>
          <w:b w:val="false"/>
          <w:i w:val="false"/>
          <w:color w:val="000000"/>
          <w:sz w:val="28"/>
        </w:rPr>
        <w:t>бұйрығына</w:t>
      </w:r>
      <w:r>
        <w:rPr>
          <w:rFonts w:ascii="Times New Roman"/>
          <w:b w:val="false"/>
          <w:i w:val="false"/>
          <w:color w:val="000000"/>
          <w:sz w:val="28"/>
        </w:rPr>
        <w:t xml:space="preserve"> сәйкес "Шетелдіктердің Қазақстан Республикасында тұрақты тұруға рұқсат алуы үшін талап етілетін кәсіптердің тізбесін және оны қалыптастыру қағидаларын бекіту туралы" (Нормативтік құқықтық актілерідің мемлекеттік тізілімінде тіркелген № 31938) талап етілетін кәсіптерге ие;</w:t>
      </w:r>
    </w:p>
    <w:bookmarkEnd w:id="34"/>
    <w:bookmarkStart w:name="z38" w:id="35"/>
    <w:p>
      <w:pPr>
        <w:spacing w:after="0"/>
        <w:ind w:left="0"/>
        <w:jc w:val="both"/>
      </w:pPr>
      <w:r>
        <w:rPr>
          <w:rFonts w:ascii="Times New Roman"/>
          <w:b w:val="false"/>
          <w:i w:val="false"/>
          <w:color w:val="000000"/>
          <w:sz w:val="28"/>
        </w:rPr>
        <w:t>
      3) тұрақты тұратын немесе азаматтығы бар елде тіркелген жұмыс істеп тұрған бизнестің болуы.</w:t>
      </w:r>
    </w:p>
    <w:bookmarkEnd w:id="35"/>
    <w:bookmarkStart w:name="z39" w:id="36"/>
    <w:p>
      <w:pPr>
        <w:spacing w:after="0"/>
        <w:ind w:left="0"/>
        <w:jc w:val="both"/>
      </w:pPr>
      <w:r>
        <w:rPr>
          <w:rFonts w:ascii="Times New Roman"/>
          <w:b w:val="false"/>
          <w:i w:val="false"/>
          <w:color w:val="000000"/>
          <w:sz w:val="28"/>
        </w:rPr>
        <w:t xml:space="preserve">
      5. "Ата жолы" картасын ұсыну туралы өтінішті (бұдан әрі – өтініш) құжаттарды қоса бере отырып, өтініш беруші (бұдан әрі –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"Құтты мекен" АЖ жанындағы мобильдік қосымша арқылы халықты әлеуметтік қорғау және жұмыспен қамту мәселелері жөніндегі жергілікті атқарушы органға 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15.05.2024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6. Халықты әлеуметтік қорғау және жұмыспен қамту мәселелері жөніндегі жергілікті атқарушы орган "Құтты мекен" АЖ жанындағы мобильді қосымша арқылы этникалық қазақты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оның өтінішін кіріс хат-хабар ретінде тіркеу туралы хабардар етеді.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15.05.2024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xml:space="preserve">
      7. Өтініш беруші қолданылу мерзімі өткен құжаттарды ұсынған жағдайда, жергілікті атқарушы органның халықты әлеуметтік қорғау және жұмыспен қамту мәселелері жөніндегі қызметкері "Құтты мекен" АЖ жанындағы мобильді қосымша арқылы құжаттарды қабылдаған күні өтініш берушіні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хабарлайды.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15.05.2024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8. Қазақ ұлтына жататынын растайтын құжаттың болуы, ұлты жеке басын куәландыратын құжаттардағы жазба негізінде, мұндай жазба болмаған кезде – этникалық қазақтар шыққан елдің арнаулы органдарының өтініш берушінің ұлтын растайтын ресми құжаттарының негізінде анықталады;</w:t>
      </w:r>
    </w:p>
    <w:bookmarkEnd w:id="39"/>
    <w:bookmarkStart w:name="z43" w:id="40"/>
    <w:p>
      <w:pPr>
        <w:spacing w:after="0"/>
        <w:ind w:left="0"/>
        <w:jc w:val="both"/>
      </w:pPr>
      <w:r>
        <w:rPr>
          <w:rFonts w:ascii="Times New Roman"/>
          <w:b w:val="false"/>
          <w:i w:val="false"/>
          <w:color w:val="000000"/>
          <w:sz w:val="28"/>
        </w:rPr>
        <w:t>
      9. Халықты әлеуметтік қорғау және жұмыспен қамту мәселелері жөніндегі жергілікті атқарушы орган "Құтты мекен" АЖ арқылы өтініш берушінің өтініші келіп түскен күннен бастап бір күн ішінде өтініш берушінің және оның отбасы мүшелерінің (бар болса) деректерін ЖТ МДҚ мемлекеттік дерекқоры арқылы оның (олардың) жеке сәйкестендіру нөмірінің (бұдан әрі – ЖСН) болуы тұрғысынан тексереді. ЖСН бар екені анықталған жағдайда жаңа ЖСН генерациялау жүзеге асырылмайды, Халықты әлеуметтік қорғау және жұмыспен қамту мәселелері жөніндегі жергілікті атқарушы орган тіркеу кезінде қолда бар ЖСН пайдаланады.</w:t>
      </w:r>
    </w:p>
    <w:bookmarkEnd w:id="40"/>
    <w:bookmarkStart w:name="z76" w:id="41"/>
    <w:p>
      <w:pPr>
        <w:spacing w:after="0"/>
        <w:ind w:left="0"/>
        <w:jc w:val="both"/>
      </w:pPr>
      <w:r>
        <w:rPr>
          <w:rFonts w:ascii="Times New Roman"/>
          <w:b w:val="false"/>
          <w:i w:val="false"/>
          <w:color w:val="000000"/>
          <w:sz w:val="28"/>
        </w:rPr>
        <w:t>
      9-1. Халықты әлеуметтік қорғау және жұмыспен қамту мәселелері жөніндегі жергілікті атқарушы орган өтініш берушінің Қазақстан Республикасының аумағында құқық бұзушылықтар жасағаны туралы әшкерелейтін мәліметтердің және өзге де ақпараттың, оның ішінде оның террористік немесе экстремистік ұйымдарға жататыны туралы ақпараттың болуына тексеру үшін өтініш келіп түскен күннен кейін бір жұмыс күні ішінде "Қандас" ААЖ арқылы:</w:t>
      </w:r>
    </w:p>
    <w:bookmarkEnd w:id="41"/>
    <w:p>
      <w:pPr>
        <w:spacing w:after="0"/>
        <w:ind w:left="0"/>
        <w:jc w:val="both"/>
      </w:pPr>
      <w:r>
        <w:rPr>
          <w:rFonts w:ascii="Times New Roman"/>
          <w:b w:val="false"/>
          <w:i w:val="false"/>
          <w:color w:val="000000"/>
          <w:sz w:val="28"/>
        </w:rPr>
        <w:t>
      1) ішкі істер органдарының аумақтық бөлімшелеріне;</w:t>
      </w:r>
    </w:p>
    <w:p>
      <w:pPr>
        <w:spacing w:after="0"/>
        <w:ind w:left="0"/>
        <w:jc w:val="both"/>
      </w:pPr>
      <w:r>
        <w:rPr>
          <w:rFonts w:ascii="Times New Roman"/>
          <w:b w:val="false"/>
          <w:i w:val="false"/>
          <w:color w:val="000000"/>
          <w:sz w:val="28"/>
        </w:rPr>
        <w:t>
      2) тиісті өңірлердің ұлттық қауіпсіздік органдарына сұрау салулар жібереді.</w:t>
      </w:r>
    </w:p>
    <w:p>
      <w:pPr>
        <w:spacing w:after="0"/>
        <w:ind w:left="0"/>
        <w:jc w:val="both"/>
      </w:pPr>
      <w:r>
        <w:rPr>
          <w:rFonts w:ascii="Times New Roman"/>
          <w:b w:val="false"/>
          <w:i w:val="false"/>
          <w:color w:val="000000"/>
          <w:sz w:val="28"/>
        </w:rPr>
        <w:t>
      Халықты әлеуметтік қорғау және жұмыспен қамту мәселелері жөніндегі жергілікті атқарушы органның қызметкері Қазақстан Республикасы Бас прокуратурасы Құқықтық статистика және арнайы есепке алу комитетінің ақпараттық жүйесі арқылы әшкерелейтін мәліметтердің болуын өз бетінше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Еңбек және халықты әлеуметтік қорғау министрінің 15.05.2024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42"/>
    <w:p>
      <w:pPr>
        <w:spacing w:after="0"/>
        <w:ind w:left="0"/>
        <w:jc w:val="both"/>
      </w:pPr>
      <w:r>
        <w:rPr>
          <w:rFonts w:ascii="Times New Roman"/>
          <w:b w:val="false"/>
          <w:i w:val="false"/>
          <w:color w:val="000000"/>
          <w:sz w:val="28"/>
        </w:rPr>
        <w:t>
      9-2. Ішкі істер органдарының, ұлттық қауіпсіздік органдарының аумақтық бөлімшелері этникалық қазақтардың құжаттарын алған күннен кейін бес жұмыс күні ішінде халықты әлеуметтік қорғау және жұмыспен қамту мәселелері жөніндегі жергілікті атқарушы органға өтініш берушінің Қазақстан Республикасының аумағында құқық бұзушылықтар жасағаны туралы әшкерелейтін мәліметтердің және өзге де ақпараттың, оның ішінде оның террористік немесе экстремистік ұйымдарға жататыны туралы ақпараттың болуы немесе болмауы туралы ақпарат жібереді.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9-2-тармақпен толықтырылды - ҚР Еңбек және халықты әлеуметтік қорғау министрінің 15.05.2024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10. ЖТ МДБ-да ЖСН болмаған кезде халықты әлеуметтік қорғау және жұмыспен қамту мәселелері жөніндегі жергілікті атқарушы орган бір жұмыс күн ішінде "Қандас" ААЖ арқылы ЖСН генерациялау үшін КҚП АЖ-ға электрондық сұрау салу жібереді.</w:t>
      </w:r>
    </w:p>
    <w:bookmarkEnd w:id="43"/>
    <w:bookmarkStart w:name="z45" w:id="44"/>
    <w:p>
      <w:pPr>
        <w:spacing w:after="0"/>
        <w:ind w:left="0"/>
        <w:jc w:val="both"/>
      </w:pPr>
      <w:r>
        <w:rPr>
          <w:rFonts w:ascii="Times New Roman"/>
          <w:b w:val="false"/>
          <w:i w:val="false"/>
          <w:color w:val="000000"/>
          <w:sz w:val="28"/>
        </w:rPr>
        <w:t xml:space="preserve">
      11. ЖСН генерацияланғаннан кейін халықты әлеуметтік қорғау және жұмыспен қамту мәселелері жөніндегі жергілікті атқарушы орган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"Қандас" ААЖ-ға "Ата жолы" картасын ұсыну немесе ұсынудан бас тарту туралы шешім қабылдайды және "Құтты мекен" АЖ арқылы өтініш берушіні өзінің шешімі туралы хабардар етеді.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15.05.2024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12. Қазақстан Республикасының шет елдердегі мекемесіне визалық тәртібі бар мемлекеттердегі этникалық қазақтар жүгінген кезде оларға Қазақстан Республикасына кіруге виза береді.</w:t>
      </w:r>
    </w:p>
    <w:bookmarkEnd w:id="45"/>
    <w:bookmarkStart w:name="z47" w:id="46"/>
    <w:p>
      <w:pPr>
        <w:spacing w:after="0"/>
        <w:ind w:left="0"/>
        <w:jc w:val="both"/>
      </w:pPr>
      <w:r>
        <w:rPr>
          <w:rFonts w:ascii="Times New Roman"/>
          <w:b w:val="false"/>
          <w:i w:val="false"/>
          <w:color w:val="000000"/>
          <w:sz w:val="28"/>
        </w:rPr>
        <w:t xml:space="preserve">
      13. Халықты әлеуметтік қорғау және жұмыспен қамту мәселелері жөніндегі жергілікті атқарушы орган ішкі істер органдары мен ұлттық қауіпсіздік органдарының аумақтық бөлімшелерінен ақпарат келіп түскен күннен кейін бір жұмыс күні ішінде осы Қағидаларға </w:t>
      </w:r>
      <w:r>
        <w:rPr>
          <w:rFonts w:ascii="Times New Roman"/>
          <w:b w:val="false"/>
          <w:i w:val="false"/>
          <w:color w:val="000000"/>
          <w:sz w:val="28"/>
        </w:rPr>
        <w:t>11-тармағына</w:t>
      </w:r>
      <w:r>
        <w:rPr>
          <w:rFonts w:ascii="Times New Roman"/>
          <w:b w:val="false"/>
          <w:i w:val="false"/>
          <w:color w:val="000000"/>
          <w:sz w:val="28"/>
        </w:rPr>
        <w:t xml:space="preserve"> сәйкес қабылданған шешім негізінде "Ата жолы" картасын "Құтты мекен" АЖ арқылы не өтініш беруші келгеннен кейін қолма-қол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15.05.2024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14. "Ата жолы" картасы жоғалған немесе бүлінген жағдайда "Ата жолы" картасын иеленген адамның өтініші бойынша телнұсқа ұсынылады.</w:t>
      </w:r>
    </w:p>
    <w:bookmarkEnd w:id="47"/>
    <w:bookmarkStart w:name="z49" w:id="48"/>
    <w:p>
      <w:pPr>
        <w:spacing w:after="0"/>
        <w:ind w:left="0"/>
        <w:jc w:val="both"/>
      </w:pPr>
      <w:r>
        <w:rPr>
          <w:rFonts w:ascii="Times New Roman"/>
          <w:b w:val="false"/>
          <w:i w:val="false"/>
          <w:color w:val="000000"/>
          <w:sz w:val="28"/>
        </w:rPr>
        <w:t>
      15. Егер "Ата жолы" картасының қолданылу мерзімі кезеңінде "Ата жолы" картасы иесінің жеке басы туралы деректерде өзгерістер болса, "Ата жолы" картасы иесінің немесе оның заңды өкілінің өтініші бойынша өзгертілген деректерді ескере отырып, "Ата жолы" картасын ауыстыру жүргізіледі.</w:t>
      </w:r>
    </w:p>
    <w:bookmarkEnd w:id="48"/>
    <w:p>
      <w:pPr>
        <w:spacing w:after="0"/>
        <w:ind w:left="0"/>
        <w:jc w:val="both"/>
      </w:pPr>
      <w:r>
        <w:rPr>
          <w:rFonts w:ascii="Times New Roman"/>
          <w:b w:val="false"/>
          <w:i w:val="false"/>
          <w:color w:val="000000"/>
          <w:sz w:val="28"/>
        </w:rPr>
        <w:t>
      Деректердің өзгеруін растау үшін тиісті азаматтық хал құжаттарын ұсыну қажет.</w:t>
      </w:r>
    </w:p>
    <w:bookmarkStart w:name="z50" w:id="49"/>
    <w:p>
      <w:pPr>
        <w:spacing w:after="0"/>
        <w:ind w:left="0"/>
        <w:jc w:val="both"/>
      </w:pPr>
      <w:r>
        <w:rPr>
          <w:rFonts w:ascii="Times New Roman"/>
          <w:b w:val="false"/>
          <w:i w:val="false"/>
          <w:color w:val="000000"/>
          <w:sz w:val="28"/>
        </w:rPr>
        <w:t>
      16. "Ата жолы" картасы ұсынылған күннен бастап он жыл бойы жарамды, бірақ азаматтығы бар ел паспортының қолданылу мерзімінен аспайды.</w:t>
      </w:r>
    </w:p>
    <w:bookmarkEnd w:id="49"/>
    <w:bookmarkStart w:name="z51" w:id="50"/>
    <w:p>
      <w:pPr>
        <w:spacing w:after="0"/>
        <w:ind w:left="0"/>
        <w:jc w:val="both"/>
      </w:pPr>
      <w:r>
        <w:rPr>
          <w:rFonts w:ascii="Times New Roman"/>
          <w:b w:val="false"/>
          <w:i w:val="false"/>
          <w:color w:val="000000"/>
          <w:sz w:val="28"/>
        </w:rPr>
        <w:t xml:space="preserve">
      17. "Ата жолы" картасының қолданылу мерзімін ұзарту үшін өтініш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"Ата жолы" картасының қолданылу мерзімі аяқталғанға дейін үш айдан кешіктірілмей беріледі.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Еңбек және халықты әлеуметтік қорғау министрінің 15.05.2024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1"/>
    <w:p>
      <w:pPr>
        <w:spacing w:after="0"/>
        <w:ind w:left="0"/>
        <w:jc w:val="left"/>
      </w:pPr>
      <w:r>
        <w:rPr>
          <w:rFonts w:ascii="Times New Roman"/>
          <w:b/>
          <w:i w:val="false"/>
          <w:color w:val="000000"/>
        </w:rPr>
        <w:t xml:space="preserve"> 3-тарау Шетелде тұратын этникалық қазақтар үшін "Ата жолы" картасын ұсынудан бас тарту тәртібі</w:t>
      </w:r>
    </w:p>
    <w:bookmarkEnd w:id="51"/>
    <w:bookmarkStart w:name="z53" w:id="52"/>
    <w:p>
      <w:pPr>
        <w:spacing w:after="0"/>
        <w:ind w:left="0"/>
        <w:jc w:val="both"/>
      </w:pPr>
      <w:r>
        <w:rPr>
          <w:rFonts w:ascii="Times New Roman"/>
          <w:b w:val="false"/>
          <w:i w:val="false"/>
          <w:color w:val="000000"/>
          <w:sz w:val="28"/>
        </w:rPr>
        <w:t>
      18. Жергілікті атқарушы орган "Ата жолы" картасын ұсынудан мынадай негіздер бойынша бас тартады:</w:t>
      </w:r>
    </w:p>
    <w:bookmarkEnd w:id="52"/>
    <w:bookmarkStart w:name="z54" w:id="53"/>
    <w:p>
      <w:pPr>
        <w:spacing w:after="0"/>
        <w:ind w:left="0"/>
        <w:jc w:val="both"/>
      </w:pPr>
      <w:r>
        <w:rPr>
          <w:rFonts w:ascii="Times New Roman"/>
          <w:b w:val="false"/>
          <w:i w:val="false"/>
          <w:color w:val="000000"/>
          <w:sz w:val="28"/>
        </w:rPr>
        <w:t xml:space="preserve">
      1) үміткерлер "Халықтың көші-қон туралы" Қазақстан Республикасы Заңның 1-бабының </w:t>
      </w:r>
      <w:r>
        <w:rPr>
          <w:rFonts w:ascii="Times New Roman"/>
          <w:b w:val="false"/>
          <w:i w:val="false"/>
          <w:color w:val="000000"/>
          <w:sz w:val="28"/>
        </w:rPr>
        <w:t>28) тармақшасында</w:t>
      </w:r>
      <w:r>
        <w:rPr>
          <w:rFonts w:ascii="Times New Roman"/>
          <w:b w:val="false"/>
          <w:i w:val="false"/>
          <w:color w:val="000000"/>
          <w:sz w:val="28"/>
        </w:rPr>
        <w:t xml:space="preserve"> белгіленген шарттарға сәйкес келмеген жағдайда;</w:t>
      </w:r>
    </w:p>
    <w:bookmarkEnd w:id="53"/>
    <w:bookmarkStart w:name="z55" w:id="54"/>
    <w:p>
      <w:pPr>
        <w:spacing w:after="0"/>
        <w:ind w:left="0"/>
        <w:jc w:val="both"/>
      </w:pPr>
      <w:r>
        <w:rPr>
          <w:rFonts w:ascii="Times New Roman"/>
          <w:b w:val="false"/>
          <w:i w:val="false"/>
          <w:color w:val="000000"/>
          <w:sz w:val="28"/>
        </w:rPr>
        <w:t>
      2) "Ата жолы" картасын ұсыну туралы өтініш білдірген этникалық қазақтардың Қазақстан Республикасының аумағында құқық бұзушылықтар жасағаны туралы әшкерелейтін мәліметтердің және олардың террористік немесе экстремистік ұйымдарға қатысы бар екені туралы өзге де ақпараттың болуы;</w:t>
      </w:r>
    </w:p>
    <w:bookmarkEnd w:id="54"/>
    <w:bookmarkStart w:name="z56" w:id="55"/>
    <w:p>
      <w:pPr>
        <w:spacing w:after="0"/>
        <w:ind w:left="0"/>
        <w:jc w:val="both"/>
      </w:pPr>
      <w:r>
        <w:rPr>
          <w:rFonts w:ascii="Times New Roman"/>
          <w:b w:val="false"/>
          <w:i w:val="false"/>
          <w:color w:val="000000"/>
          <w:sz w:val="28"/>
        </w:rPr>
        <w:t xml:space="preserve">
      3)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этникалық қазақтың келісімінің болмауы.</w:t>
      </w:r>
    </w:p>
    <w:bookmarkEnd w:id="55"/>
    <w:bookmarkStart w:name="z57" w:id="56"/>
    <w:p>
      <w:pPr>
        <w:spacing w:after="0"/>
        <w:ind w:left="0"/>
        <w:jc w:val="both"/>
      </w:pPr>
      <w:r>
        <w:rPr>
          <w:rFonts w:ascii="Times New Roman"/>
          <w:b w:val="false"/>
          <w:i w:val="false"/>
          <w:color w:val="000000"/>
          <w:sz w:val="28"/>
        </w:rPr>
        <w:t xml:space="preserve">
      19. "Ата жолы" картасын беруден бас тарту туралы шешімге Қазақстан Республикасының </w:t>
      </w:r>
      <w:r>
        <w:rPr>
          <w:rFonts w:ascii="Times New Roman"/>
          <w:b w:val="false"/>
          <w:i w:val="false"/>
          <w:color w:val="000000"/>
          <w:sz w:val="28"/>
        </w:rPr>
        <w:t>әкімшілік рәсімдік-процестік кодексінің</w:t>
      </w:r>
      <w:r>
        <w:rPr>
          <w:rFonts w:ascii="Times New Roman"/>
          <w:b w:val="false"/>
          <w:i w:val="false"/>
          <w:color w:val="000000"/>
          <w:sz w:val="28"/>
        </w:rPr>
        <w:t xml:space="preserve"> тәртібімен шағым жасалуы мүмкін.</w:t>
      </w:r>
    </w:p>
    <w:bookmarkEnd w:id="56"/>
    <w:bookmarkStart w:name="z58" w:id="57"/>
    <w:p>
      <w:pPr>
        <w:spacing w:after="0"/>
        <w:ind w:left="0"/>
        <w:jc w:val="left"/>
      </w:pPr>
      <w:r>
        <w:rPr>
          <w:rFonts w:ascii="Times New Roman"/>
          <w:b/>
          <w:i w:val="false"/>
          <w:color w:val="000000"/>
        </w:rPr>
        <w:t xml:space="preserve"> 4-тарау Шетелде тұратын этникалық қазақтар үшін "Ата жолы" картасының күшін жою тәртібі</w:t>
      </w:r>
    </w:p>
    <w:bookmarkEnd w:id="57"/>
    <w:bookmarkStart w:name="z59" w:id="58"/>
    <w:p>
      <w:pPr>
        <w:spacing w:after="0"/>
        <w:ind w:left="0"/>
        <w:jc w:val="both"/>
      </w:pPr>
      <w:r>
        <w:rPr>
          <w:rFonts w:ascii="Times New Roman"/>
          <w:b w:val="false"/>
          <w:i w:val="false"/>
          <w:color w:val="000000"/>
          <w:sz w:val="28"/>
        </w:rPr>
        <w:t>
      20. "Ата жолы" картасының қолданысы:</w:t>
      </w:r>
    </w:p>
    <w:bookmarkEnd w:id="58"/>
    <w:bookmarkStart w:name="z60" w:id="59"/>
    <w:p>
      <w:pPr>
        <w:spacing w:after="0"/>
        <w:ind w:left="0"/>
        <w:jc w:val="both"/>
      </w:pPr>
      <w:r>
        <w:rPr>
          <w:rFonts w:ascii="Times New Roman"/>
          <w:b w:val="false"/>
          <w:i w:val="false"/>
          <w:color w:val="000000"/>
          <w:sz w:val="28"/>
        </w:rPr>
        <w:t>
      1) "Ата жолы" картасының иегері Қазақстан Республикасының азаматтығын алғаннан кейін;</w:t>
      </w:r>
    </w:p>
    <w:bookmarkEnd w:id="59"/>
    <w:bookmarkStart w:name="z61" w:id="60"/>
    <w:p>
      <w:pPr>
        <w:spacing w:after="0"/>
        <w:ind w:left="0"/>
        <w:jc w:val="both"/>
      </w:pPr>
      <w:r>
        <w:rPr>
          <w:rFonts w:ascii="Times New Roman"/>
          <w:b w:val="false"/>
          <w:i w:val="false"/>
          <w:color w:val="000000"/>
          <w:sz w:val="28"/>
        </w:rPr>
        <w:t xml:space="preserve">
      2) "Халықтың көші-қон туралы" Қазақстан Республикасы Заңның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Қазақстан Республикасында тұрақты тұруға рұқсат беруден бас тартылған не ол күшін жойған жағдайда;</w:t>
      </w:r>
    </w:p>
    <w:bookmarkEnd w:id="60"/>
    <w:bookmarkStart w:name="z62" w:id="61"/>
    <w:p>
      <w:pPr>
        <w:spacing w:after="0"/>
        <w:ind w:left="0"/>
        <w:jc w:val="both"/>
      </w:pPr>
      <w:r>
        <w:rPr>
          <w:rFonts w:ascii="Times New Roman"/>
          <w:b w:val="false"/>
          <w:i w:val="false"/>
          <w:color w:val="000000"/>
          <w:sz w:val="28"/>
        </w:rPr>
        <w:t>
      3) он жыл өткеннен кейін, бірақ азаматтығы бар ел паспортының қолданылу мерзімінен аспайтын мерзімге тоқтатылады.</w:t>
      </w:r>
    </w:p>
    <w:bookmarkEnd w:id="61"/>
    <w:bookmarkStart w:name="z63" w:id="62"/>
    <w:p>
      <w:pPr>
        <w:spacing w:after="0"/>
        <w:ind w:left="0"/>
        <w:jc w:val="both"/>
      </w:pPr>
      <w:r>
        <w:rPr>
          <w:rFonts w:ascii="Times New Roman"/>
          <w:b w:val="false"/>
          <w:i w:val="false"/>
          <w:color w:val="000000"/>
          <w:sz w:val="28"/>
        </w:rPr>
        <w:t>
      21. Жарамсыз деп танылған "Ата жолы" картасы Халықты жұмыспен қамту және әлеуметтік қорғау мәселелері жөніндегі жергілікті атқарушы органға он жұмыс күні ішінде қайтарылуға жатады.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тұратын</w:t>
            </w:r>
            <w:r>
              <w:br/>
            </w:r>
            <w:r>
              <w:rPr>
                <w:rFonts w:ascii="Times New Roman"/>
                <w:b w:val="false"/>
                <w:i w:val="false"/>
                <w:color w:val="000000"/>
                <w:sz w:val="20"/>
              </w:rPr>
              <w:t xml:space="preserve">этникалық қазақтар үшін </w:t>
            </w:r>
            <w:r>
              <w:br/>
            </w:r>
            <w:r>
              <w:rPr>
                <w:rFonts w:ascii="Times New Roman"/>
                <w:b w:val="false"/>
                <w:i w:val="false"/>
                <w:color w:val="000000"/>
                <w:sz w:val="20"/>
              </w:rPr>
              <w:t>"Ата жолы" картасын</w:t>
            </w:r>
            <w:r>
              <w:br/>
            </w:r>
            <w:r>
              <w:rPr>
                <w:rFonts w:ascii="Times New Roman"/>
                <w:b w:val="false"/>
                <w:i w:val="false"/>
                <w:color w:val="000000"/>
                <w:sz w:val="20"/>
              </w:rPr>
              <w:t>ұсыну қағидалдарына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(өңірдің атауы)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(мекенжайы бойынша тұратын)</w:t>
            </w:r>
          </w:p>
        </w:tc>
      </w:tr>
    </w:tbl>
    <w:bookmarkStart w:name="z65" w:id="63"/>
    <w:p>
      <w:pPr>
        <w:spacing w:after="0"/>
        <w:ind w:left="0"/>
        <w:jc w:val="left"/>
      </w:pPr>
      <w:r>
        <w:rPr>
          <w:rFonts w:ascii="Times New Roman"/>
          <w:b/>
          <w:i w:val="false"/>
          <w:color w:val="000000"/>
        </w:rPr>
        <w:t xml:space="preserve"> "Ата жолы" картасын ұсыну өтініш</w:t>
      </w:r>
    </w:p>
    <w:bookmarkEnd w:id="63"/>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15.05.2024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Келесі отбасы құрамы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Тарихи Отанда тұрақты тұру мақсатында Қазақстан Республикасына келуді жоспарлауыма байланысты маған "Ата жолы" картасын ұсынауды сұраймын.</w:t>
      </w:r>
    </w:p>
    <w:p>
      <w:pPr>
        <w:spacing w:after="0"/>
        <w:ind w:left="0"/>
        <w:jc w:val="both"/>
      </w:pPr>
      <w:r>
        <w:rPr>
          <w:rFonts w:ascii="Times New Roman"/>
          <w:b w:val="false"/>
          <w:i w:val="false"/>
          <w:color w:val="000000"/>
          <w:sz w:val="28"/>
        </w:rPr>
        <w:t xml:space="preserve">
      "Дербес деректер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"Ата жолы" картасын ұсыну бойынша қызмет көрсету үшін қажетті дербес деректерімді жинауға және өңдеуге келісім беремін.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1)___________________________________;</w:t>
      </w:r>
    </w:p>
    <w:p>
      <w:pPr>
        <w:spacing w:after="0"/>
        <w:ind w:left="0"/>
        <w:jc w:val="both"/>
      </w:pPr>
      <w:r>
        <w:rPr>
          <w:rFonts w:ascii="Times New Roman"/>
          <w:b w:val="false"/>
          <w:i w:val="false"/>
          <w:color w:val="000000"/>
          <w:sz w:val="28"/>
        </w:rPr>
        <w:t>
      2)___________________________________;</w:t>
      </w:r>
    </w:p>
    <w:p>
      <w:pPr>
        <w:spacing w:after="0"/>
        <w:ind w:left="0"/>
        <w:jc w:val="both"/>
      </w:pPr>
      <w:r>
        <w:rPr>
          <w:rFonts w:ascii="Times New Roman"/>
          <w:b w:val="false"/>
          <w:i w:val="false"/>
          <w:color w:val="000000"/>
          <w:sz w:val="28"/>
        </w:rPr>
        <w:t>
      3)___________________________________;</w:t>
      </w:r>
    </w:p>
    <w:p>
      <w:pPr>
        <w:spacing w:after="0"/>
        <w:ind w:left="0"/>
        <w:jc w:val="both"/>
      </w:pPr>
      <w:r>
        <w:rPr>
          <w:rFonts w:ascii="Times New Roman"/>
          <w:b w:val="false"/>
          <w:i w:val="false"/>
          <w:color w:val="000000"/>
          <w:sz w:val="28"/>
        </w:rPr>
        <w:t>
      4)__________________________________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Мен келтірген мәліметтердің дұрыс екенін куәландырамын. дұрыс емес мәліметтер "Ата жолы" картасын ұсынудан бас тартуға негіз бола алатыны туралы хабардар етілді.</w:t>
      </w:r>
    </w:p>
    <w:p>
      <w:pPr>
        <w:spacing w:after="0"/>
        <w:ind w:left="0"/>
        <w:jc w:val="both"/>
      </w:pPr>
      <w:r>
        <w:rPr>
          <w:rFonts w:ascii="Times New Roman"/>
          <w:b w:val="false"/>
          <w:i w:val="false"/>
          <w:color w:val="000000"/>
          <w:sz w:val="28"/>
        </w:rPr>
        <w:t>
      Мен осы міндеттемелерді орындамаған жағдайда қолданылатын шаралар туралы хабардармын.</w:t>
      </w:r>
    </w:p>
    <w:p>
      <w:pPr>
        <w:spacing w:after="0"/>
        <w:ind w:left="0"/>
        <w:jc w:val="both"/>
      </w:pPr>
      <w:r>
        <w:rPr>
          <w:rFonts w:ascii="Times New Roman"/>
          <w:b w:val="false"/>
          <w:i w:val="false"/>
          <w:color w:val="000000"/>
          <w:sz w:val="28"/>
        </w:rPr>
        <w:t>
      Шешімді алу тәсілі (электрондық пошта, "Құтты мекен" АЖ жанындағы мобильді қосымшасы).</w:t>
      </w:r>
    </w:p>
    <w:p>
      <w:pPr>
        <w:spacing w:after="0"/>
        <w:ind w:left="0"/>
        <w:jc w:val="both"/>
      </w:pPr>
      <w:r>
        <w:rPr>
          <w:rFonts w:ascii="Times New Roman"/>
          <w:b w:val="false"/>
          <w:i w:val="false"/>
          <w:color w:val="000000"/>
          <w:sz w:val="28"/>
        </w:rPr>
        <w:t>
      20__жылғы "__" ________________</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тұратын этникалық </w:t>
            </w:r>
            <w:r>
              <w:br/>
            </w:r>
            <w:r>
              <w:rPr>
                <w:rFonts w:ascii="Times New Roman"/>
                <w:b w:val="false"/>
                <w:i w:val="false"/>
                <w:color w:val="000000"/>
                <w:sz w:val="20"/>
              </w:rPr>
              <w:t xml:space="preserve">қазақтар үшін "Ата жолы" </w:t>
            </w:r>
            <w:r>
              <w:br/>
            </w:r>
            <w:r>
              <w:rPr>
                <w:rFonts w:ascii="Times New Roman"/>
                <w:b w:val="false"/>
                <w:i w:val="false"/>
                <w:color w:val="000000"/>
                <w:sz w:val="20"/>
              </w:rPr>
              <w:t xml:space="preserve">картасын ұсыну қағидаларына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Еңбек және халықты әлеуметтік қорғау министрінің 15.05.2024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Үлгі</w:t>
      </w:r>
    </w:p>
    <w:bookmarkStart w:name="z67" w:id="64"/>
    <w:p>
      <w:pPr>
        <w:spacing w:after="0"/>
        <w:ind w:left="0"/>
        <w:jc w:val="left"/>
      </w:pPr>
      <w:r>
        <w:rPr>
          <w:rFonts w:ascii="Times New Roman"/>
          <w:b/>
          <w:i w:val="false"/>
          <w:color w:val="000000"/>
        </w:rPr>
        <w:t xml:space="preserve"> "Ата жолы" картасын ұсынуға өтінішті қабылдау туралы  жыл _______ ______ </w:t>
      </w:r>
      <w:r>
        <w:br/>
      </w:r>
      <w:r>
        <w:rPr>
          <w:rFonts w:ascii="Times New Roman"/>
          <w:b/>
          <w:i w:val="false"/>
          <w:color w:val="000000"/>
        </w:rPr>
        <w:t>№ ____хабарлама</w:t>
      </w:r>
    </w:p>
    <w:bookmarkEnd w:id="64"/>
    <w:p>
      <w:pPr>
        <w:spacing w:after="0"/>
        <w:ind w:left="0"/>
        <w:jc w:val="both"/>
      </w:pPr>
      <w:r>
        <w:rPr>
          <w:rFonts w:ascii="Times New Roman"/>
          <w:b w:val="false"/>
          <w:i w:val="false"/>
          <w:color w:val="000000"/>
          <w:sz w:val="28"/>
        </w:rPr>
        <w:t>
      Этникалық қазақтың өтініші туралы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Қазақстан Республикасының аумағына тұрақты тұру үшін келуді жоспарлайтын </w:t>
      </w:r>
    </w:p>
    <w:p>
      <w:pPr>
        <w:spacing w:after="0"/>
        <w:ind w:left="0"/>
        <w:jc w:val="both"/>
      </w:pPr>
      <w:r>
        <w:rPr>
          <w:rFonts w:ascii="Times New Roman"/>
          <w:b w:val="false"/>
          <w:i w:val="false"/>
          <w:color w:val="000000"/>
          <w:sz w:val="28"/>
        </w:rPr>
        <w:t xml:space="preserve">
      оған және оның отбасы мүшелеріне (бар болса) ұсыну туралы </w:t>
      </w:r>
    </w:p>
    <w:p>
      <w:pPr>
        <w:spacing w:after="0"/>
        <w:ind w:left="0"/>
        <w:jc w:val="both"/>
      </w:pPr>
      <w:r>
        <w:rPr>
          <w:rFonts w:ascii="Times New Roman"/>
          <w:b w:val="false"/>
          <w:i w:val="false"/>
          <w:color w:val="000000"/>
          <w:sz w:val="28"/>
        </w:rPr>
        <w:t xml:space="preserve">
      ________________________ (облыс, республикалық маңызы бар қалалар </w:t>
      </w:r>
    </w:p>
    <w:p>
      <w:pPr>
        <w:spacing w:after="0"/>
        <w:ind w:left="0"/>
        <w:jc w:val="both"/>
      </w:pPr>
      <w:r>
        <w:rPr>
          <w:rFonts w:ascii="Times New Roman"/>
          <w:b w:val="false"/>
          <w:i w:val="false"/>
          <w:color w:val="000000"/>
          <w:sz w:val="28"/>
        </w:rPr>
        <w:t xml:space="preserve">
      және Астана) "Ата жолы" карталары тіркелген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органының атауы) </w:t>
      </w:r>
    </w:p>
    <w:p>
      <w:pPr>
        <w:spacing w:after="0"/>
        <w:ind w:left="0"/>
        <w:jc w:val="both"/>
      </w:pPr>
      <w:r>
        <w:rPr>
          <w:rFonts w:ascii="Times New Roman"/>
          <w:b w:val="false"/>
          <w:i w:val="false"/>
          <w:color w:val="000000"/>
          <w:sz w:val="28"/>
        </w:rPr>
        <w:t xml:space="preserve">
      кіріс хат-хабарлар ретінде № ___________________________________(күні) </w:t>
      </w:r>
    </w:p>
    <w:p>
      <w:pPr>
        <w:spacing w:after="0"/>
        <w:ind w:left="0"/>
        <w:jc w:val="both"/>
      </w:pPr>
      <w:r>
        <w:rPr>
          <w:rFonts w:ascii="Times New Roman"/>
          <w:b w:val="false"/>
          <w:i w:val="false"/>
          <w:color w:val="000000"/>
          <w:sz w:val="28"/>
        </w:rPr>
        <w:t xml:space="preserve">
      тіркелгенін хабарлаймыз және заңда белгіленген тәртіппен және мерзімдерде қаралатын болады. </w:t>
      </w:r>
    </w:p>
    <w:p>
      <w:pPr>
        <w:spacing w:after="0"/>
        <w:ind w:left="0"/>
        <w:jc w:val="both"/>
      </w:pPr>
      <w:r>
        <w:rPr>
          <w:rFonts w:ascii="Times New Roman"/>
          <w:b w:val="false"/>
          <w:i w:val="false"/>
          <w:color w:val="000000"/>
          <w:sz w:val="28"/>
        </w:rPr>
        <w:t xml:space="preserve">
      Өтінішке мынадай құжаттар қоса беріледі: </w:t>
      </w:r>
    </w:p>
    <w:p>
      <w:pPr>
        <w:spacing w:after="0"/>
        <w:ind w:left="0"/>
        <w:jc w:val="both"/>
      </w:pPr>
      <w:r>
        <w:rPr>
          <w:rFonts w:ascii="Times New Roman"/>
          <w:b w:val="false"/>
          <w:i w:val="false"/>
          <w:color w:val="000000"/>
          <w:sz w:val="28"/>
        </w:rPr>
        <w:t xml:space="preserve">
      1)__________________________________________________________________;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Құжаттар қабылданды________________________________________________ </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w:t>
      </w:r>
    </w:p>
    <w:p>
      <w:pPr>
        <w:spacing w:after="0"/>
        <w:ind w:left="0"/>
        <w:jc w:val="both"/>
      </w:pPr>
      <w:r>
        <w:rPr>
          <w:rFonts w:ascii="Times New Roman"/>
          <w:b w:val="false"/>
          <w:i w:val="false"/>
          <w:color w:val="000000"/>
          <w:sz w:val="28"/>
        </w:rPr>
        <w:t>
      болса), лауазымы).</w:t>
      </w:r>
    </w:p>
    <w:p>
      <w:pPr>
        <w:spacing w:after="0"/>
        <w:ind w:left="0"/>
        <w:jc w:val="both"/>
      </w:pPr>
      <w:r>
        <w:rPr>
          <w:rFonts w:ascii="Times New Roman"/>
          <w:b w:val="false"/>
          <w:i w:val="false"/>
          <w:color w:val="000000"/>
          <w:sz w:val="28"/>
        </w:rPr>
        <w:t>
      _________ (қолы) / 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тұратын этникалық </w:t>
            </w:r>
            <w:r>
              <w:br/>
            </w:r>
            <w:r>
              <w:rPr>
                <w:rFonts w:ascii="Times New Roman"/>
                <w:b w:val="false"/>
                <w:i w:val="false"/>
                <w:color w:val="000000"/>
                <w:sz w:val="20"/>
              </w:rPr>
              <w:t xml:space="preserve">қазақтар үшін "Ата жолы" </w:t>
            </w:r>
            <w:r>
              <w:br/>
            </w:r>
            <w:r>
              <w:rPr>
                <w:rFonts w:ascii="Times New Roman"/>
                <w:b w:val="false"/>
                <w:i w:val="false"/>
                <w:color w:val="000000"/>
                <w:sz w:val="20"/>
              </w:rPr>
              <w:t xml:space="preserve">картасын ұсыну қағидаларына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Еңбек және халықты әлеуметтік қорғау министрінің 15.05.2024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69" w:id="65"/>
    <w:p>
      <w:pPr>
        <w:spacing w:after="0"/>
        <w:ind w:left="0"/>
        <w:jc w:val="left"/>
      </w:pPr>
      <w:r>
        <w:rPr>
          <w:rFonts w:ascii="Times New Roman"/>
          <w:b/>
          <w:i w:val="false"/>
          <w:color w:val="000000"/>
        </w:rPr>
        <w:t xml:space="preserve"> "Ата жолы" картасын ұсыну өтінішін қабылдаудан бас тарту туралы 20___ жылғы __ ________ № ________ хабарландыру</w:t>
      </w:r>
    </w:p>
    <w:bookmarkEnd w:id="65"/>
    <w:p>
      <w:pPr>
        <w:spacing w:after="0"/>
        <w:ind w:left="0"/>
        <w:jc w:val="both"/>
      </w:pPr>
      <w:r>
        <w:rPr>
          <w:rFonts w:ascii="Times New Roman"/>
          <w:b w:val="false"/>
          <w:i w:val="false"/>
          <w:color w:val="000000"/>
          <w:sz w:val="28"/>
        </w:rPr>
        <w:t xml:space="preserve">
      Халықты әлеуметтік қорғау және жұмыспен қамту мәселелері жөніндегі жергілікті атқарушы орган "Ата жолы" картасын ұсынуға құжаттарды қабылдаудан бас тартады. Сіз қолданылу мерзімі өткен құжаттарды ұсынғаныңызға байланысты, атап айтқанда: </w:t>
      </w:r>
    </w:p>
    <w:p>
      <w:pPr>
        <w:spacing w:after="0"/>
        <w:ind w:left="0"/>
        <w:jc w:val="both"/>
      </w:pPr>
      <w:r>
        <w:rPr>
          <w:rFonts w:ascii="Times New Roman"/>
          <w:b w:val="false"/>
          <w:i w:val="false"/>
          <w:color w:val="000000"/>
          <w:sz w:val="28"/>
        </w:rPr>
        <w:t xml:space="preserve">
      құжаттардың атауы: </w:t>
      </w:r>
    </w:p>
    <w:p>
      <w:pPr>
        <w:spacing w:after="0"/>
        <w:ind w:left="0"/>
        <w:jc w:val="both"/>
      </w:pPr>
      <w:r>
        <w:rPr>
          <w:rFonts w:ascii="Times New Roman"/>
          <w:b w:val="false"/>
          <w:i w:val="false"/>
          <w:color w:val="000000"/>
          <w:sz w:val="28"/>
        </w:rPr>
        <w:t xml:space="preserve">
      1) 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 </w:t>
      </w:r>
    </w:p>
    <w:p>
      <w:pPr>
        <w:spacing w:after="0"/>
        <w:ind w:left="0"/>
        <w:jc w:val="both"/>
      </w:pPr>
      <w:r>
        <w:rPr>
          <w:rFonts w:ascii="Times New Roman"/>
          <w:b w:val="false"/>
          <w:i w:val="false"/>
          <w:color w:val="000000"/>
          <w:sz w:val="28"/>
        </w:rPr>
        <w:t xml:space="preserve">
      3) …. </w:t>
      </w:r>
    </w:p>
    <w:p>
      <w:pPr>
        <w:spacing w:after="0"/>
        <w:ind w:left="0"/>
        <w:jc w:val="both"/>
      </w:pPr>
      <w:r>
        <w:rPr>
          <w:rFonts w:ascii="Times New Roman"/>
          <w:b w:val="false"/>
          <w:i w:val="false"/>
          <w:color w:val="000000"/>
          <w:sz w:val="28"/>
        </w:rPr>
        <w:t xml:space="preserve">
      Құжаттарды қайтарды _______________________________________________ </w:t>
      </w:r>
    </w:p>
    <w:p>
      <w:pPr>
        <w:spacing w:after="0"/>
        <w:ind w:left="0"/>
        <w:jc w:val="both"/>
      </w:pPr>
      <w:r>
        <w:rPr>
          <w:rFonts w:ascii="Times New Roman"/>
          <w:b w:val="false"/>
          <w:i w:val="false"/>
          <w:color w:val="000000"/>
          <w:sz w:val="28"/>
        </w:rPr>
        <w:t xml:space="preserve">
      (құжаттарды қайтарған қызметкердің тегі, аты,  </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_________________ (қолы) / 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тұратын этникалық </w:t>
            </w:r>
            <w:r>
              <w:br/>
            </w:r>
            <w:r>
              <w:rPr>
                <w:rFonts w:ascii="Times New Roman"/>
                <w:b w:val="false"/>
                <w:i w:val="false"/>
                <w:color w:val="000000"/>
                <w:sz w:val="20"/>
              </w:rPr>
              <w:t xml:space="preserve">қазақтар үшін "Ата жолы" </w:t>
            </w:r>
            <w:r>
              <w:br/>
            </w:r>
            <w:r>
              <w:rPr>
                <w:rFonts w:ascii="Times New Roman"/>
                <w:b w:val="false"/>
                <w:i w:val="false"/>
                <w:color w:val="000000"/>
                <w:sz w:val="20"/>
              </w:rPr>
              <w:t xml:space="preserve">картасын ұсыну қағидаларына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Еңбек және халықты әлеуметтік қорғау министрінің 15.05.2024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 w:id="66"/>
    <w:p>
      <w:pPr>
        <w:spacing w:after="0"/>
        <w:ind w:left="0"/>
        <w:jc w:val="left"/>
      </w:pPr>
      <w:r>
        <w:rPr>
          <w:rFonts w:ascii="Times New Roman"/>
          <w:b/>
          <w:i w:val="false"/>
          <w:color w:val="000000"/>
        </w:rPr>
        <w:t xml:space="preserve"> "Ата жолы" картасын ұсынуды немесе ұсынудан бас тарту туралы</w:t>
      </w:r>
      <w:r>
        <w:br/>
      </w:r>
      <w:r>
        <w:rPr>
          <w:rFonts w:ascii="Times New Roman"/>
          <w:b/>
          <w:i w:val="false"/>
          <w:color w:val="000000"/>
        </w:rPr>
        <w:t xml:space="preserve">20___ жылғы "__" ________ № ________ </w:t>
      </w:r>
      <w:r>
        <w:br/>
      </w:r>
      <w:r>
        <w:rPr>
          <w:rFonts w:ascii="Times New Roman"/>
          <w:b/>
          <w:i w:val="false"/>
          <w:color w:val="000000"/>
        </w:rPr>
        <w:t>Шешім</w:t>
      </w:r>
    </w:p>
    <w:bookmarkEnd w:id="66"/>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(халықты әлеуметтік қорғау және жұмыспен қамту мәселелері жөніндегі жергілікті атқарушы</w:t>
      </w:r>
    </w:p>
    <w:p>
      <w:pPr>
        <w:spacing w:after="0"/>
        <w:ind w:left="0"/>
        <w:jc w:val="both"/>
      </w:pPr>
      <w:r>
        <w:rPr>
          <w:rFonts w:ascii="Times New Roman"/>
          <w:b w:val="false"/>
          <w:i w:val="false"/>
          <w:color w:val="000000"/>
          <w:sz w:val="28"/>
        </w:rPr>
        <w:t>органның атауы)</w:t>
      </w:r>
    </w:p>
    <w:p>
      <w:pPr>
        <w:spacing w:after="0"/>
        <w:ind w:left="0"/>
        <w:jc w:val="both"/>
      </w:pPr>
      <w:r>
        <w:rPr>
          <w:rFonts w:ascii="Times New Roman"/>
          <w:b w:val="false"/>
          <w:i w:val="false"/>
          <w:color w:val="000000"/>
          <w:sz w:val="28"/>
        </w:rPr>
        <w:t xml:space="preserve">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"Ата жолы" картасын ұсыну туралы өтінішті қарап,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Шешім қабылдады_________________________________________________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Халықты әлеуметтік қорғау және жұмыспен қамту мәселелері жөніндегі жергілікті </w:t>
      </w:r>
    </w:p>
    <w:p>
      <w:pPr>
        <w:spacing w:after="0"/>
        <w:ind w:left="0"/>
        <w:jc w:val="both"/>
      </w:pPr>
      <w:r>
        <w:rPr>
          <w:rFonts w:ascii="Times New Roman"/>
          <w:b w:val="false"/>
          <w:i w:val="false"/>
          <w:color w:val="000000"/>
          <w:sz w:val="28"/>
        </w:rPr>
        <w:t xml:space="preserve">
      атқарушы органның маманы: </w:t>
      </w:r>
    </w:p>
    <w:p>
      <w:pPr>
        <w:spacing w:after="0"/>
        <w:ind w:left="0"/>
        <w:jc w:val="both"/>
      </w:pPr>
      <w:r>
        <w:rPr>
          <w:rFonts w:ascii="Times New Roman"/>
          <w:b w:val="false"/>
          <w:i w:val="false"/>
          <w:color w:val="000000"/>
          <w:sz w:val="28"/>
        </w:rPr>
        <w:t xml:space="preserve">
      1) _________________________________ _____________ </w:t>
      </w:r>
    </w:p>
    <w:p>
      <w:pPr>
        <w:spacing w:after="0"/>
        <w:ind w:left="0"/>
        <w:jc w:val="both"/>
      </w:pPr>
      <w:r>
        <w:rPr>
          <w:rFonts w:ascii="Times New Roman"/>
          <w:b w:val="false"/>
          <w:i w:val="false"/>
          <w:color w:val="000000"/>
          <w:sz w:val="28"/>
        </w:rPr>
        <w:t xml:space="preserve">
       (қол қою) </w:t>
      </w:r>
    </w:p>
    <w:p>
      <w:pPr>
        <w:spacing w:after="0"/>
        <w:ind w:left="0"/>
        <w:jc w:val="both"/>
      </w:pPr>
      <w:r>
        <w:rPr>
          <w:rFonts w:ascii="Times New Roman"/>
          <w:b w:val="false"/>
          <w:i w:val="false"/>
          <w:color w:val="000000"/>
          <w:sz w:val="28"/>
        </w:rPr>
        <w:t xml:space="preserve">
      2) _________________________________ _____________  </w:t>
      </w:r>
    </w:p>
    <w:p>
      <w:pPr>
        <w:spacing w:after="0"/>
        <w:ind w:left="0"/>
        <w:jc w:val="both"/>
      </w:pPr>
      <w:r>
        <w:rPr>
          <w:rFonts w:ascii="Times New Roman"/>
          <w:b w:val="false"/>
          <w:i w:val="false"/>
          <w:color w:val="000000"/>
          <w:sz w:val="28"/>
        </w:rPr>
        <w:t xml:space="preserve">
      (қол қою) </w:t>
      </w:r>
    </w:p>
    <w:p>
      <w:pPr>
        <w:spacing w:after="0"/>
        <w:ind w:left="0"/>
        <w:jc w:val="both"/>
      </w:pPr>
      <w:r>
        <w:rPr>
          <w:rFonts w:ascii="Times New Roman"/>
          <w:b w:val="false"/>
          <w:i w:val="false"/>
          <w:color w:val="000000"/>
          <w:sz w:val="28"/>
        </w:rPr>
        <w:t xml:space="preserve">
      3) _________________________________ _____________ </w:t>
      </w:r>
    </w:p>
    <w:p>
      <w:pPr>
        <w:spacing w:after="0"/>
        <w:ind w:left="0"/>
        <w:jc w:val="both"/>
      </w:pPr>
      <w:r>
        <w:rPr>
          <w:rFonts w:ascii="Times New Roman"/>
          <w:b w:val="false"/>
          <w:i w:val="false"/>
          <w:color w:val="000000"/>
          <w:sz w:val="28"/>
        </w:rPr>
        <w:t xml:space="preserve">
      (қол қою)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 төрағасы________________ ______________________________ </w:t>
      </w:r>
    </w:p>
    <w:p>
      <w:pPr>
        <w:spacing w:after="0"/>
        <w:ind w:left="0"/>
        <w:jc w:val="both"/>
      </w:pPr>
      <w:r>
        <w:rPr>
          <w:rFonts w:ascii="Times New Roman"/>
          <w:b w:val="false"/>
          <w:i w:val="false"/>
          <w:color w:val="000000"/>
          <w:sz w:val="28"/>
        </w:rPr>
        <w:t>
       (қол қою/басып шығару)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тұратын этникалық </w:t>
            </w:r>
            <w:r>
              <w:br/>
            </w:r>
            <w:r>
              <w:rPr>
                <w:rFonts w:ascii="Times New Roman"/>
                <w:b w:val="false"/>
                <w:i w:val="false"/>
                <w:color w:val="000000"/>
                <w:sz w:val="20"/>
              </w:rPr>
              <w:t xml:space="preserve">қазақтар үшін "Ата жолы" </w:t>
            </w:r>
            <w:r>
              <w:br/>
            </w:r>
            <w:r>
              <w:rPr>
                <w:rFonts w:ascii="Times New Roman"/>
                <w:b w:val="false"/>
                <w:i w:val="false"/>
                <w:color w:val="000000"/>
                <w:sz w:val="20"/>
              </w:rPr>
              <w:t xml:space="preserve">картасын ұсыну қағидаларына </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Еңбек және халықты әлеуметтік қорғау министрінің 15.05.2024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73" w:id="67"/>
    <w:p>
      <w:pPr>
        <w:spacing w:after="0"/>
        <w:ind w:left="0"/>
        <w:jc w:val="left"/>
      </w:pPr>
      <w:r>
        <w:rPr>
          <w:rFonts w:ascii="Times New Roman"/>
          <w:b/>
          <w:i w:val="false"/>
          <w:color w:val="000000"/>
        </w:rPr>
        <w:t xml:space="preserve"> "АТА ЖОЛЫ" КАРТАСЫ             КАРТА "АТА ЖОЛЫ"</w:t>
      </w:r>
    </w:p>
    <w:bookmarkEnd w:id="67"/>
    <w:p>
      <w:pPr>
        <w:spacing w:after="0"/>
        <w:ind w:left="0"/>
        <w:jc w:val="left"/>
      </w:pPr>
      <w:r>
        <w:br/>
      </w:r>
    </w:p>
    <w:p>
      <w:pPr>
        <w:spacing w:after="0"/>
        <w:ind w:left="0"/>
        <w:jc w:val="both"/>
      </w:pPr>
      <w:r>
        <w:drawing>
          <wp:inline distT="0" distB="0" distL="0" distR="0">
            <wp:extent cx="75438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43800" cy="914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тұратын этникалық </w:t>
            </w:r>
            <w:r>
              <w:br/>
            </w:r>
            <w:r>
              <w:rPr>
                <w:rFonts w:ascii="Times New Roman"/>
                <w:b w:val="false"/>
                <w:i w:val="false"/>
                <w:color w:val="000000"/>
                <w:sz w:val="20"/>
              </w:rPr>
              <w:t xml:space="preserve">қазақтар үшін "Ата жолы" </w:t>
            </w:r>
            <w:r>
              <w:br/>
            </w:r>
            <w:r>
              <w:rPr>
                <w:rFonts w:ascii="Times New Roman"/>
                <w:b w:val="false"/>
                <w:i w:val="false"/>
                <w:color w:val="000000"/>
                <w:sz w:val="20"/>
              </w:rPr>
              <w:t xml:space="preserve">картасын ұсыну қағидаларына </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6-қосымшаның жоғарғы оң жақ бұрышы жаңа редакцияда - ҚР Еңбек және халықты әлеуметтік қорғау министрінің 15.05.2024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(жергілікті атқарушы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p>
        </w:tc>
      </w:tr>
    </w:tbl>
    <w:bookmarkStart w:name="z74" w:id="68"/>
    <w:p>
      <w:pPr>
        <w:spacing w:after="0"/>
        <w:ind w:left="0"/>
        <w:jc w:val="left"/>
      </w:pPr>
      <w:r>
        <w:rPr>
          <w:rFonts w:ascii="Times New Roman"/>
          <w:b/>
          <w:i w:val="false"/>
          <w:color w:val="000000"/>
        </w:rPr>
        <w:t xml:space="preserve"> "Ата жолы" картасын ұзарту туралы  Өтініш</w:t>
      </w:r>
    </w:p>
    <w:bookmarkEnd w:id="68"/>
    <w:p>
      <w:pPr>
        <w:spacing w:after="0"/>
        <w:ind w:left="0"/>
        <w:jc w:val="both"/>
      </w:pPr>
      <w:r>
        <w:rPr>
          <w:rFonts w:ascii="Times New Roman"/>
          <w:b w:val="false"/>
          <w:i w:val="false"/>
          <w:color w:val="000000"/>
          <w:sz w:val="28"/>
        </w:rPr>
        <w:t>
      "Ата жолы" картасының мерзімінің өтуіне байланысты маған "Ата жолы" картасын заңнамада белгіленген мерзімге ұзартуды сұраймын.</w:t>
      </w:r>
    </w:p>
    <w:p>
      <w:pPr>
        <w:spacing w:after="0"/>
        <w:ind w:left="0"/>
        <w:jc w:val="both"/>
      </w:pPr>
      <w:r>
        <w:rPr>
          <w:rFonts w:ascii="Times New Roman"/>
          <w:b w:val="false"/>
          <w:i w:val="false"/>
          <w:color w:val="000000"/>
          <w:sz w:val="28"/>
        </w:rPr>
        <w:t>
      Қазақстан Республикасының азаматтары болып табылмайтын отбасы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 жылғы "__" ________ ____________________(өтініш берушінің қолы)</w:t>
      </w:r>
    </w:p>
    <w:p>
      <w:pPr>
        <w:spacing w:after="0"/>
        <w:ind w:left="0"/>
        <w:jc w:val="both"/>
      </w:pPr>
      <w:r>
        <w:rPr>
          <w:rFonts w:ascii="Times New Roman"/>
          <w:b w:val="false"/>
          <w:i w:val="false"/>
          <w:color w:val="000000"/>
          <w:sz w:val="28"/>
        </w:rPr>
        <w:t>
      Өтініш қабылданды: 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20__жылғы "__" 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(құжаттарды қабылдаған адамның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