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2bbc" w14:textId="a302b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Жетім балалардың, ата-анасының қамқорлығынсыз қалған балалардың тұрғын үйін жалдауға (қосымша жалдауға) берудің үлгі шартын бекіту туралы</w:t>
      </w:r>
    </w:p>
    <w:p>
      <w:pPr>
        <w:spacing w:after="0"/>
        <w:ind w:left="0"/>
        <w:jc w:val="both"/>
      </w:pPr>
      <w:r>
        <w:rPr>
          <w:rFonts w:ascii="Times New Roman"/>
          <w:b w:val="false"/>
          <w:i w:val="false"/>
          <w:color w:val="000000"/>
          <w:sz w:val="28"/>
        </w:rPr>
        <w:t>Қазақстан Республикасы Оқу-ағарту министрінің 2023 жылғы 29 маусымдағы № 184 бұйрығы. Қазақстан Республикасының Әділет министрлігінде 2023 жылғы 30 маусымда № 32962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Республикасындағы баланың құқықтары туралы" Қазақстан Республикасы Заңының 14-1-бабының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Жетім балалардың, ата-анасының қамқорлығынсыз қалған балалардың тұрғын үйін жалдауға (қосымша жалдауға) берудің </w:t>
      </w:r>
      <w:r>
        <w:rPr>
          <w:rFonts w:ascii="Times New Roman"/>
          <w:b w:val="false"/>
          <w:i w:val="false"/>
          <w:color w:val="000000"/>
          <w:sz w:val="28"/>
        </w:rPr>
        <w:t>үлгі шарты</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Оқу-ағарту министрлігі Балалардың құқықтарын қорғау комитеті:</w:t>
      </w:r>
    </w:p>
    <w:bookmarkEnd w:id="0"/>
    <w:bookmarkStart w:name="z4"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
    <w:bookmarkStart w:name="z5" w:id="2"/>
    <w:p>
      <w:pPr>
        <w:spacing w:after="0"/>
        <w:ind w:left="0"/>
        <w:jc w:val="both"/>
      </w:pPr>
      <w:r>
        <w:rPr>
          <w:rFonts w:ascii="Times New Roman"/>
          <w:b w:val="false"/>
          <w:i w:val="false"/>
          <w:color w:val="000000"/>
          <w:sz w:val="28"/>
        </w:rPr>
        <w:t xml:space="preserve">
      2) осы бұйрық ресми жарияланғаннан кейін оның Қазақстан Республикасы Оқу-ағарту министрлігінің интернет-ресурсында орналастырылуын;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тіркеуден өткеннен кейін он жұмыс күні ішінде Қазақстан Республикасы Оқу-ағарту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7"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Оқу-ағарту вице-министріне жүктелсін.</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Оқу-ағарту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министрінің</w:t>
            </w:r>
            <w:r>
              <w:br/>
            </w:r>
            <w:r>
              <w:rPr>
                <w:rFonts w:ascii="Times New Roman"/>
                <w:b w:val="false"/>
                <w:i w:val="false"/>
                <w:color w:val="000000"/>
                <w:sz w:val="20"/>
              </w:rPr>
              <w:t>2023 жылғы 29 маусымдағы</w:t>
            </w:r>
            <w:r>
              <w:br/>
            </w:r>
            <w:r>
              <w:rPr>
                <w:rFonts w:ascii="Times New Roman"/>
                <w:b w:val="false"/>
                <w:i w:val="false"/>
                <w:color w:val="000000"/>
                <w:sz w:val="20"/>
              </w:rPr>
              <w:t>№ 184 бұйрығымен</w:t>
            </w:r>
            <w:r>
              <w:br/>
            </w:r>
            <w:r>
              <w:rPr>
                <w:rFonts w:ascii="Times New Roman"/>
                <w:b w:val="false"/>
                <w:i w:val="false"/>
                <w:color w:val="000000"/>
                <w:sz w:val="20"/>
              </w:rPr>
              <w:t>бекітілген</w:t>
            </w:r>
          </w:p>
        </w:tc>
      </w:tr>
    </w:tbl>
    <w:bookmarkStart w:name="z10" w:id="5"/>
    <w:p>
      <w:pPr>
        <w:spacing w:after="0"/>
        <w:ind w:left="0"/>
        <w:jc w:val="left"/>
      </w:pPr>
      <w:r>
        <w:rPr>
          <w:rFonts w:ascii="Times New Roman"/>
          <w:b/>
          <w:i w:val="false"/>
          <w:color w:val="000000"/>
        </w:rPr>
        <w:t xml:space="preserve"> Жетім балалардың, ата-анасының қамқорлығынсыз қалған балалардың тұрғын үйін жалдауға (қосымша жалдауға) берудің үлгі шарты</w:t>
      </w:r>
    </w:p>
    <w:bookmarkEnd w:id="5"/>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 облысы, қаласы</w:t>
            </w: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"___" ________________</w:t>
            </w:r>
          </w:p>
        </w:tc>
      </w:tr>
    </w:tbl>
    <w:p>
      <w:pPr>
        <w:spacing w:after="0"/>
        <w:ind w:left="0"/>
        <w:jc w:val="both"/>
      </w:pPr>
      <w:r>
        <w:rPr>
          <w:rFonts w:ascii="Times New Roman"/>
          <w:b w:val="false"/>
          <w:i w:val="false"/>
          <w:color w:val="000000"/>
          <w:sz w:val="28"/>
        </w:rPr>
        <w:t>
      № __________ шарт</w:t>
      </w:r>
    </w:p>
    <w:p>
      <w:pPr>
        <w:spacing w:after="0"/>
        <w:ind w:left="0"/>
        <w:jc w:val="both"/>
      </w:pPr>
      <w:r>
        <w:rPr>
          <w:rFonts w:ascii="Times New Roman"/>
          <w:b w:val="false"/>
          <w:i w:val="false"/>
          <w:color w:val="000000"/>
          <w:sz w:val="28"/>
        </w:rPr>
        <w:t>
      Бұдан әрі бірлесіп "Тараптар" деп аталатын 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xml:space="preserve">
      (жетім балалардың, ата-анасының қамқорлығынсыз қалған балалардың тегі, аты, </w:t>
      </w:r>
    </w:p>
    <w:p>
      <w:pPr>
        <w:spacing w:after="0"/>
        <w:ind w:left="0"/>
        <w:jc w:val="both"/>
      </w:pPr>
      <w:r>
        <w:rPr>
          <w:rFonts w:ascii="Times New Roman"/>
          <w:b w:val="false"/>
          <w:i w:val="false"/>
          <w:color w:val="000000"/>
          <w:sz w:val="28"/>
        </w:rPr>
        <w:t>
      әкесінің аты (бар болғанда))</w:t>
      </w:r>
    </w:p>
    <w:p>
      <w:pPr>
        <w:spacing w:after="0"/>
        <w:ind w:left="0"/>
        <w:jc w:val="both"/>
      </w:pPr>
      <w:r>
        <w:rPr>
          <w:rFonts w:ascii="Times New Roman"/>
          <w:b w:val="false"/>
          <w:i w:val="false"/>
          <w:color w:val="000000"/>
          <w:sz w:val="28"/>
        </w:rPr>
        <w:t xml:space="preserve">
      атынан ______________________________________________________________ </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балаларды орналастыру </w:t>
      </w:r>
    </w:p>
    <w:p>
      <w:pPr>
        <w:spacing w:after="0"/>
        <w:ind w:left="0"/>
        <w:jc w:val="both"/>
      </w:pPr>
      <w:r>
        <w:rPr>
          <w:rFonts w:ascii="Times New Roman"/>
          <w:b w:val="false"/>
          <w:i w:val="false"/>
          <w:color w:val="000000"/>
          <w:sz w:val="28"/>
        </w:rPr>
        <w:t>
      туралы жергілікті атқарушы органдардың шешімі)</w:t>
      </w:r>
    </w:p>
    <w:p>
      <w:pPr>
        <w:spacing w:after="0"/>
        <w:ind w:left="0"/>
        <w:jc w:val="both"/>
      </w:pPr>
      <w:r>
        <w:rPr>
          <w:rFonts w:ascii="Times New Roman"/>
          <w:b w:val="false"/>
          <w:i w:val="false"/>
          <w:color w:val="000000"/>
          <w:sz w:val="28"/>
        </w:rPr>
        <w:t xml:space="preserve">
      негізінде әрекет ететін жалға беруші _____________________________________, </w:t>
      </w:r>
    </w:p>
    <w:p>
      <w:pPr>
        <w:spacing w:after="0"/>
        <w:ind w:left="0"/>
        <w:jc w:val="both"/>
      </w:pPr>
      <w:r>
        <w:rPr>
          <w:rFonts w:ascii="Times New Roman"/>
          <w:b w:val="false"/>
          <w:i w:val="false"/>
          <w:color w:val="000000"/>
          <w:sz w:val="28"/>
        </w:rPr>
        <w:t>
      (баланың заңды өкілінің тегі, аты, әкесінің аты (бар болғанда))</w:t>
      </w:r>
    </w:p>
    <w:p>
      <w:pPr>
        <w:spacing w:after="0"/>
        <w:ind w:left="0"/>
        <w:jc w:val="both"/>
      </w:pPr>
      <w:r>
        <w:rPr>
          <w:rFonts w:ascii="Times New Roman"/>
          <w:b w:val="false"/>
          <w:i w:val="false"/>
          <w:color w:val="000000"/>
          <w:sz w:val="28"/>
        </w:rPr>
        <w:t xml:space="preserve">
      жеке куәлігі/паспорты ________________________________________________, </w:t>
      </w:r>
    </w:p>
    <w:p>
      <w:pPr>
        <w:spacing w:after="0"/>
        <w:ind w:left="0"/>
        <w:jc w:val="both"/>
      </w:pPr>
      <w:r>
        <w:rPr>
          <w:rFonts w:ascii="Times New Roman"/>
          <w:b w:val="false"/>
          <w:i w:val="false"/>
          <w:color w:val="000000"/>
          <w:sz w:val="28"/>
        </w:rPr>
        <w:t>
      (нөмірі, кім және қашан берілген, жеке сәйкестендіру нөмірі)</w:t>
      </w:r>
    </w:p>
    <w:p>
      <w:pPr>
        <w:spacing w:after="0"/>
        <w:ind w:left="0"/>
        <w:jc w:val="both"/>
      </w:pPr>
      <w:r>
        <w:rPr>
          <w:rFonts w:ascii="Times New Roman"/>
          <w:b w:val="false"/>
          <w:i w:val="false"/>
          <w:color w:val="000000"/>
          <w:sz w:val="28"/>
        </w:rPr>
        <w:t xml:space="preserve">
      және азамат(ша) ______________________________________________________ </w:t>
      </w:r>
    </w:p>
    <w:p>
      <w:pPr>
        <w:spacing w:after="0"/>
        <w:ind w:left="0"/>
        <w:jc w:val="both"/>
      </w:pPr>
      <w:r>
        <w:rPr>
          <w:rFonts w:ascii="Times New Roman"/>
          <w:b w:val="false"/>
          <w:i w:val="false"/>
          <w:color w:val="000000"/>
          <w:sz w:val="28"/>
        </w:rPr>
        <w:t>
      (жалға алушының (қосымша жалға алушының) тегі, аты, әкесінің аты (бар болғанда))</w:t>
      </w:r>
    </w:p>
    <w:p>
      <w:pPr>
        <w:spacing w:after="0"/>
        <w:ind w:left="0"/>
        <w:jc w:val="both"/>
      </w:pPr>
      <w:r>
        <w:rPr>
          <w:rFonts w:ascii="Times New Roman"/>
          <w:b w:val="false"/>
          <w:i w:val="false"/>
          <w:color w:val="000000"/>
          <w:sz w:val="28"/>
        </w:rPr>
        <w:t>
      тұлғасындағы жалға алушы</w:t>
      </w:r>
    </w:p>
    <w:p>
      <w:pPr>
        <w:spacing w:after="0"/>
        <w:ind w:left="0"/>
        <w:jc w:val="both"/>
      </w:pPr>
      <w:r>
        <w:rPr>
          <w:rFonts w:ascii="Times New Roman"/>
          <w:b w:val="false"/>
          <w:i w:val="false"/>
          <w:color w:val="000000"/>
          <w:sz w:val="28"/>
        </w:rPr>
        <w:t xml:space="preserve">
      жеке куәлігі/паспорты ________________________________________________, </w:t>
      </w:r>
    </w:p>
    <w:p>
      <w:pPr>
        <w:spacing w:after="0"/>
        <w:ind w:left="0"/>
        <w:jc w:val="both"/>
      </w:pPr>
      <w:r>
        <w:rPr>
          <w:rFonts w:ascii="Times New Roman"/>
          <w:b w:val="false"/>
          <w:i w:val="false"/>
          <w:color w:val="000000"/>
          <w:sz w:val="28"/>
        </w:rPr>
        <w:t>
      (нөмірі, кім және қашан берілген, жеке сәйкестендіру нөмірі)</w:t>
      </w:r>
    </w:p>
    <w:p>
      <w:pPr>
        <w:spacing w:after="0"/>
        <w:ind w:left="0"/>
        <w:jc w:val="both"/>
      </w:pPr>
      <w:r>
        <w:rPr>
          <w:rFonts w:ascii="Times New Roman"/>
          <w:b w:val="false"/>
          <w:i w:val="false"/>
          <w:color w:val="000000"/>
          <w:sz w:val="28"/>
        </w:rPr>
        <w:t xml:space="preserve">
      төмендегілер туралы осы Жетім балалардың, ата-анасының қамқорлығынсыз қалған </w:t>
      </w:r>
    </w:p>
    <w:p>
      <w:pPr>
        <w:spacing w:after="0"/>
        <w:ind w:left="0"/>
        <w:jc w:val="both"/>
      </w:pPr>
      <w:r>
        <w:rPr>
          <w:rFonts w:ascii="Times New Roman"/>
          <w:b w:val="false"/>
          <w:i w:val="false"/>
          <w:color w:val="000000"/>
          <w:sz w:val="28"/>
        </w:rPr>
        <w:t xml:space="preserve">
      балалардың тұрғын үйін жалдауға (қосымша жалдауға) берудің шартын (бұдан әрі – </w:t>
      </w:r>
    </w:p>
    <w:p>
      <w:pPr>
        <w:spacing w:after="0"/>
        <w:ind w:left="0"/>
        <w:jc w:val="both"/>
      </w:pPr>
      <w:r>
        <w:rPr>
          <w:rFonts w:ascii="Times New Roman"/>
          <w:b w:val="false"/>
          <w:i w:val="false"/>
          <w:color w:val="000000"/>
          <w:sz w:val="28"/>
        </w:rPr>
        <w:t xml:space="preserve">
      шарт) жасасты: </w:t>
      </w:r>
    </w:p>
    <w:bookmarkStart w:name="z11" w:id="6"/>
    <w:p>
      <w:pPr>
        <w:spacing w:after="0"/>
        <w:ind w:left="0"/>
        <w:jc w:val="left"/>
      </w:pPr>
      <w:r>
        <w:rPr>
          <w:rFonts w:ascii="Times New Roman"/>
          <w:b/>
          <w:i w:val="false"/>
          <w:color w:val="000000"/>
        </w:rPr>
        <w:t xml:space="preserve"> 1-тарау. Шарттың мәні</w:t>
      </w:r>
    </w:p>
    <w:bookmarkEnd w:id="6"/>
    <w:bookmarkStart w:name="z12" w:id="7"/>
    <w:p>
      <w:pPr>
        <w:spacing w:after="0"/>
        <w:ind w:left="0"/>
        <w:jc w:val="both"/>
      </w:pPr>
      <w:r>
        <w:rPr>
          <w:rFonts w:ascii="Times New Roman"/>
          <w:b w:val="false"/>
          <w:i w:val="false"/>
          <w:color w:val="000000"/>
          <w:sz w:val="28"/>
        </w:rPr>
        <w:t>
      1. Жалға беруші жалға алушыға (жалға алушының онымен бірге тұратын кәмелетке толған отбасы мүшелері болған жағдайда олардың тегі, аты, әкесінің аты және туыстық дәрежесі көрсетіледі)</w:t>
      </w:r>
    </w:p>
    <w:bookmarkEnd w:id="7"/>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(жетім балалардың, ата-анасының қамқорлығынсыз қалған</w:t>
      </w:r>
    </w:p>
    <w:p>
      <w:pPr>
        <w:spacing w:after="0"/>
        <w:ind w:left="0"/>
        <w:jc w:val="both"/>
      </w:pPr>
      <w:r>
        <w:rPr>
          <w:rFonts w:ascii="Times New Roman"/>
          <w:b w:val="false"/>
          <w:i w:val="false"/>
          <w:color w:val="000000"/>
          <w:sz w:val="28"/>
        </w:rPr>
        <w:t xml:space="preserve">
      ______________________________________________________________________ </w:t>
      </w:r>
    </w:p>
    <w:p>
      <w:pPr>
        <w:spacing w:after="0"/>
        <w:ind w:left="0"/>
        <w:jc w:val="both"/>
      </w:pPr>
      <w:r>
        <w:rPr>
          <w:rFonts w:ascii="Times New Roman"/>
          <w:b w:val="false"/>
          <w:i w:val="false"/>
          <w:color w:val="000000"/>
          <w:sz w:val="28"/>
        </w:rPr>
        <w:t>
      балалардың тегі, аты, әкесінің аты (бар болғанда))</w:t>
      </w:r>
    </w:p>
    <w:p>
      <w:pPr>
        <w:spacing w:after="0"/>
        <w:ind w:left="0"/>
        <w:jc w:val="both"/>
      </w:pPr>
      <w:r>
        <w:rPr>
          <w:rFonts w:ascii="Times New Roman"/>
          <w:b w:val="false"/>
          <w:i w:val="false"/>
          <w:color w:val="000000"/>
          <w:sz w:val="28"/>
        </w:rPr>
        <w:t>
      ________________________________________________________________ тиесілі</w:t>
      </w:r>
    </w:p>
    <w:p>
      <w:pPr>
        <w:spacing w:after="0"/>
        <w:ind w:left="0"/>
        <w:jc w:val="both"/>
      </w:pPr>
      <w:r>
        <w:rPr>
          <w:rFonts w:ascii="Times New Roman"/>
          <w:b w:val="false"/>
          <w:i w:val="false"/>
          <w:color w:val="000000"/>
          <w:sz w:val="28"/>
        </w:rPr>
        <w:t>
      ______________________________________________ мекенжайында орналасқан</w:t>
      </w:r>
    </w:p>
    <w:p>
      <w:pPr>
        <w:spacing w:after="0"/>
        <w:ind w:left="0"/>
        <w:jc w:val="both"/>
      </w:pPr>
      <w:r>
        <w:rPr>
          <w:rFonts w:ascii="Times New Roman"/>
          <w:b w:val="false"/>
          <w:i w:val="false"/>
          <w:color w:val="000000"/>
          <w:sz w:val="28"/>
        </w:rPr>
        <w:t>
      сипаттамасы осы шарттың ажырамас бөлігі болып табылатын тұрғын үйді қабылдау-тапсыру актісінде көрсетілген ____ бөлмеден тұратын, пайдалы алаңы ______ шаршы метр, оның ішінде тұрғын алаңы __________ шаршы метр, тұрғын емес алаңы ______ шаршы метр тұрғын үйді жалға (қосымша жалға) береді.</w:t>
      </w:r>
    </w:p>
    <w:p>
      <w:pPr>
        <w:spacing w:after="0"/>
        <w:ind w:left="0"/>
        <w:jc w:val="both"/>
      </w:pPr>
      <w:r>
        <w:rPr>
          <w:rFonts w:ascii="Times New Roman"/>
          <w:b w:val="false"/>
          <w:i w:val="false"/>
          <w:color w:val="000000"/>
          <w:sz w:val="28"/>
        </w:rPr>
        <w:t>
      Тұрғын үйді қабылдау-тапсыру актісі еркін нысанда жасалады, онда тиісті актіге қол қою сәтіндегі тұрғын үйдің санитарлық, техникалық жай-күйі және басқа да сипаттамалары көрсетіледі.</w:t>
      </w:r>
    </w:p>
    <w:bookmarkStart w:name="z13" w:id="8"/>
    <w:p>
      <w:pPr>
        <w:spacing w:after="0"/>
        <w:ind w:left="0"/>
        <w:jc w:val="left"/>
      </w:pPr>
      <w:r>
        <w:rPr>
          <w:rFonts w:ascii="Times New Roman"/>
          <w:b/>
          <w:i w:val="false"/>
          <w:color w:val="000000"/>
        </w:rPr>
        <w:t xml:space="preserve"> 2-тарау. Шарт жасасудың негіздері</w:t>
      </w:r>
    </w:p>
    <w:bookmarkEnd w:id="8"/>
    <w:bookmarkStart w:name="z14" w:id="9"/>
    <w:p>
      <w:pPr>
        <w:spacing w:after="0"/>
        <w:ind w:left="0"/>
        <w:jc w:val="both"/>
      </w:pPr>
      <w:r>
        <w:rPr>
          <w:rFonts w:ascii="Times New Roman"/>
          <w:b w:val="false"/>
          <w:i w:val="false"/>
          <w:color w:val="000000"/>
          <w:sz w:val="28"/>
        </w:rPr>
        <w:t xml:space="preserve">
      2. __________________________________________________________________ </w:t>
      </w:r>
    </w:p>
    <w:bookmarkEnd w:id="9"/>
    <w:p>
      <w:pPr>
        <w:spacing w:after="0"/>
        <w:ind w:left="0"/>
        <w:jc w:val="both"/>
      </w:pPr>
      <w:r>
        <w:rPr>
          <w:rFonts w:ascii="Times New Roman"/>
          <w:b w:val="false"/>
          <w:i w:val="false"/>
          <w:color w:val="000000"/>
          <w:sz w:val="28"/>
        </w:rPr>
        <w:t xml:space="preserve">
      (қорғаншылық немесе қамқоршылық жөніндегі функцияларды жүзеге асыратын </w:t>
      </w:r>
    </w:p>
    <w:p>
      <w:pPr>
        <w:spacing w:after="0"/>
        <w:ind w:left="0"/>
        <w:jc w:val="both"/>
      </w:pPr>
      <w:r>
        <w:rPr>
          <w:rFonts w:ascii="Times New Roman"/>
          <w:b w:val="false"/>
          <w:i w:val="false"/>
          <w:color w:val="000000"/>
          <w:sz w:val="28"/>
        </w:rPr>
        <w:t>
      органның атауы)</w:t>
      </w:r>
    </w:p>
    <w:p>
      <w:pPr>
        <w:spacing w:after="0"/>
        <w:ind w:left="0"/>
        <w:jc w:val="both"/>
      </w:pPr>
      <w:r>
        <w:rPr>
          <w:rFonts w:ascii="Times New Roman"/>
          <w:b w:val="false"/>
          <w:i w:val="false"/>
          <w:color w:val="000000"/>
          <w:sz w:val="28"/>
        </w:rPr>
        <w:t>
      қорғаншылық немесе қамқоршылық жөніндегі функцияларды жүзеге асыратын органының жетім балалардың, ата-анасының қамқорлығынсыз қалған балалардың тұрғын үйін жалға (қосымша жалға) беру мүмкіндігі туралы 20__ жылғы "___" ____________ № _____ келісімі осы шартты жасасу үшін негіз болып табылады.</w:t>
      </w:r>
    </w:p>
    <w:bookmarkStart w:name="z15" w:id="10"/>
    <w:p>
      <w:pPr>
        <w:spacing w:after="0"/>
        <w:ind w:left="0"/>
        <w:jc w:val="left"/>
      </w:pPr>
      <w:r>
        <w:rPr>
          <w:rFonts w:ascii="Times New Roman"/>
          <w:b/>
          <w:i w:val="false"/>
          <w:color w:val="000000"/>
        </w:rPr>
        <w:t xml:space="preserve"> 3-тарау. Есеп айырысуды жүргізу тәртібі</w:t>
      </w:r>
    </w:p>
    <w:bookmarkEnd w:id="10"/>
    <w:bookmarkStart w:name="z16" w:id="11"/>
    <w:p>
      <w:pPr>
        <w:spacing w:after="0"/>
        <w:ind w:left="0"/>
        <w:jc w:val="both"/>
      </w:pPr>
      <w:r>
        <w:rPr>
          <w:rFonts w:ascii="Times New Roman"/>
          <w:b w:val="false"/>
          <w:i w:val="false"/>
          <w:color w:val="000000"/>
          <w:sz w:val="28"/>
        </w:rPr>
        <w:t>
      3. Тұрғын үйді пайдаланғаны үшін төлем айына ______ теңгені құрайды. Тұрғын үйді жалдағаны (көтергені) үшін төлемақы мөлшері тиісті әкімшілік-аумақтық бірлікте тұрғын үйлерді жалдау ақысының нарықтық құнынан төмен емес болып белгіленеді.</w:t>
      </w:r>
    </w:p>
    <w:bookmarkEnd w:id="11"/>
    <w:p>
      <w:pPr>
        <w:spacing w:after="0"/>
        <w:ind w:left="0"/>
        <w:jc w:val="both"/>
      </w:pPr>
      <w:r>
        <w:rPr>
          <w:rFonts w:ascii="Times New Roman"/>
          <w:b w:val="false"/>
          <w:i w:val="false"/>
          <w:color w:val="000000"/>
          <w:sz w:val="28"/>
        </w:rPr>
        <w:t>
      Жалға беруші тұрғын үйді жалдау (жалға алу) шарты бойынша алған төлем жалға берушімен жетім балалардың, ата-анасының қамқорлығынсыз қалған балалардың</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(тегі, аты, әкесінің аты (бар болғанда))</w:t>
      </w:r>
    </w:p>
    <w:p>
      <w:pPr>
        <w:spacing w:after="0"/>
        <w:ind w:left="0"/>
        <w:jc w:val="both"/>
      </w:pPr>
      <w:r>
        <w:rPr>
          <w:rFonts w:ascii="Times New Roman"/>
          <w:b w:val="false"/>
          <w:i w:val="false"/>
          <w:color w:val="000000"/>
          <w:sz w:val="28"/>
        </w:rPr>
        <w:t>
      тұрғын үй иесінің банктік шотына аударуға жатады.</w:t>
      </w:r>
    </w:p>
    <w:bookmarkStart w:name="z17" w:id="12"/>
    <w:p>
      <w:pPr>
        <w:spacing w:after="0"/>
        <w:ind w:left="0"/>
        <w:jc w:val="both"/>
      </w:pPr>
      <w:r>
        <w:rPr>
          <w:rFonts w:ascii="Times New Roman"/>
          <w:b w:val="false"/>
          <w:i w:val="false"/>
          <w:color w:val="000000"/>
          <w:sz w:val="28"/>
        </w:rPr>
        <w:t>
      4. Кондоминиум объектісінің ортақ мүлкін күтіп-ұстауға жұмсалатын шығыстар үшін төлемді жалға алушы кондоминиум объектісін басқару органының шоттары бойынша жүргізеді.</w:t>
      </w:r>
    </w:p>
    <w:bookmarkEnd w:id="12"/>
    <w:p>
      <w:pPr>
        <w:spacing w:after="0"/>
        <w:ind w:left="0"/>
        <w:jc w:val="both"/>
      </w:pPr>
      <w:r>
        <w:rPr>
          <w:rFonts w:ascii="Times New Roman"/>
          <w:b w:val="false"/>
          <w:i w:val="false"/>
          <w:color w:val="000000"/>
          <w:sz w:val="28"/>
        </w:rPr>
        <w:t>
      Жалға алушы қызмет көрсетушіге жеке шарттар бойынша көрсетілетін коммуналдық және басқа да қызметтерге ақы төлеуді тікелей жүзеге асырады.</w:t>
      </w:r>
    </w:p>
    <w:bookmarkStart w:name="z18" w:id="13"/>
    <w:p>
      <w:pPr>
        <w:spacing w:after="0"/>
        <w:ind w:left="0"/>
        <w:jc w:val="both"/>
      </w:pPr>
      <w:r>
        <w:rPr>
          <w:rFonts w:ascii="Times New Roman"/>
          <w:b w:val="false"/>
          <w:i w:val="false"/>
          <w:color w:val="000000"/>
          <w:sz w:val="28"/>
        </w:rPr>
        <w:t>
      5. Осы шарт бойынша бүкіл есеп айырысулар мынадай тәртіппен жүргізіледі:</w:t>
      </w:r>
    </w:p>
    <w:bookmarkEnd w:id="13"/>
    <w:bookmarkStart w:name="z19" w:id="14"/>
    <w:p>
      <w:pPr>
        <w:spacing w:after="0"/>
        <w:ind w:left="0"/>
        <w:jc w:val="both"/>
      </w:pPr>
      <w:r>
        <w:rPr>
          <w:rFonts w:ascii="Times New Roman"/>
          <w:b w:val="false"/>
          <w:i w:val="false"/>
          <w:color w:val="000000"/>
          <w:sz w:val="28"/>
        </w:rPr>
        <w:t>
      1) жалға алушы (қосымша жалға алушы) осы шартты жасасқан сәттен бастап күнтізбелік бес күн ішінде тұратын алғашқы айға толық көлемде алдын ала толем жасайды;</w:t>
      </w:r>
    </w:p>
    <w:bookmarkEnd w:id="14"/>
    <w:bookmarkStart w:name="z20" w:id="15"/>
    <w:p>
      <w:pPr>
        <w:spacing w:after="0"/>
        <w:ind w:left="0"/>
        <w:jc w:val="both"/>
      </w:pPr>
      <w:r>
        <w:rPr>
          <w:rFonts w:ascii="Times New Roman"/>
          <w:b w:val="false"/>
          <w:i w:val="false"/>
          <w:color w:val="000000"/>
          <w:sz w:val="28"/>
        </w:rPr>
        <w:t>
      2) одан кейінгі төлемді жалға алушы айдың бесінші күнінен кешіктірмей жүргізеді. Төлем мерзімдері сақталмаған жағдайда мерзімі өткен әрбір күнге төлем сомасының 0,1 %-ы мөлшерінде өсімпұл есептеледі.</w:t>
      </w:r>
    </w:p>
    <w:bookmarkEnd w:id="15"/>
    <w:bookmarkStart w:name="z21" w:id="16"/>
    <w:p>
      <w:pPr>
        <w:spacing w:after="0"/>
        <w:ind w:left="0"/>
        <w:jc w:val="both"/>
      </w:pPr>
      <w:r>
        <w:rPr>
          <w:rFonts w:ascii="Times New Roman"/>
          <w:b w:val="false"/>
          <w:i w:val="false"/>
          <w:color w:val="000000"/>
          <w:sz w:val="28"/>
        </w:rPr>
        <w:t>
      6. Осы шарт бойынша бір айдан артық ақы төленбеген жағдайда жалға беруші тұрғын үйді босатуды талап етуге немесе сот шығындарының орнын толтыра отырып, жалға алушыдан төлемді мәжбүрлеп өндіріп алу туралы сотқа жүгінуге құқылы.</w:t>
      </w:r>
    </w:p>
    <w:bookmarkEnd w:id="16"/>
    <w:bookmarkStart w:name="z22" w:id="17"/>
    <w:p>
      <w:pPr>
        <w:spacing w:after="0"/>
        <w:ind w:left="0"/>
        <w:jc w:val="both"/>
      </w:pPr>
      <w:r>
        <w:rPr>
          <w:rFonts w:ascii="Times New Roman"/>
          <w:b w:val="false"/>
          <w:i w:val="false"/>
          <w:color w:val="000000"/>
          <w:sz w:val="28"/>
        </w:rPr>
        <w:t>
      7. Жалға алушы тұрғын үйді, инженерлік желілерді және ортақ пайдаланылатын орындарды тұрғын үй элементтерінің техникалық сипаттамасының нашарлауына, ақауына, бүлінуіне, қирауына алып келетіндей тиісінше күтіп пайдаланбаған кезде жалға беруші жалға алушы өтеуге тиіс келтірілген зиян мөлшерін көрсете отырып, акт жасайды. Келтірілген зиянның көрсетілген мөлшерінің құнына жалға алушы келісім берген кезде Тараптар актіге қол қояды. Жалға алушы өтеуге жататын келтірілген зиянның құнымен келіспеген жағдайда өндіріп алу сот тәртібімен жүргізіледі.</w:t>
      </w:r>
    </w:p>
    <w:bookmarkEnd w:id="17"/>
    <w:bookmarkStart w:name="z23" w:id="18"/>
    <w:p>
      <w:pPr>
        <w:spacing w:after="0"/>
        <w:ind w:left="0"/>
        <w:jc w:val="left"/>
      </w:pPr>
      <w:r>
        <w:rPr>
          <w:rFonts w:ascii="Times New Roman"/>
          <w:b/>
          <w:i w:val="false"/>
          <w:color w:val="000000"/>
        </w:rPr>
        <w:t xml:space="preserve"> 4-тарау. Тараптардың құқықтары</w:t>
      </w:r>
    </w:p>
    <w:bookmarkEnd w:id="18"/>
    <w:bookmarkStart w:name="z24" w:id="19"/>
    <w:p>
      <w:pPr>
        <w:spacing w:after="0"/>
        <w:ind w:left="0"/>
        <w:jc w:val="both"/>
      </w:pPr>
      <w:r>
        <w:rPr>
          <w:rFonts w:ascii="Times New Roman"/>
          <w:b w:val="false"/>
          <w:i w:val="false"/>
          <w:color w:val="000000"/>
          <w:sz w:val="28"/>
        </w:rPr>
        <w:t>
      8. Жалға беруші:</w:t>
      </w:r>
    </w:p>
    <w:bookmarkEnd w:id="19"/>
    <w:bookmarkStart w:name="z25" w:id="20"/>
    <w:p>
      <w:pPr>
        <w:spacing w:after="0"/>
        <w:ind w:left="0"/>
        <w:jc w:val="both"/>
      </w:pPr>
      <w:r>
        <w:rPr>
          <w:rFonts w:ascii="Times New Roman"/>
          <w:b w:val="false"/>
          <w:i w:val="false"/>
          <w:color w:val="000000"/>
          <w:sz w:val="28"/>
        </w:rPr>
        <w:t>
      1) жалға алушының немесе жалға алушы отбасының кәмелетке толған мүшесінің (бар болған жағдайда) келісімі бойынша және қатысуымен берілген тұрғын үйдің тұрғын және қосалқы үй-жайларының техникалық қондырғылары конструкцияларының жай-күйіне тексеру жүргізуге;</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шартты Қазақстан Республикасы Азаматтық кодексінің </w:t>
      </w:r>
      <w:r>
        <w:rPr>
          <w:rFonts w:ascii="Times New Roman"/>
          <w:b w:val="false"/>
          <w:i w:val="false"/>
          <w:color w:val="000000"/>
          <w:sz w:val="28"/>
        </w:rPr>
        <w:t>401</w:t>
      </w:r>
      <w:r>
        <w:rPr>
          <w:rFonts w:ascii="Times New Roman"/>
          <w:b w:val="false"/>
          <w:i w:val="false"/>
          <w:color w:val="000000"/>
          <w:sz w:val="28"/>
        </w:rPr>
        <w:t xml:space="preserve">, </w:t>
      </w:r>
      <w:r>
        <w:rPr>
          <w:rFonts w:ascii="Times New Roman"/>
          <w:b w:val="false"/>
          <w:i w:val="false"/>
          <w:color w:val="000000"/>
          <w:sz w:val="28"/>
        </w:rPr>
        <w:t>402</w:t>
      </w:r>
      <w:r>
        <w:rPr>
          <w:rFonts w:ascii="Times New Roman"/>
          <w:b w:val="false"/>
          <w:i w:val="false"/>
          <w:color w:val="000000"/>
          <w:sz w:val="28"/>
        </w:rPr>
        <w:t xml:space="preserve">, </w:t>
      </w:r>
      <w:r>
        <w:rPr>
          <w:rFonts w:ascii="Times New Roman"/>
          <w:b w:val="false"/>
          <w:i w:val="false"/>
          <w:color w:val="000000"/>
          <w:sz w:val="28"/>
        </w:rPr>
        <w:t>403-баптарының</w:t>
      </w:r>
      <w:r>
        <w:rPr>
          <w:rFonts w:ascii="Times New Roman"/>
          <w:b w:val="false"/>
          <w:i w:val="false"/>
          <w:color w:val="000000"/>
          <w:sz w:val="28"/>
        </w:rPr>
        <w:t xml:space="preserve"> негізінде бұзуға және (немесе) өзгертуге;</w:t>
      </w:r>
    </w:p>
    <w:bookmarkStart w:name="z27" w:id="21"/>
    <w:p>
      <w:pPr>
        <w:spacing w:after="0"/>
        <w:ind w:left="0"/>
        <w:jc w:val="both"/>
      </w:pPr>
      <w:r>
        <w:rPr>
          <w:rFonts w:ascii="Times New Roman"/>
          <w:b w:val="false"/>
          <w:i w:val="false"/>
          <w:color w:val="000000"/>
          <w:sz w:val="28"/>
        </w:rPr>
        <w:t>
      3) тұрғын үйді пайдаланғаны үшін төлемақының уақытында және толық аударылуын, тұрғын үйдің мақсатты пайдаланылуын бақылауды жүзеге асыруға.</w:t>
      </w:r>
    </w:p>
    <w:bookmarkEnd w:id="21"/>
    <w:bookmarkStart w:name="z28" w:id="22"/>
    <w:p>
      <w:pPr>
        <w:spacing w:after="0"/>
        <w:ind w:left="0"/>
        <w:jc w:val="both"/>
      </w:pPr>
      <w:r>
        <w:rPr>
          <w:rFonts w:ascii="Times New Roman"/>
          <w:b w:val="false"/>
          <w:i w:val="false"/>
          <w:color w:val="000000"/>
          <w:sz w:val="28"/>
        </w:rPr>
        <w:t>
      9. Жалға алушы:</w:t>
      </w:r>
    </w:p>
    <w:bookmarkEnd w:id="22"/>
    <w:bookmarkStart w:name="z29" w:id="23"/>
    <w:p>
      <w:pPr>
        <w:spacing w:after="0"/>
        <w:ind w:left="0"/>
        <w:jc w:val="both"/>
      </w:pPr>
      <w:r>
        <w:rPr>
          <w:rFonts w:ascii="Times New Roman"/>
          <w:b w:val="false"/>
          <w:i w:val="false"/>
          <w:color w:val="000000"/>
          <w:sz w:val="28"/>
        </w:rPr>
        <w:t>
      1) өзі және (немесе) өзінің отбасы мүшелері (бар болған жағдайда) алты айдан артық мерзімде болмаған кезде жалға берушіні бұл туралы жазбаша хабардар еткен және болмаған бүкіл кезеңі үшін тұрғын үйді пайдаланғаны үшін төлемақыны енгізген және осы шарт бойынша міндеттемелерін орындаған жағдайда тұрғын үйді пайдалану құқығын өзіне қалдыруға;</w:t>
      </w:r>
    </w:p>
    <w:bookmarkEnd w:id="23"/>
    <w:bookmarkStart w:name="z30" w:id="24"/>
    <w:p>
      <w:pPr>
        <w:spacing w:after="0"/>
        <w:ind w:left="0"/>
        <w:jc w:val="both"/>
      </w:pPr>
      <w:r>
        <w:rPr>
          <w:rFonts w:ascii="Times New Roman"/>
          <w:b w:val="false"/>
          <w:i w:val="false"/>
          <w:color w:val="000000"/>
          <w:sz w:val="28"/>
        </w:rPr>
        <w:t>
      2) жалға алушы уақытша болмайтын тұрғын үйде тұрып жатқан жалға алушының отбасы мүшелері (бар болған жағдайда) осы шартта белгіленген талаптар бойынша тұрғын үйді пайдалануға құқылы. Бұл ретте олар осы шарт бойынша құқықтарды жүзеге асырады және міндеттерді атқарады;</w:t>
      </w:r>
    </w:p>
    <w:bookmarkEnd w:id="24"/>
    <w:bookmarkStart w:name="z31" w:id="25"/>
    <w:p>
      <w:pPr>
        <w:spacing w:after="0"/>
        <w:ind w:left="0"/>
        <w:jc w:val="both"/>
      </w:pPr>
      <w:r>
        <w:rPr>
          <w:rFonts w:ascii="Times New Roman"/>
          <w:b w:val="false"/>
          <w:i w:val="false"/>
          <w:color w:val="000000"/>
          <w:sz w:val="28"/>
        </w:rPr>
        <w:t>
      3) қажет болған жағдайда, жалға берушіден тексеру актісін жасай отырып, берілген тұрғын үйдің, оның ішінде конструкциялар мен техникалық құрылғылардың жай-күйіне жоспардан тыс тексеру жүргізуді талап етуге;</w:t>
      </w:r>
    </w:p>
    <w:bookmarkEnd w:id="25"/>
    <w:bookmarkStart w:name="z32" w:id="26"/>
    <w:p>
      <w:pPr>
        <w:spacing w:after="0"/>
        <w:ind w:left="0"/>
        <w:jc w:val="both"/>
      </w:pPr>
      <w:r>
        <w:rPr>
          <w:rFonts w:ascii="Times New Roman"/>
          <w:b w:val="false"/>
          <w:i w:val="false"/>
          <w:color w:val="000000"/>
          <w:sz w:val="28"/>
        </w:rPr>
        <w:t>
      4) жалға беруші жалға алушыны жалға берілген мүлікке үшінші тараптың барлық құқықтары туралы (сервитут, кепіл құқығы) ескертуге байланысты міндеттерін орындамаған жағдайда мүлікті пайдаланғаны үшін төлемді азайтуды немесе шартты бұзуды талап етуге құқылы.</w:t>
      </w:r>
    </w:p>
    <w:bookmarkEnd w:id="26"/>
    <w:bookmarkStart w:name="z33" w:id="27"/>
    <w:p>
      <w:pPr>
        <w:spacing w:after="0"/>
        <w:ind w:left="0"/>
        <w:jc w:val="left"/>
      </w:pPr>
      <w:r>
        <w:rPr>
          <w:rFonts w:ascii="Times New Roman"/>
          <w:b/>
          <w:i w:val="false"/>
          <w:color w:val="000000"/>
        </w:rPr>
        <w:t xml:space="preserve"> 5-тарау. Тараптардың міндеттері</w:t>
      </w:r>
    </w:p>
    <w:bookmarkEnd w:id="27"/>
    <w:bookmarkStart w:name="z34" w:id="28"/>
    <w:p>
      <w:pPr>
        <w:spacing w:after="0"/>
        <w:ind w:left="0"/>
        <w:jc w:val="both"/>
      </w:pPr>
      <w:r>
        <w:rPr>
          <w:rFonts w:ascii="Times New Roman"/>
          <w:b w:val="false"/>
          <w:i w:val="false"/>
          <w:color w:val="000000"/>
          <w:sz w:val="28"/>
        </w:rPr>
        <w:t>
      10. Жалға беруші:</w:t>
      </w:r>
    </w:p>
    <w:bookmarkEnd w:id="28"/>
    <w:bookmarkStart w:name="z35" w:id="29"/>
    <w:p>
      <w:pPr>
        <w:spacing w:after="0"/>
        <w:ind w:left="0"/>
        <w:jc w:val="both"/>
      </w:pPr>
      <w:r>
        <w:rPr>
          <w:rFonts w:ascii="Times New Roman"/>
          <w:b w:val="false"/>
          <w:i w:val="false"/>
          <w:color w:val="000000"/>
          <w:sz w:val="28"/>
        </w:rPr>
        <w:t>
      1) осы шартқа Тараптар қол қойғаннан кейін күнтізбелік бес күн ішінде қабылдау-тапсыру актісі бойынша жалға алушыға белгіленген техникалық, санитарлық және басқа да міндетті талаптарға жауап беретін жай-күйдегі тұрғын үй беруге;</w:t>
      </w:r>
    </w:p>
    <w:bookmarkEnd w:id="29"/>
    <w:bookmarkStart w:name="z36" w:id="30"/>
    <w:p>
      <w:pPr>
        <w:spacing w:after="0"/>
        <w:ind w:left="0"/>
        <w:jc w:val="both"/>
      </w:pPr>
      <w:r>
        <w:rPr>
          <w:rFonts w:ascii="Times New Roman"/>
          <w:b w:val="false"/>
          <w:i w:val="false"/>
          <w:color w:val="000000"/>
          <w:sz w:val="28"/>
        </w:rPr>
        <w:t>
      2) жалға алушыны жалға берілген мүлікке үшінші тараптың барлық құқықтары туралы (сервитут, кепіл құқығы және т.б.) ескертуге;</w:t>
      </w:r>
    </w:p>
    <w:bookmarkEnd w:id="30"/>
    <w:bookmarkStart w:name="z37" w:id="31"/>
    <w:p>
      <w:pPr>
        <w:spacing w:after="0"/>
        <w:ind w:left="0"/>
        <w:jc w:val="both"/>
      </w:pPr>
      <w:r>
        <w:rPr>
          <w:rFonts w:ascii="Times New Roman"/>
          <w:b w:val="false"/>
          <w:i w:val="false"/>
          <w:color w:val="000000"/>
          <w:sz w:val="28"/>
        </w:rPr>
        <w:t>
      3) жалға алушыны (оның талабы бойынша) тұрғын үйді күтіп-ұстауға және коммуналдық қызметтерге арналған тарифтермен және есептемелермен таныстыруға;</w:t>
      </w:r>
    </w:p>
    <w:bookmarkEnd w:id="31"/>
    <w:bookmarkStart w:name="z38" w:id="32"/>
    <w:p>
      <w:pPr>
        <w:spacing w:after="0"/>
        <w:ind w:left="0"/>
        <w:jc w:val="both"/>
      </w:pPr>
      <w:r>
        <w:rPr>
          <w:rFonts w:ascii="Times New Roman"/>
          <w:b w:val="false"/>
          <w:i w:val="false"/>
          <w:color w:val="000000"/>
          <w:sz w:val="28"/>
        </w:rPr>
        <w:t>
      4) егер тұрғын үй-жай не тұрғын үй (тұрғын ғимарат) Тараптарға байланысы жоқ мән-жайлардың әсерінен мақсаты бойынша пайдалануға жарамсыз жай-күйге, авариялық жай-күйге түссе немесе бұзылуға тиіс болса, жалға беруші аталған жағдай анықталғаннан бастап үш ай мерзім ішінде осы шартты бұзуға;</w:t>
      </w:r>
    </w:p>
    <w:bookmarkEnd w:id="32"/>
    <w:bookmarkStart w:name="z39" w:id="33"/>
    <w:p>
      <w:pPr>
        <w:spacing w:after="0"/>
        <w:ind w:left="0"/>
        <w:jc w:val="both"/>
      </w:pPr>
      <w:r>
        <w:rPr>
          <w:rFonts w:ascii="Times New Roman"/>
          <w:b w:val="false"/>
          <w:i w:val="false"/>
          <w:color w:val="000000"/>
          <w:sz w:val="28"/>
        </w:rPr>
        <w:t>
      5) авариялар болған және форс-мажорлық ахуалдар туындаған жағдайда, оларды жою бойынша дереу барлық қажетті шараларды қабылдауға;</w:t>
      </w:r>
    </w:p>
    <w:bookmarkEnd w:id="33"/>
    <w:bookmarkStart w:name="z40" w:id="34"/>
    <w:p>
      <w:pPr>
        <w:spacing w:after="0"/>
        <w:ind w:left="0"/>
        <w:jc w:val="both"/>
      </w:pPr>
      <w:r>
        <w:rPr>
          <w:rFonts w:ascii="Times New Roman"/>
          <w:b w:val="false"/>
          <w:i w:val="false"/>
          <w:color w:val="000000"/>
          <w:sz w:val="28"/>
        </w:rPr>
        <w:t>
      6) жалға алушыға осы шартта белгіленген тәртіпте тұрғын үйге иелік етуге және пайдалануға кедергі келтірмеуге;</w:t>
      </w:r>
    </w:p>
    <w:bookmarkEnd w:id="34"/>
    <w:bookmarkStart w:name="z41" w:id="35"/>
    <w:p>
      <w:pPr>
        <w:spacing w:after="0"/>
        <w:ind w:left="0"/>
        <w:jc w:val="both"/>
      </w:pPr>
      <w:r>
        <w:rPr>
          <w:rFonts w:ascii="Times New Roman"/>
          <w:b w:val="false"/>
          <w:i w:val="false"/>
          <w:color w:val="000000"/>
          <w:sz w:val="28"/>
        </w:rPr>
        <w:t>
      7) осы шарттың талаптары немесе тұрғын үйді пайдаланғаны үшін төлем мөлшері өзгерген жағдайда тұрғын үйді пайдаланғаны үшін кезекті төлем енгізуден күнтізбелік отыз күн бұрын жалға алушыға осы жағдайды хабарлауға;</w:t>
      </w:r>
    </w:p>
    <w:bookmarkEnd w:id="35"/>
    <w:bookmarkStart w:name="z42" w:id="36"/>
    <w:p>
      <w:pPr>
        <w:spacing w:after="0"/>
        <w:ind w:left="0"/>
        <w:jc w:val="both"/>
      </w:pPr>
      <w:r>
        <w:rPr>
          <w:rFonts w:ascii="Times New Roman"/>
          <w:b w:val="false"/>
          <w:i w:val="false"/>
          <w:color w:val="000000"/>
          <w:sz w:val="28"/>
        </w:rPr>
        <w:t>
      8) тұрғын үйді пайдаланғаны үшін төлем енгізудің кезекті мерзіміне дейін күнтізбелік он күннен кешіктірмей мерзімі өтіп кеткен төлемдер үшін өсімпұл және айыппұл есептелгені туралы жалға алушыға жазбаша хабарлауға;</w:t>
      </w:r>
    </w:p>
    <w:bookmarkEnd w:id="36"/>
    <w:bookmarkStart w:name="z43" w:id="37"/>
    <w:p>
      <w:pPr>
        <w:spacing w:after="0"/>
        <w:ind w:left="0"/>
        <w:jc w:val="both"/>
      </w:pPr>
      <w:r>
        <w:rPr>
          <w:rFonts w:ascii="Times New Roman"/>
          <w:b w:val="false"/>
          <w:i w:val="false"/>
          <w:color w:val="000000"/>
          <w:sz w:val="28"/>
        </w:rPr>
        <w:t>
      9) ағымдағы жөндеу жұмыстарының нәтижелері бекітілген бастапқы талаптарға сәйкес келсе тараптар қол қоятын қабылдау-тапсыру актісі негізінде қабылдануы міндетті.</w:t>
      </w:r>
    </w:p>
    <w:bookmarkEnd w:id="37"/>
    <w:bookmarkStart w:name="z44" w:id="38"/>
    <w:p>
      <w:pPr>
        <w:spacing w:after="0"/>
        <w:ind w:left="0"/>
        <w:jc w:val="both"/>
      </w:pPr>
      <w:r>
        <w:rPr>
          <w:rFonts w:ascii="Times New Roman"/>
          <w:b w:val="false"/>
          <w:i w:val="false"/>
          <w:color w:val="000000"/>
          <w:sz w:val="28"/>
        </w:rPr>
        <w:t>
      11. Жалға алушы:</w:t>
      </w:r>
    </w:p>
    <w:bookmarkEnd w:id="38"/>
    <w:bookmarkStart w:name="z45" w:id="39"/>
    <w:p>
      <w:pPr>
        <w:spacing w:after="0"/>
        <w:ind w:left="0"/>
        <w:jc w:val="both"/>
      </w:pPr>
      <w:r>
        <w:rPr>
          <w:rFonts w:ascii="Times New Roman"/>
          <w:b w:val="false"/>
          <w:i w:val="false"/>
          <w:color w:val="000000"/>
          <w:sz w:val="28"/>
        </w:rPr>
        <w:t>
      1) тұрғын үйді тікелей мақсатына сай пайдалануға;</w:t>
      </w:r>
    </w:p>
    <w:bookmarkEnd w:id="39"/>
    <w:bookmarkStart w:name="z46" w:id="40"/>
    <w:p>
      <w:pPr>
        <w:spacing w:after="0"/>
        <w:ind w:left="0"/>
        <w:jc w:val="both"/>
      </w:pPr>
      <w:r>
        <w:rPr>
          <w:rFonts w:ascii="Times New Roman"/>
          <w:b w:val="false"/>
          <w:i w:val="false"/>
          <w:color w:val="000000"/>
          <w:sz w:val="28"/>
        </w:rPr>
        <w:t>
      2) тұрғын үйді техникалық жарамды және тиісті санитарлық жағдайда күтіп-ұстауға;</w:t>
      </w:r>
    </w:p>
    <w:bookmarkEnd w:id="40"/>
    <w:bookmarkStart w:name="z47" w:id="41"/>
    <w:p>
      <w:pPr>
        <w:spacing w:after="0"/>
        <w:ind w:left="0"/>
        <w:jc w:val="both"/>
      </w:pPr>
      <w:r>
        <w:rPr>
          <w:rFonts w:ascii="Times New Roman"/>
          <w:b w:val="false"/>
          <w:i w:val="false"/>
          <w:color w:val="000000"/>
          <w:sz w:val="28"/>
        </w:rPr>
        <w:t>
      3) тұрғын үйді, ортақ пайдаланылатын орындарды пайдаланудың қағидаларын, кондоминиум объектілерінің ортақ мүлкін және үй маңындағы аумақты күтіп-ұстау қағидаларын, өртке қарсы және техникалық қауіпсіздік қағидаларын сақтауға;</w:t>
      </w:r>
    </w:p>
    <w:bookmarkEnd w:id="41"/>
    <w:bookmarkStart w:name="z48" w:id="42"/>
    <w:p>
      <w:pPr>
        <w:spacing w:after="0"/>
        <w:ind w:left="0"/>
        <w:jc w:val="both"/>
      </w:pPr>
      <w:r>
        <w:rPr>
          <w:rFonts w:ascii="Times New Roman"/>
          <w:b w:val="false"/>
          <w:i w:val="false"/>
          <w:color w:val="000000"/>
          <w:sz w:val="28"/>
        </w:rPr>
        <w:t>
      4) жалға (қосымша жалға) берілген тұрғын үйдің суды, электр энергиясын есептеу аспаптарының, электрмен жабдықтау, жылумен жабдықтау, сумен жабдықтау, суды бұру жүйелерінің, басқа элементтерінің ақаулары анықталғаны туралы жалға берушіге уақтылы хабарлауға;</w:t>
      </w:r>
    </w:p>
    <w:bookmarkEnd w:id="42"/>
    <w:bookmarkStart w:name="z49" w:id="43"/>
    <w:p>
      <w:pPr>
        <w:spacing w:after="0"/>
        <w:ind w:left="0"/>
        <w:jc w:val="both"/>
      </w:pPr>
      <w:r>
        <w:rPr>
          <w:rFonts w:ascii="Times New Roman"/>
          <w:b w:val="false"/>
          <w:i w:val="false"/>
          <w:color w:val="000000"/>
          <w:sz w:val="28"/>
        </w:rPr>
        <w:t>
      5) тұрғын үйді қайта жаңартуды, қайта жоспарлауды және қайта жабдықтауды жүргізбеуге;</w:t>
      </w:r>
    </w:p>
    <w:bookmarkEnd w:id="43"/>
    <w:bookmarkStart w:name="z50" w:id="44"/>
    <w:p>
      <w:pPr>
        <w:spacing w:after="0"/>
        <w:ind w:left="0"/>
        <w:jc w:val="both"/>
      </w:pPr>
      <w:r>
        <w:rPr>
          <w:rFonts w:ascii="Times New Roman"/>
          <w:b w:val="false"/>
          <w:i w:val="false"/>
          <w:color w:val="000000"/>
          <w:sz w:val="28"/>
        </w:rPr>
        <w:t>
      6) тұрып жатқан тұрғын үйді (пәтерді, бөлмені) басқа жалға алушылармен ауыстыруды жүргізбеуге;</w:t>
      </w:r>
    </w:p>
    <w:bookmarkEnd w:id="44"/>
    <w:bookmarkStart w:name="z51" w:id="45"/>
    <w:p>
      <w:pPr>
        <w:spacing w:after="0"/>
        <w:ind w:left="0"/>
        <w:jc w:val="both"/>
      </w:pPr>
      <w:r>
        <w:rPr>
          <w:rFonts w:ascii="Times New Roman"/>
          <w:b w:val="false"/>
          <w:i w:val="false"/>
          <w:color w:val="000000"/>
          <w:sz w:val="28"/>
        </w:rPr>
        <w:t>
      7) осы шарттың талаптарына сәйкес белгіленген мөлшерде тұрғын үйді пайдаланғаны және коммуналдық қызметтер үшін уақытында төлем енгізуге;</w:t>
      </w:r>
    </w:p>
    <w:bookmarkEnd w:id="45"/>
    <w:bookmarkStart w:name="z52" w:id="46"/>
    <w:p>
      <w:pPr>
        <w:spacing w:after="0"/>
        <w:ind w:left="0"/>
        <w:jc w:val="both"/>
      </w:pPr>
      <w:r>
        <w:rPr>
          <w:rFonts w:ascii="Times New Roman"/>
          <w:b w:val="false"/>
          <w:i w:val="false"/>
          <w:color w:val="000000"/>
          <w:sz w:val="28"/>
        </w:rPr>
        <w:t>
      8) күндізгі уақытта, ал төтенше жағдайлар кезінде түнгі уақытта да тұрғын үйдің элементтерін қарауды және жөндеуді жүргізу үшін авариялық қызметтер өкілдерін кіргізуге;</w:t>
      </w:r>
    </w:p>
    <w:bookmarkEnd w:id="46"/>
    <w:bookmarkStart w:name="z53" w:id="47"/>
    <w:p>
      <w:pPr>
        <w:spacing w:after="0"/>
        <w:ind w:left="0"/>
        <w:jc w:val="both"/>
      </w:pPr>
      <w:r>
        <w:rPr>
          <w:rFonts w:ascii="Times New Roman"/>
          <w:b w:val="false"/>
          <w:i w:val="false"/>
          <w:color w:val="000000"/>
          <w:sz w:val="28"/>
        </w:rPr>
        <w:t>
      9) жалға берушіге жалға алушының немесе оның отбасы мүшелерінің (бар болған жағдайда) кінәсінен болған тұрғын үй мен оның жабдықтарының бүлінуіне байланысты залалдарды өтеуге;</w:t>
      </w:r>
    </w:p>
    <w:bookmarkEnd w:id="47"/>
    <w:bookmarkStart w:name="z54" w:id="48"/>
    <w:p>
      <w:pPr>
        <w:spacing w:after="0"/>
        <w:ind w:left="0"/>
        <w:jc w:val="both"/>
      </w:pPr>
      <w:r>
        <w:rPr>
          <w:rFonts w:ascii="Times New Roman"/>
          <w:b w:val="false"/>
          <w:i w:val="false"/>
          <w:color w:val="000000"/>
          <w:sz w:val="28"/>
        </w:rPr>
        <w:t>
      10) осы шартты мерзімінен бұрын бұзған немесе оның мерзімі өтіп кеткен кезде он күнтізбелік күн ішінде Тараптар қол қойған тұрғын үйді беру актісі бойынша жалға берушіге тұрғын үйді қайтаруды қамтамасыз етуге;</w:t>
      </w:r>
    </w:p>
    <w:bookmarkEnd w:id="48"/>
    <w:bookmarkStart w:name="z55" w:id="49"/>
    <w:p>
      <w:pPr>
        <w:spacing w:after="0"/>
        <w:ind w:left="0"/>
        <w:jc w:val="both"/>
      </w:pPr>
      <w:r>
        <w:rPr>
          <w:rFonts w:ascii="Times New Roman"/>
          <w:b w:val="false"/>
          <w:i w:val="false"/>
          <w:color w:val="000000"/>
          <w:sz w:val="28"/>
        </w:rPr>
        <w:t>
      11) тұрғын үйді пайдаланғаны үшін аванспен төлемдер жасауға;</w:t>
      </w:r>
    </w:p>
    <w:bookmarkEnd w:id="49"/>
    <w:bookmarkStart w:name="z56" w:id="50"/>
    <w:p>
      <w:pPr>
        <w:spacing w:after="0"/>
        <w:ind w:left="0"/>
        <w:jc w:val="both"/>
      </w:pPr>
      <w:r>
        <w:rPr>
          <w:rFonts w:ascii="Times New Roman"/>
          <w:b w:val="false"/>
          <w:i w:val="false"/>
          <w:color w:val="000000"/>
          <w:sz w:val="28"/>
        </w:rPr>
        <w:t>
      12) тұрғын үйге жылына бір реттен сиретпей ағымдағы жөндеу жүргізуге;</w:t>
      </w:r>
    </w:p>
    <w:bookmarkEnd w:id="50"/>
    <w:bookmarkStart w:name="z57" w:id="51"/>
    <w:p>
      <w:pPr>
        <w:spacing w:after="0"/>
        <w:ind w:left="0"/>
        <w:jc w:val="both"/>
      </w:pPr>
      <w:r>
        <w:rPr>
          <w:rFonts w:ascii="Times New Roman"/>
          <w:b w:val="false"/>
          <w:i w:val="false"/>
          <w:color w:val="000000"/>
          <w:sz w:val="28"/>
        </w:rPr>
        <w:t>
      13) шартты мерзімінен бұрын бұзған жағдайда бұл туралы жалға берушіге кемінде бір ай бұрын ескертуге не сол ай үшін шартта белгіленген ақыны төлеуге міндетті.</w:t>
      </w:r>
    </w:p>
    <w:bookmarkEnd w:id="51"/>
    <w:bookmarkStart w:name="z58" w:id="52"/>
    <w:p>
      <w:pPr>
        <w:spacing w:after="0"/>
        <w:ind w:left="0"/>
        <w:jc w:val="left"/>
      </w:pPr>
      <w:r>
        <w:rPr>
          <w:rFonts w:ascii="Times New Roman"/>
          <w:b/>
          <w:i w:val="false"/>
          <w:color w:val="000000"/>
        </w:rPr>
        <w:t xml:space="preserve"> 6-тарау. Жалдау шартын тоқтатудың негіздері, салдарлары және тәртібі</w:t>
      </w:r>
    </w:p>
    <w:bookmarkEnd w:id="52"/>
    <w:bookmarkStart w:name="z59" w:id="53"/>
    <w:p>
      <w:pPr>
        <w:spacing w:after="0"/>
        <w:ind w:left="0"/>
        <w:jc w:val="both"/>
      </w:pPr>
      <w:r>
        <w:rPr>
          <w:rFonts w:ascii="Times New Roman"/>
          <w:b w:val="false"/>
          <w:i w:val="false"/>
          <w:color w:val="000000"/>
          <w:sz w:val="28"/>
        </w:rPr>
        <w:t>
      12. Осы шарт Тараптардың бірінің бастамасы бойынша кемінде күнтізбелік отыз күн бұрын басқа Тарапқа жазбаша ескерте отырып, кез-келген уақытта бұзылуы, тоқтатылуы мүмкін.</w:t>
      </w:r>
    </w:p>
    <w:bookmarkEnd w:id="53"/>
    <w:bookmarkStart w:name="z60" w:id="54"/>
    <w:p>
      <w:pPr>
        <w:spacing w:after="0"/>
        <w:ind w:left="0"/>
        <w:jc w:val="both"/>
      </w:pPr>
      <w:r>
        <w:rPr>
          <w:rFonts w:ascii="Times New Roman"/>
          <w:b w:val="false"/>
          <w:i w:val="false"/>
          <w:color w:val="000000"/>
          <w:sz w:val="28"/>
        </w:rPr>
        <w:t>
      13. Осы шарт мынадай:</w:t>
      </w:r>
    </w:p>
    <w:bookmarkEnd w:id="54"/>
    <w:bookmarkStart w:name="z61" w:id="55"/>
    <w:p>
      <w:pPr>
        <w:spacing w:after="0"/>
        <w:ind w:left="0"/>
        <w:jc w:val="both"/>
      </w:pPr>
      <w:r>
        <w:rPr>
          <w:rFonts w:ascii="Times New Roman"/>
          <w:b w:val="false"/>
          <w:i w:val="false"/>
          <w:color w:val="000000"/>
          <w:sz w:val="28"/>
        </w:rPr>
        <w:t>
      1) осы шарт мерзімі аяқталған;</w:t>
      </w:r>
    </w:p>
    <w:bookmarkEnd w:id="55"/>
    <w:bookmarkStart w:name="z62" w:id="56"/>
    <w:p>
      <w:pPr>
        <w:spacing w:after="0"/>
        <w:ind w:left="0"/>
        <w:jc w:val="both"/>
      </w:pPr>
      <w:r>
        <w:rPr>
          <w:rFonts w:ascii="Times New Roman"/>
          <w:b w:val="false"/>
          <w:i w:val="false"/>
          <w:color w:val="000000"/>
          <w:sz w:val="28"/>
        </w:rPr>
        <w:t>
      2) тұрғын үй иесі жетім балалардың, ата-анасының қамқорлығынсыз қалған балалардың тұруы қажет болған (жетім балаларға, ата-анасының қамқорлығынсыз қалған балаларға арналған ұйымдарда болу мерзімінің аяқталуы);</w:t>
      </w:r>
    </w:p>
    <w:bookmarkEnd w:id="56"/>
    <w:bookmarkStart w:name="z63" w:id="57"/>
    <w:p>
      <w:pPr>
        <w:spacing w:after="0"/>
        <w:ind w:left="0"/>
        <w:jc w:val="both"/>
      </w:pPr>
      <w:r>
        <w:rPr>
          <w:rFonts w:ascii="Times New Roman"/>
          <w:b w:val="false"/>
          <w:i w:val="false"/>
          <w:color w:val="000000"/>
          <w:sz w:val="28"/>
        </w:rPr>
        <w:t>
      3) жалға алушы осы шарт талаптарын орындамаған жағдайларда өзінің қолданысын тоқтатады.</w:t>
      </w:r>
    </w:p>
    <w:bookmarkEnd w:id="57"/>
    <w:bookmarkStart w:name="z64" w:id="58"/>
    <w:p>
      <w:pPr>
        <w:spacing w:after="0"/>
        <w:ind w:left="0"/>
        <w:jc w:val="both"/>
      </w:pPr>
      <w:r>
        <w:rPr>
          <w:rFonts w:ascii="Times New Roman"/>
          <w:b w:val="false"/>
          <w:i w:val="false"/>
          <w:color w:val="000000"/>
          <w:sz w:val="28"/>
        </w:rPr>
        <w:t>
      14. Осы шарт тоқтатылған не бұзылған жағдайда жалға алушы мен онымен бірге тұратын отбасы мүшелері (бар болған жағдайда) шығарылуға жатады.</w:t>
      </w:r>
    </w:p>
    <w:bookmarkEnd w:id="58"/>
    <w:bookmarkStart w:name="z65" w:id="59"/>
    <w:p>
      <w:pPr>
        <w:spacing w:after="0"/>
        <w:ind w:left="0"/>
        <w:jc w:val="both"/>
      </w:pPr>
      <w:r>
        <w:rPr>
          <w:rFonts w:ascii="Times New Roman"/>
          <w:b w:val="false"/>
          <w:i w:val="false"/>
          <w:color w:val="000000"/>
          <w:sz w:val="28"/>
        </w:rPr>
        <w:t>
      15. Жалға алушының жеке қаражаты есебінен жүргізілген жөндеу және үйдің конструкцияларына зиян келтірмей бөліп алынбайтын тұрғын үйді жақсарту жалға берушіге тұрғын үймен бірге тапсырылады және жалға берушінің тарапынан өтеуге жатпайды.</w:t>
      </w:r>
    </w:p>
    <w:bookmarkEnd w:id="59"/>
    <w:bookmarkStart w:name="z66" w:id="60"/>
    <w:p>
      <w:pPr>
        <w:spacing w:after="0"/>
        <w:ind w:left="0"/>
        <w:jc w:val="both"/>
      </w:pPr>
      <w:r>
        <w:rPr>
          <w:rFonts w:ascii="Times New Roman"/>
          <w:b w:val="false"/>
          <w:i w:val="false"/>
          <w:color w:val="000000"/>
          <w:sz w:val="28"/>
        </w:rPr>
        <w:t>
      16. Осы шартты тоқтату, бұзу кезінде Тараптардың қатысуымен тұрғын үйді жалға алушыдан жалға берушіге тапсыру актісі жасалады.</w:t>
      </w:r>
    </w:p>
    <w:bookmarkEnd w:id="60"/>
    <w:bookmarkStart w:name="z67" w:id="61"/>
    <w:p>
      <w:pPr>
        <w:spacing w:after="0"/>
        <w:ind w:left="0"/>
        <w:jc w:val="left"/>
      </w:pPr>
      <w:r>
        <w:rPr>
          <w:rFonts w:ascii="Times New Roman"/>
          <w:b/>
          <w:i w:val="false"/>
          <w:color w:val="000000"/>
        </w:rPr>
        <w:t xml:space="preserve"> 7-тарау. Тұрғын үйді қабылдау-тапсыру мерзімі және тәртібі</w:t>
      </w:r>
    </w:p>
    <w:bookmarkEnd w:id="61"/>
    <w:bookmarkStart w:name="z68" w:id="62"/>
    <w:p>
      <w:pPr>
        <w:spacing w:after="0"/>
        <w:ind w:left="0"/>
        <w:jc w:val="both"/>
      </w:pPr>
      <w:r>
        <w:rPr>
          <w:rFonts w:ascii="Times New Roman"/>
          <w:b w:val="false"/>
          <w:i w:val="false"/>
          <w:color w:val="000000"/>
          <w:sz w:val="28"/>
        </w:rPr>
        <w:t>
      17. Жалға беруші осы шартқа қол қойылғаннан кейін күнтізбелік бес күн ішінде Жалға алушыға тұрғын үйді қабылдау-беру актісі бойынша тапсырады.</w:t>
      </w:r>
    </w:p>
    <w:bookmarkEnd w:id="62"/>
    <w:bookmarkStart w:name="z69" w:id="63"/>
    <w:p>
      <w:pPr>
        <w:spacing w:after="0"/>
        <w:ind w:left="0"/>
        <w:jc w:val="both"/>
      </w:pPr>
      <w:r>
        <w:rPr>
          <w:rFonts w:ascii="Times New Roman"/>
          <w:b w:val="false"/>
          <w:i w:val="false"/>
          <w:color w:val="000000"/>
          <w:sz w:val="28"/>
        </w:rPr>
        <w:t>
      18. Жалға алушы тұрғын үйді осы шартты тоқтату, бұзу мерзімдері аяқталған кезден бастап бір күнтізбелік күн ішінде жалға берушіге Тараптар қол қойған тұрғын үйді тапсыру актісі бойынша тапсырады.</w:t>
      </w:r>
    </w:p>
    <w:bookmarkEnd w:id="63"/>
    <w:bookmarkStart w:name="z70" w:id="64"/>
    <w:p>
      <w:pPr>
        <w:spacing w:after="0"/>
        <w:ind w:left="0"/>
        <w:jc w:val="left"/>
      </w:pPr>
      <w:r>
        <w:rPr>
          <w:rFonts w:ascii="Times New Roman"/>
          <w:b/>
          <w:i w:val="false"/>
          <w:color w:val="000000"/>
        </w:rPr>
        <w:t xml:space="preserve"> 8-тарау. Дауларды қарау тәртібі</w:t>
      </w:r>
    </w:p>
    <w:bookmarkEnd w:id="64"/>
    <w:bookmarkStart w:name="z71" w:id="65"/>
    <w:p>
      <w:pPr>
        <w:spacing w:after="0"/>
        <w:ind w:left="0"/>
        <w:jc w:val="both"/>
      </w:pPr>
      <w:r>
        <w:rPr>
          <w:rFonts w:ascii="Times New Roman"/>
          <w:b w:val="false"/>
          <w:i w:val="false"/>
          <w:color w:val="000000"/>
          <w:sz w:val="28"/>
        </w:rPr>
        <w:t>
      19. Осы шарттан немесе оған байланысты туындауы мүмкін Тараптардың арасындағы даулар келіссөздер арқылы, ал келісімге қол жеткізілмеген жағдайда сот тәртібімен шешіледі.</w:t>
      </w:r>
    </w:p>
    <w:bookmarkEnd w:id="65"/>
    <w:bookmarkStart w:name="z72" w:id="66"/>
    <w:p>
      <w:pPr>
        <w:spacing w:after="0"/>
        <w:ind w:left="0"/>
        <w:jc w:val="left"/>
      </w:pPr>
      <w:r>
        <w:rPr>
          <w:rFonts w:ascii="Times New Roman"/>
          <w:b/>
          <w:i w:val="false"/>
          <w:color w:val="000000"/>
        </w:rPr>
        <w:t xml:space="preserve"> 9-тарау. Қорытынды ережелер</w:t>
      </w:r>
    </w:p>
    <w:bookmarkEnd w:id="66"/>
    <w:bookmarkStart w:name="z73" w:id="67"/>
    <w:p>
      <w:pPr>
        <w:spacing w:after="0"/>
        <w:ind w:left="0"/>
        <w:jc w:val="both"/>
      </w:pPr>
      <w:r>
        <w:rPr>
          <w:rFonts w:ascii="Times New Roman"/>
          <w:b w:val="false"/>
          <w:i w:val="false"/>
          <w:color w:val="000000"/>
          <w:sz w:val="28"/>
        </w:rPr>
        <w:t>
      20. Осы шарт бірдей заңдық күші бар мемлекеттік және орыс тілдерінде үш данада жасалды. Осы шарттың бір данасы баланың заңды өкілінде сақталады, екіншісі қорғаншылық немесе қамқоршылық жөніндегі функцияларды жүзеге асыратын органға беріліп, қатаң есептілік құжаты ретінде сақталады, ал үшіншісі жалға алушыға беріледі және тұрғын үйге қоныстануға құқық беретін бірден-бір құжат болып табылады.</w:t>
      </w:r>
    </w:p>
    <w:bookmarkEnd w:id="67"/>
    <w:bookmarkStart w:name="z74" w:id="68"/>
    <w:p>
      <w:pPr>
        <w:spacing w:after="0"/>
        <w:ind w:left="0"/>
        <w:jc w:val="both"/>
      </w:pPr>
      <w:r>
        <w:rPr>
          <w:rFonts w:ascii="Times New Roman"/>
          <w:b w:val="false"/>
          <w:i w:val="false"/>
          <w:color w:val="000000"/>
          <w:sz w:val="28"/>
        </w:rPr>
        <w:t>
      21. Осы шартқа барлық өзгерістер мен толықтырулар жазбаша нысанда жазылса және оларға Тараптар қол қойса, жарамды болады.</w:t>
      </w:r>
    </w:p>
    <w:bookmarkEnd w:id="68"/>
    <w:bookmarkStart w:name="z75" w:id="69"/>
    <w:p>
      <w:pPr>
        <w:spacing w:after="0"/>
        <w:ind w:left="0"/>
        <w:jc w:val="both"/>
      </w:pPr>
      <w:r>
        <w:rPr>
          <w:rFonts w:ascii="Times New Roman"/>
          <w:b w:val="false"/>
          <w:i w:val="false"/>
          <w:color w:val="000000"/>
          <w:sz w:val="28"/>
        </w:rPr>
        <w:t>
      22. Осы шарт 20__ жылғы "___" _____________ бастап күшіне енеді және 20__ жылғы "___" ______________ дейін қолданылады.</w:t>
      </w:r>
    </w:p>
    <w:bookmarkEnd w:id="69"/>
    <w:bookmarkStart w:name="z76" w:id="70"/>
    <w:p>
      <w:pPr>
        <w:spacing w:after="0"/>
        <w:ind w:left="0"/>
        <w:jc w:val="left"/>
      </w:pPr>
      <w:r>
        <w:rPr>
          <w:rFonts w:ascii="Times New Roman"/>
          <w:b/>
          <w:i w:val="false"/>
          <w:color w:val="000000"/>
        </w:rPr>
        <w:t xml:space="preserve"> 10-тарау. Тараптардың мекенжайлары және деректемелері</w:t>
      </w:r>
    </w:p>
    <w:bookmarkEnd w:id="7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p>
            <w:pPr>
              <w:spacing w:after="20"/>
              <w:ind w:left="20"/>
              <w:jc w:val="both"/>
            </w:pPr>
            <w:r>
              <w:rPr>
                <w:rFonts w:ascii="Times New Roman"/>
                <w:b w:val="false"/>
                <w:i w:val="false"/>
                <w:color w:val="000000"/>
                <w:sz w:val="20"/>
              </w:rPr>
              <w:t>
___________________________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қолдары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беруші _______________</w:t>
            </w:r>
          </w:p>
          <w:p>
            <w:pPr>
              <w:spacing w:after="20"/>
              <w:ind w:left="20"/>
              <w:jc w:val="both"/>
            </w:pPr>
            <w:r>
              <w:rPr>
                <w:rFonts w:ascii="Times New Roman"/>
                <w:b w:val="false"/>
                <w:i w:val="false"/>
                <w:color w:val="000000"/>
                <w:sz w:val="20"/>
              </w:rPr>
              <w:t>
(тегі, аты, әкеісінің аты</w:t>
            </w:r>
          </w:p>
          <w:p>
            <w:pPr>
              <w:spacing w:after="20"/>
              <w:ind w:left="20"/>
              <w:jc w:val="both"/>
            </w:pPr>
            <w:r>
              <w:rPr>
                <w:rFonts w:ascii="Times New Roman"/>
                <w:b w:val="false"/>
                <w:i w:val="false"/>
                <w:color w:val="000000"/>
                <w:sz w:val="20"/>
              </w:rPr>
              <w:t>
(бар болғанда), қолы)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алушы _______________</w:t>
            </w:r>
          </w:p>
          <w:p>
            <w:pPr>
              <w:spacing w:after="20"/>
              <w:ind w:left="20"/>
              <w:jc w:val="both"/>
            </w:pPr>
            <w:r>
              <w:rPr>
                <w:rFonts w:ascii="Times New Roman"/>
                <w:b w:val="false"/>
                <w:i w:val="false"/>
                <w:color w:val="000000"/>
                <w:sz w:val="20"/>
              </w:rPr>
              <w:t>
(тегі, аты, әкеісінің аты</w:t>
            </w:r>
          </w:p>
          <w:p>
            <w:pPr>
              <w:spacing w:after="20"/>
              <w:ind w:left="20"/>
              <w:jc w:val="both"/>
            </w:pPr>
            <w:r>
              <w:rPr>
                <w:rFonts w:ascii="Times New Roman"/>
                <w:b w:val="false"/>
                <w:i w:val="false"/>
                <w:color w:val="000000"/>
                <w:sz w:val="20"/>
              </w:rPr>
              <w:t>
(бар болғанда, қолы)</w:t>
            </w:r>
          </w:p>
        </w:tc>
      </w:tr>
    </w:tbl>
    <w:bookmarkStart w:name="z77" w:id="71"/>
    <w:p>
      <w:pPr>
        <w:spacing w:after="0"/>
        <w:ind w:left="0"/>
        <w:jc w:val="both"/>
      </w:pPr>
      <w:r>
        <w:rPr>
          <w:rFonts w:ascii="Times New Roman"/>
          <w:b w:val="false"/>
          <w:i w:val="false"/>
          <w:color w:val="000000"/>
          <w:sz w:val="28"/>
        </w:rPr>
        <w:t>
      Ескерту: Жалға алушының онымен бірге тұратын кәмелетке толған отбасы мүшелері болған жағдайда олардың осы шарттың талаптарымен танысқандығы жөнінде белгі қойылады.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