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bc9fa" w14:textId="32bc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Еңбек және халықты әлеуметтік қорғау министрінің 2023 жылғы 29 маусымдағы № 270 бұйрығы. Қазақстан Республикасының Әділет министрлігінде 2023 жылғы 30 маусымда № 32957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01.07.2023 бастап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Қазақстан Республикасы Әлеуметтік кодексінің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w:t>
      </w:r>
      <w:r>
        <w:rPr>
          <w:rFonts w:ascii="Times New Roman"/>
          <w:b w:val="false"/>
          <w:i w:val="false"/>
          <w:color w:val="000000"/>
          <w:sz w:val="28"/>
        </w:rPr>
        <w:t>776-4-бабына</w:t>
      </w:r>
      <w:r>
        <w:rPr>
          <w:rFonts w:ascii="Times New Roman"/>
          <w:b w:val="false"/>
          <w:i w:val="false"/>
          <w:color w:val="000000"/>
          <w:sz w:val="28"/>
        </w:rPr>
        <w:t xml:space="preserve"> және "Міндетті әлеуметтік медициналық сақтандыру туралы" Қазақстан Республикасы Заңының 14-бабы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БҰЙЫРАМЫН:</w:t>
      </w:r>
    </w:p>
    <w:bookmarkStart w:name="z2" w:id="0"/>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айқындалсын.</w:t>
      </w:r>
    </w:p>
    <w:bookmarkEnd w:id="0"/>
    <w:bookmarkStart w:name="z3" w:id="1"/>
    <w:p>
      <w:pPr>
        <w:spacing w:after="0"/>
        <w:ind w:left="0"/>
        <w:jc w:val="both"/>
      </w:pPr>
      <w:r>
        <w:rPr>
          <w:rFonts w:ascii="Times New Roman"/>
          <w:b w:val="false"/>
          <w:i w:val="false"/>
          <w:color w:val="000000"/>
          <w:sz w:val="28"/>
        </w:rPr>
        <w:t xml:space="preserve">
      2. "Бірыңғай төлемді төлеу, аудару және бөлу, сондай-ақ қайтару қағидаларын бекіту туралы" Қазақстан Республикасы Еңбек және халықты әлеуметтік қорғау министрінің 2023 жылғы 30 қаңтардағы № 28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31819 болып тіркелген) күші жойылды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Еңбек және халықты әлеуметтік қорғау министрлігінің Әлеуметтік қамсыздандыру және әлеуметтің сақтандыру департаменті Қазақстан Республикасының заңнамасында белгіленген тәртіппен:</w:t>
      </w:r>
    </w:p>
    <w:bookmarkEnd w:id="2"/>
    <w:bookmarkStart w:name="z5"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6"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4"/>
    <w:bookmarkStart w:name="z7" w:id="5"/>
    <w:p>
      <w:pPr>
        <w:spacing w:after="0"/>
        <w:ind w:left="0"/>
        <w:jc w:val="both"/>
      </w:pP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күннен бастап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8"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6"/>
    <w:bookmarkStart w:name="z9" w:id="7"/>
    <w:p>
      <w:pPr>
        <w:spacing w:after="0"/>
        <w:ind w:left="0"/>
        <w:jc w:val="both"/>
      </w:pPr>
      <w:r>
        <w:rPr>
          <w:rFonts w:ascii="Times New Roman"/>
          <w:b w:val="false"/>
          <w:i w:val="false"/>
          <w:color w:val="000000"/>
          <w:sz w:val="28"/>
        </w:rPr>
        <w:t>
      5. Осы бұйрық 2023 жылғы 1 шілдеден бастап қолданысқа енгізіледі және ресми жариялануға тиіс.</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Еңбек және халықты әлеуметтік қорғау  </w:t>
            </w:r>
          </w:p>
          <w:p>
            <w:pPr>
              <w:spacing w:after="20"/>
              <w:ind w:left="20"/>
              <w:jc w:val="both"/>
            </w:pPr>
            <w:r>
              <w:rPr>
                <w:rFonts w:ascii="Times New Roman"/>
                <w:b w:val="false"/>
                <w:i/>
                <w:color w:val="000000"/>
                <w:sz w:val="20"/>
              </w:rPr>
              <w:t>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Денсаулық сақтау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w:t>
            </w:r>
            <w:r>
              <w:br/>
            </w:r>
            <w:r>
              <w:rPr>
                <w:rFonts w:ascii="Times New Roman"/>
                <w:b w:val="false"/>
                <w:i w:val="false"/>
                <w:color w:val="000000"/>
                <w:sz w:val="20"/>
              </w:rPr>
              <w:t>2023 жылғы 29 маусымдағы</w:t>
            </w:r>
            <w:r>
              <w:br/>
            </w:r>
            <w:r>
              <w:rPr>
                <w:rFonts w:ascii="Times New Roman"/>
                <w:b w:val="false"/>
                <w:i w:val="false"/>
                <w:color w:val="000000"/>
                <w:sz w:val="20"/>
              </w:rPr>
              <w:t>№ 270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1" w:id="8"/>
    <w:p>
      <w:pPr>
        <w:spacing w:after="0"/>
        <w:ind w:left="0"/>
        <w:jc w:val="left"/>
      </w:pPr>
      <w:r>
        <w:rPr>
          <w:rFonts w:ascii="Times New Roman"/>
          <w:b/>
          <w:i w:val="false"/>
          <w:color w:val="000000"/>
        </w:rPr>
        <w:t xml:space="preserve">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w:t>
      </w:r>
    </w:p>
    <w:bookmarkEnd w:id="8"/>
    <w:bookmarkStart w:name="z12" w:id="9"/>
    <w:p>
      <w:pPr>
        <w:spacing w:after="0"/>
        <w:ind w:left="0"/>
        <w:jc w:val="left"/>
      </w:pPr>
      <w:r>
        <w:rPr>
          <w:rFonts w:ascii="Times New Roman"/>
          <w:b/>
          <w:i w:val="false"/>
          <w:color w:val="000000"/>
        </w:rPr>
        <w:t xml:space="preserve"> 1-тарау. Жалпы ережелер</w:t>
      </w:r>
    </w:p>
    <w:bookmarkEnd w:id="9"/>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 Осы Бірыңғай төлемнің артық (қате) төленген және (немесе) бірыңғай төлемді уақтылы және (немесе) толық төлемегені үшін өсімпұлдың сомаларын төлеу, аудару және бөлу, сондай-ақ қайтару қағидалары (бұдан әрі – Қағидалар) Қазақстан Республикасы Әлеуметтік кодексінің (бұдан әрі – Кодекс) 246-бабының </w:t>
      </w:r>
      <w:r>
        <w:rPr>
          <w:rFonts w:ascii="Times New Roman"/>
          <w:b w:val="false"/>
          <w:i w:val="false"/>
          <w:color w:val="000000"/>
          <w:sz w:val="28"/>
        </w:rPr>
        <w:t>5-тармағына</w:t>
      </w:r>
      <w:r>
        <w:rPr>
          <w:rFonts w:ascii="Times New Roman"/>
          <w:b w:val="false"/>
          <w:i w:val="false"/>
          <w:color w:val="000000"/>
          <w:sz w:val="28"/>
        </w:rPr>
        <w:t xml:space="preserve">, 248-бабының </w:t>
      </w:r>
      <w:r>
        <w:rPr>
          <w:rFonts w:ascii="Times New Roman"/>
          <w:b w:val="false"/>
          <w:i w:val="false"/>
          <w:color w:val="000000"/>
          <w:sz w:val="28"/>
        </w:rPr>
        <w:t>10-тармағына</w:t>
      </w: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(бұдан әрі – Салық кодексі) </w:t>
      </w:r>
      <w:r>
        <w:rPr>
          <w:rFonts w:ascii="Times New Roman"/>
          <w:b w:val="false"/>
          <w:i w:val="false"/>
          <w:color w:val="000000"/>
          <w:sz w:val="28"/>
        </w:rPr>
        <w:t>776-4-бабына</w:t>
      </w:r>
      <w:r>
        <w:rPr>
          <w:rFonts w:ascii="Times New Roman"/>
          <w:b w:val="false"/>
          <w:i w:val="false"/>
          <w:color w:val="000000"/>
          <w:sz w:val="28"/>
        </w:rPr>
        <w:t xml:space="preserve"> және "Міндетті әлеуметтік медициналық сақтандыру туралы" Қазақстан Республикасы Заңының (бұдан әрі – Заң) 14-бабы 2-тармағының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бірыңғай төлемді есептеу, төлеу, аудару және бөлу тәртібін, сондай-ақ оны қайтару қағидалары.</w:t>
      </w:r>
    </w:p>
    <w:bookmarkStart w:name="z14"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5" w:id="11"/>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1"/>
    <w:bookmarkStart w:name="z16" w:id="12"/>
    <w:p>
      <w:pPr>
        <w:spacing w:after="0"/>
        <w:ind w:left="0"/>
        <w:jc w:val="both"/>
      </w:pPr>
      <w:r>
        <w:rPr>
          <w:rFonts w:ascii="Times New Roman"/>
          <w:b w:val="false"/>
          <w:i w:val="false"/>
          <w:color w:val="000000"/>
          <w:sz w:val="28"/>
        </w:rPr>
        <w:t>
      2) аударымдар – жұмыс берушілер өз қаражаты есебінен әлеуметтік медициналық сақтандыру қорына төлейтін, өздеріне аударымдар төлеу жүзеге асырылған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12"/>
    <w:bookmarkStart w:name="z17" w:id="13"/>
    <w:p>
      <w:pPr>
        <w:spacing w:after="0"/>
        <w:ind w:left="0"/>
        <w:jc w:val="both"/>
      </w:pPr>
      <w:r>
        <w:rPr>
          <w:rFonts w:ascii="Times New Roman"/>
          <w:b w:val="false"/>
          <w:i w:val="false"/>
          <w:color w:val="000000"/>
          <w:sz w:val="28"/>
        </w:rPr>
        <w:t xml:space="preserve">
      3) әлеуметтік аударымдар – Қазақстан Республикасының заңнамасында белгіленген тәртіппен Мемлекеттік әлеуметтік сақтандыру қорына әлеуметтік аударымдарды төлеушілер төлейтін ақша; </w:t>
      </w:r>
    </w:p>
    <w:bookmarkEnd w:id="13"/>
    <w:bookmarkStart w:name="z18" w:id="14"/>
    <w:p>
      <w:pPr>
        <w:spacing w:after="0"/>
        <w:ind w:left="0"/>
        <w:jc w:val="both"/>
      </w:pPr>
      <w:r>
        <w:rPr>
          <w:rFonts w:ascii="Times New Roman"/>
          <w:b w:val="false"/>
          <w:i w:val="false"/>
          <w:color w:val="000000"/>
          <w:sz w:val="28"/>
        </w:rPr>
        <w:t xml:space="preserve">
      4) әлеуметтік медициналық сақтандыру қоры (бұдан әрі – ӘМСҚ)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 мен оларға ақы төлеуді және Қазақстан Республикасының заңдарында айқындалған өзге де функцияларды жүзеге асыратын коммерциялық емес ұйым; </w:t>
      </w:r>
    </w:p>
    <w:bookmarkEnd w:id="14"/>
    <w:bookmarkStart w:name="z19" w:id="15"/>
    <w:p>
      <w:pPr>
        <w:spacing w:after="0"/>
        <w:ind w:left="0"/>
        <w:jc w:val="both"/>
      </w:pPr>
      <w:r>
        <w:rPr>
          <w:rFonts w:ascii="Times New Roman"/>
          <w:b w:val="false"/>
          <w:i w:val="false"/>
          <w:color w:val="000000"/>
          <w:sz w:val="28"/>
        </w:rPr>
        <w:t>
      5) әлеуметтік төлемдер – міндетті зейнетақы жарналары, міндетті кәсіптік зейнетақы жарналары, жұмыс берушінің міндетті зейнетақы жарналары, әлеуметтік кодекске сәйкес төленетін әлеуметтік аударымдар, заңға сәйкес төленетін міндетті әлеуметтік медициналық сақтандыруға аударымдар мен жарналар;</w:t>
      </w:r>
    </w:p>
    <w:bookmarkEnd w:id="15"/>
    <w:bookmarkStart w:name="z20" w:id="16"/>
    <w:p>
      <w:pPr>
        <w:spacing w:after="0"/>
        <w:ind w:left="0"/>
        <w:jc w:val="both"/>
      </w:pPr>
      <w:r>
        <w:rPr>
          <w:rFonts w:ascii="Times New Roman"/>
          <w:b w:val="false"/>
          <w:i w:val="false"/>
          <w:color w:val="000000"/>
          <w:sz w:val="28"/>
        </w:rPr>
        <w:t>
      6) бірыңғай жинақтаушы зейнетақы қоры (бұдан әрі – БЖЗҚ) – бірыңғай жинақтаушы зейнетақы қоры – зейнетақы жарналарын тарту және зейнетақы төлемдері жөніндегі қызметті, сондай-ақ Әлеуметтік Кодексте айқындалған өзге де функцияларды жүзеге асыратын заңды тұлға;</w:t>
      </w:r>
    </w:p>
    <w:bookmarkEnd w:id="16"/>
    <w:bookmarkStart w:name="z21" w:id="17"/>
    <w:p>
      <w:pPr>
        <w:spacing w:after="0"/>
        <w:ind w:left="0"/>
        <w:jc w:val="both"/>
      </w:pPr>
      <w:r>
        <w:rPr>
          <w:rFonts w:ascii="Times New Roman"/>
          <w:b w:val="false"/>
          <w:i w:val="false"/>
          <w:color w:val="000000"/>
          <w:sz w:val="28"/>
        </w:rPr>
        <w:t>
      7) бірыңғай төлем бойынша берешек – заңнамада белгіленген мерзімдерде есептелген және төленбеген бірыңғай төлем сомалары, сондай-ақ олар бойынша төленбеген өсімпұл сомалары;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бірыңғай төлем төлеуші (бұдан әрі – төлеуші) – Cалық кодексінің </w:t>
      </w:r>
      <w:r>
        <w:rPr>
          <w:rFonts w:ascii="Times New Roman"/>
          <w:b w:val="false"/>
          <w:i w:val="false"/>
          <w:color w:val="000000"/>
          <w:sz w:val="28"/>
        </w:rPr>
        <w:t>776-1-бабында</w:t>
      </w:r>
      <w:r>
        <w:rPr>
          <w:rFonts w:ascii="Times New Roman"/>
          <w:b w:val="false"/>
          <w:i w:val="false"/>
          <w:color w:val="000000"/>
          <w:sz w:val="28"/>
        </w:rPr>
        <w:t xml:space="preserve"> айқындалған салық агенті;</w:t>
      </w:r>
    </w:p>
    <w:bookmarkStart w:name="z23" w:id="18"/>
    <w:p>
      <w:pPr>
        <w:spacing w:after="0"/>
        <w:ind w:left="0"/>
        <w:jc w:val="both"/>
      </w:pPr>
      <w:r>
        <w:rPr>
          <w:rFonts w:ascii="Times New Roman"/>
          <w:b w:val="false"/>
          <w:i w:val="false"/>
          <w:color w:val="000000"/>
          <w:sz w:val="28"/>
        </w:rPr>
        <w:t xml:space="preserve">
      9) жарналар – Заңның 14-бабының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жарналарды төлеушілер қорға төлейтін және медициналық көрсетілетін қызметтерді тұтынушыларға міндетті әлеуметтік медициналық сақтандыру жүйесіндегі медициналық көмекті алу құқығын беретін ақша;</w:t>
      </w:r>
    </w:p>
    <w:bookmarkEnd w:id="18"/>
    <w:bookmarkStart w:name="z24" w:id="19"/>
    <w:p>
      <w:pPr>
        <w:spacing w:after="0"/>
        <w:ind w:left="0"/>
        <w:jc w:val="both"/>
      </w:pPr>
      <w:r>
        <w:rPr>
          <w:rFonts w:ascii="Times New Roman"/>
          <w:b w:val="false"/>
          <w:i w:val="false"/>
          <w:color w:val="000000"/>
          <w:sz w:val="28"/>
        </w:rPr>
        <w:t>
      10) жұмыс берушінің міндетті зейнетақы жарналары – агенттер Қазақстан Республикасының заңнамасында белгіленген тәртіппен шартты зейнетақы шотына өз қаражаты есебінен аударған ақша;</w:t>
      </w:r>
    </w:p>
    <w:bookmarkEnd w:id="19"/>
    <w:bookmarkStart w:name="z25" w:id="20"/>
    <w:p>
      <w:pPr>
        <w:spacing w:after="0"/>
        <w:ind w:left="0"/>
        <w:jc w:val="both"/>
      </w:pPr>
      <w:r>
        <w:rPr>
          <w:rFonts w:ascii="Times New Roman"/>
          <w:b w:val="false"/>
          <w:i w:val="false"/>
          <w:color w:val="000000"/>
          <w:sz w:val="28"/>
        </w:rPr>
        <w:t>
      11) Қазақстан Республикасы Еңбек және халықты әлеуметтік қорғау министрлігінің "Төлемдерді өңдеуді ұйымдастыру" ведомстволық автоматтандырылған ақпараттық жүйесі (бұдан әрі – ҚР Еңбекмині ААЖ) – зейнетақы мен әлеуметтік аударымдарды және төлемдерді өңдеуді ұйымдастыру үшін процестерді автоматтандыру жөніндегі ақпараттық жүйе;</w:t>
      </w:r>
    </w:p>
    <w:bookmarkEnd w:id="20"/>
    <w:bookmarkStart w:name="z26" w:id="21"/>
    <w:p>
      <w:pPr>
        <w:spacing w:after="0"/>
        <w:ind w:left="0"/>
        <w:jc w:val="both"/>
      </w:pPr>
      <w:r>
        <w:rPr>
          <w:rFonts w:ascii="Times New Roman"/>
          <w:b w:val="false"/>
          <w:i w:val="false"/>
          <w:color w:val="000000"/>
          <w:sz w:val="28"/>
        </w:rPr>
        <w:t>
      12) Қазақстан Республикасы Қаржы министрлігі Мемлекеттік кірістер комитетінің ведомстволық ақпараттық жүйесі (бұдан әрі – ҚР Қаржымині МКК АЖ) – Қазақстан Республикасы Қаржы министрлігі Мемлекеттік кірістер комитетінің ішкі құжаттарымен реттелетін ақпараттық жүйе;</w:t>
      </w:r>
    </w:p>
    <w:bookmarkEnd w:id="21"/>
    <w:bookmarkStart w:name="z27" w:id="22"/>
    <w:p>
      <w:pPr>
        <w:spacing w:after="0"/>
        <w:ind w:left="0"/>
        <w:jc w:val="both"/>
      </w:pPr>
      <w:r>
        <w:rPr>
          <w:rFonts w:ascii="Times New Roman"/>
          <w:b w:val="false"/>
          <w:i w:val="false"/>
          <w:color w:val="000000"/>
          <w:sz w:val="28"/>
        </w:rPr>
        <w:t>
      13) мемлекеттік кіріс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22"/>
    <w:bookmarkStart w:name="z28" w:id="23"/>
    <w:p>
      <w:pPr>
        <w:spacing w:after="0"/>
        <w:ind w:left="0"/>
        <w:jc w:val="both"/>
      </w:pPr>
      <w:r>
        <w:rPr>
          <w:rFonts w:ascii="Times New Roman"/>
          <w:b w:val="false"/>
          <w:i w:val="false"/>
          <w:color w:val="000000"/>
          <w:sz w:val="28"/>
        </w:rPr>
        <w:t>
      14) Мемлекеттік әлеуметтік сақтандыру қоры (бұдан әрі – МӘСҚ) – құрылтайшысы және жалғыз акционері мемлекет болып табылатын, асыраушысынан айырылған жағдайда асырауындағы отбасы мүшелерін қоса алғанда, оларға қатысты әлеуметтік тәуекел жағдайы туындаған міндетті әлеуметтік сақтандыру жүйесіне қатысушыларға әлеуметтік аударымдарды шоғырландыруды, әлеуметтік төлемдерді тағайындауды және жүзеге асыруды жүргізетін акционерлік қоғам нысанындағы коммерциялық емес ұйым;</w:t>
      </w:r>
    </w:p>
    <w:bookmarkEnd w:id="23"/>
    <w:bookmarkStart w:name="z29" w:id="24"/>
    <w:p>
      <w:pPr>
        <w:spacing w:after="0"/>
        <w:ind w:left="0"/>
        <w:jc w:val="both"/>
      </w:pPr>
      <w:r>
        <w:rPr>
          <w:rFonts w:ascii="Times New Roman"/>
          <w:b w:val="false"/>
          <w:i w:val="false"/>
          <w:color w:val="000000"/>
          <w:sz w:val="28"/>
        </w:rPr>
        <w:t>
      15) міндетті зейнетақы жарналары – Қазақстан Республикасының заңнамасында белгіленген тәртіппен Бірыңғай жинақтаушы зейнетақы қорына Әлеуметтік кодекске сәйкес енгізілетін ақша.</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Еңбек және халықты әлеуметтік қорғау министрінің 12.03.2024 </w:t>
      </w:r>
      <w:r>
        <w:rPr>
          <w:rFonts w:ascii="Times New Roman"/>
          <w:b w:val="false"/>
          <w:i w:val="false"/>
          <w:color w:val="000000"/>
          <w:sz w:val="28"/>
        </w:rPr>
        <w:t>№ 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5"/>
    <w:p>
      <w:pPr>
        <w:spacing w:after="0"/>
        <w:ind w:left="0"/>
        <w:jc w:val="both"/>
      </w:pPr>
      <w:r>
        <w:rPr>
          <w:rFonts w:ascii="Times New Roman"/>
          <w:b w:val="false"/>
          <w:i w:val="false"/>
          <w:color w:val="000000"/>
          <w:sz w:val="28"/>
        </w:rPr>
        <w:t>
      3. Бірыңғай төлем құрамында төлеуге жататын әрбір қызметкер үшін бір айдағы жарналар (бұдан әрі – шектер) белгіленген шектерден аспайды:</w:t>
      </w:r>
    </w:p>
    <w:bookmarkEnd w:id="25"/>
    <w:p>
      <w:pPr>
        <w:spacing w:after="0"/>
        <w:ind w:left="0"/>
        <w:jc w:val="both"/>
      </w:pPr>
      <w:r>
        <w:rPr>
          <w:rFonts w:ascii="Times New Roman"/>
          <w:b w:val="false"/>
          <w:i w:val="false"/>
          <w:color w:val="000000"/>
          <w:sz w:val="28"/>
        </w:rPr>
        <w:t xml:space="preserve">
      әлеуметтік Кодекстің 249-бабы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міндетті зейнетақы жарналары үшін;</w:t>
      </w:r>
    </w:p>
    <w:p>
      <w:pPr>
        <w:spacing w:after="0"/>
        <w:ind w:left="0"/>
        <w:jc w:val="both"/>
      </w:pPr>
      <w:r>
        <w:rPr>
          <w:rFonts w:ascii="Times New Roman"/>
          <w:b w:val="false"/>
          <w:i w:val="false"/>
          <w:color w:val="000000"/>
          <w:sz w:val="28"/>
        </w:rPr>
        <w:t xml:space="preserve">
      әлеуметтік Кодекстің 251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жұмыс берушінің міндетті зейнетақы жарналары үшін;</w:t>
      </w:r>
    </w:p>
    <w:p>
      <w:pPr>
        <w:spacing w:after="0"/>
        <w:ind w:left="0"/>
        <w:jc w:val="both"/>
      </w:pPr>
      <w:r>
        <w:rPr>
          <w:rFonts w:ascii="Times New Roman"/>
          <w:b w:val="false"/>
          <w:i w:val="false"/>
          <w:color w:val="000000"/>
          <w:sz w:val="28"/>
        </w:rPr>
        <w:t xml:space="preserve">
      әлеуметтік аударымдар үшін - әлеуметтік Кодекстің 244-бабының </w:t>
      </w:r>
      <w:r>
        <w:rPr>
          <w:rFonts w:ascii="Times New Roman"/>
          <w:b w:val="false"/>
          <w:i w:val="false"/>
          <w:color w:val="000000"/>
          <w:sz w:val="28"/>
        </w:rPr>
        <w:t>1-тармағына</w:t>
      </w:r>
      <w:r>
        <w:rPr>
          <w:rFonts w:ascii="Times New Roman"/>
          <w:b w:val="false"/>
          <w:i w:val="false"/>
          <w:color w:val="000000"/>
          <w:sz w:val="28"/>
        </w:rPr>
        <w:t xml:space="preserve"> сәйкес. Бұл ретте бірыңғай төлемнен әлеуметтік аударымдарды есептеу үшін алынатын ай сайынғы кіріс республикалық бюджет туралы заңда тиісті қаржы жылына белгіленген ең төмен жалақының 7 еселенген мөлшерінен аспауға тиіс.</w:t>
      </w:r>
    </w:p>
    <w:p>
      <w:pPr>
        <w:spacing w:after="0"/>
        <w:ind w:left="0"/>
        <w:jc w:val="both"/>
      </w:pPr>
      <w:r>
        <w:rPr>
          <w:rFonts w:ascii="Times New Roman"/>
          <w:b w:val="false"/>
          <w:i w:val="false"/>
          <w:color w:val="000000"/>
          <w:sz w:val="28"/>
        </w:rPr>
        <w:t xml:space="preserve">
      міндетті әлеуметтік медициналық сақтандыруға аударымдар мен жарналар үшін – Заңның 29-бабының </w:t>
      </w:r>
      <w:r>
        <w:rPr>
          <w:rFonts w:ascii="Times New Roman"/>
          <w:b w:val="false"/>
          <w:i w:val="false"/>
          <w:color w:val="000000"/>
          <w:sz w:val="28"/>
        </w:rPr>
        <w:t>3-тармағына</w:t>
      </w:r>
      <w:r>
        <w:rPr>
          <w:rFonts w:ascii="Times New Roman"/>
          <w:b w:val="false"/>
          <w:i w:val="false"/>
          <w:color w:val="000000"/>
          <w:sz w:val="28"/>
        </w:rPr>
        <w:t xml:space="preserve"> сәйкес табыс.</w:t>
      </w:r>
    </w:p>
    <w:bookmarkStart w:name="z31" w:id="26"/>
    <w:p>
      <w:pPr>
        <w:spacing w:after="0"/>
        <w:ind w:left="0"/>
        <w:jc w:val="left"/>
      </w:pPr>
      <w:r>
        <w:rPr>
          <w:rFonts w:ascii="Times New Roman"/>
          <w:b/>
          <w:i w:val="false"/>
          <w:color w:val="000000"/>
        </w:rPr>
        <w:t xml:space="preserve"> 2-тарау. Бірыңғай төлемді уақтылы және (немесе) толық төлемегені үшін бірыңғай төлемді және (немесе) өсімпұлды төлеу тәртібі</w:t>
      </w:r>
    </w:p>
    <w:bookmarkEnd w:id="26"/>
    <w:bookmarkStart w:name="z32" w:id="27"/>
    <w:p>
      <w:pPr>
        <w:spacing w:after="0"/>
        <w:ind w:left="0"/>
        <w:jc w:val="both"/>
      </w:pPr>
      <w:r>
        <w:rPr>
          <w:rFonts w:ascii="Times New Roman"/>
          <w:b w:val="false"/>
          <w:i w:val="false"/>
          <w:color w:val="000000"/>
          <w:sz w:val="28"/>
        </w:rPr>
        <w:t xml:space="preserve">
      4. Бірыңғай төлемді уақтылы және (немесе) толық төлемегені үшін бірыңғай төлемді және (немесе) өсімпұлды төлеуді төлеуші "Төлемдер және төлем жүйелері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 ескере отырып, банктер немесе банк операцияларының жекелеген түрлерін жүзеге асыратын ұйымдар арқылы мемлекеттік корпорацияның банктік шотына қолма-қол ақшамен не қолма-қол ақшасыз тәсілмен жүргізеді.</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Төлеушілердің бірыңғай төлем және (немесе) бірыңғай төлемді уақтылы және (немесе) толық төлемегені үшін өсімпұл бойынша берешекті төлеуі кезеңге (ай (айлар), жыл (жылдар)) Қазақстан Республикасы Ұлттық Банкі Басқармасының 2016 жылғы 31 тамыздағы № 208 (Нормативтік құқықтық актілерді мемлекеттік тіркеу тізілімінде № 14419 болып тіркелген)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аумағында қолма-қол ақшасыз төлемдерді және (немесе) ақша аударымдарын жүзеге асыру қағидаларында айқындалған нысан бойынша жиынтық төлем тапсырмасымен және оператор немесе төлем жүйелерінің операциялық орталығы бекіткен хабарламалар форматтарында жүзеге асырылады (бұдан әрі – жиынтық төлем тапсырмасы).</w:t>
      </w:r>
    </w:p>
    <w:p>
      <w:pPr>
        <w:spacing w:after="0"/>
        <w:ind w:left="0"/>
        <w:jc w:val="both"/>
      </w:pPr>
      <w:r>
        <w:rPr>
          <w:rFonts w:ascii="Times New Roman"/>
          <w:b w:val="false"/>
          <w:i w:val="false"/>
          <w:color w:val="000000"/>
          <w:sz w:val="28"/>
        </w:rPr>
        <w:t xml:space="preserve">
      Бірыңғай төлем және (немесе) өсімпұл төленетін әрбір қызметкер бойынша жиынтық төлем тапсырмасында: тегі, аты, әкесінің аты (ол болған кезде); жеке сәйкестендіру нөмірі; бірыңғай төлемнің және (немесе) өсімпұлдың аударылатын сомасы; бірыңғай төлем және (немесе) өсімпұл төленетін кезең (ай, жыл); бірыңғай төлемнің құрамына енгізілген төлемдер бойынша Қазақстан Республикасы Ұлттық Банкі Басқармасының 2016 жылғы 31 тамыздағы № 203 </w:t>
      </w:r>
      <w:r>
        <w:rPr>
          <w:rFonts w:ascii="Times New Roman"/>
          <w:b w:val="false"/>
          <w:i w:val="false"/>
          <w:color w:val="000000"/>
          <w:sz w:val="28"/>
        </w:rPr>
        <w:t>қаулысымен</w:t>
      </w:r>
      <w:r>
        <w:rPr>
          <w:rFonts w:ascii="Times New Roman"/>
          <w:b w:val="false"/>
          <w:i w:val="false"/>
          <w:color w:val="000000"/>
          <w:sz w:val="28"/>
        </w:rPr>
        <w:t xml:space="preserve"> (бұдан әрі – Басқарманың қаулысы) (Нормативтік құқықтық актілерді мемлекеттік тіркеу тізілімінде № 14365 болып тіркелген) бекітілген Экономика секторларының және төлемдер белгілеу кодтарын және Салық кодексінің 776-3-бабы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ережелеріне сәйкес әлеуметтік төлемдердің тиісті үлестеріне азайтуды есепке алмағанда есептелген бірыңғай төлем сомасы көрсетіледі. </w:t>
      </w:r>
    </w:p>
    <w:p>
      <w:pPr>
        <w:spacing w:after="0"/>
        <w:ind w:left="0"/>
        <w:jc w:val="both"/>
      </w:pPr>
      <w:r>
        <w:rPr>
          <w:rFonts w:ascii="Times New Roman"/>
          <w:b w:val="false"/>
          <w:i w:val="false"/>
          <w:color w:val="000000"/>
          <w:sz w:val="28"/>
        </w:rPr>
        <w:t xml:space="preserve">
      Бірыңғай төлемнің аударылатын сомасы Салық кодексінің 776-3-бабы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бөлігінің ережелеріне сәйкес әлеуметтік төлемдердің тиісті үлестеріне азайтуды ескере отырып,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ала отырып немесе есепке алмай есептелген мөлшерде көрсетіледі.</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 үлестерінің шегінен асып кетуін есепке алмағанда есептелген мөлшерде аударылатын бірыңғай төлем сомасы көрсетілген кезде бірыңғай төлемді бөлу осы Қағидалардың </w:t>
      </w:r>
      <w:r>
        <w:rPr>
          <w:rFonts w:ascii="Times New Roman"/>
          <w:b w:val="false"/>
          <w:i w:val="false"/>
          <w:color w:val="000000"/>
          <w:sz w:val="28"/>
        </w:rPr>
        <w:t>16-тармағына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4" w:id="28"/>
    <w:p>
      <w:pPr>
        <w:spacing w:after="0"/>
        <w:ind w:left="0"/>
        <w:jc w:val="both"/>
      </w:pPr>
      <w:r>
        <w:rPr>
          <w:rFonts w:ascii="Times New Roman"/>
          <w:b w:val="false"/>
          <w:i w:val="false"/>
          <w:color w:val="000000"/>
          <w:sz w:val="28"/>
        </w:rPr>
        <w:t>
      6. Бірыңғай төлемді уақтылы төлемеген кезде мемлекеттік кіріс органдары Қазақстан Республикасының салық заңнамасында көзделген тәртіппен және мерзімдерде өндіріп алу тәсілдері мен шараларын қабылдайды.</w:t>
      </w:r>
    </w:p>
    <w:bookmarkEnd w:id="28"/>
    <w:p>
      <w:pPr>
        <w:spacing w:after="0"/>
        <w:ind w:left="0"/>
        <w:jc w:val="both"/>
      </w:pPr>
      <w:r>
        <w:rPr>
          <w:rFonts w:ascii="Times New Roman"/>
          <w:b w:val="false"/>
          <w:i w:val="false"/>
          <w:color w:val="000000"/>
          <w:sz w:val="28"/>
        </w:rPr>
        <w:t>
      Бірыңғай төлемді БЖЗҚ, ӘМСҚ, МӘСҚ және Мемлекеттік кірістер органына уақтылы және (немесе) толық төлемегені үшін өсімпұл сомасын төлеу кезінде төлеуші банкке немесе банк операцияларының жекелеген түрлерін жүзеге асыратын ұйымға Басқарманың қаулысына сәйкес "төлем мақсаты" – "(ай (айлар), жыл (жылдар)) үшін бірыңғай төлемді уақтылы және (немесе) толық төлемегені үшін өсімпұл" бағанында төлем мақсатының тиісті кодын көрсете отырып, төлем тапсырмасын ұсынады.</w:t>
      </w:r>
    </w:p>
    <w:p>
      <w:pPr>
        <w:spacing w:after="0"/>
        <w:ind w:left="0"/>
        <w:jc w:val="both"/>
      </w:pPr>
      <w:r>
        <w:rPr>
          <w:rFonts w:ascii="Times New Roman"/>
          <w:b w:val="false"/>
          <w:i w:val="false"/>
          <w:color w:val="000000"/>
          <w:sz w:val="28"/>
        </w:rPr>
        <w:t xml:space="preserve">
      Әрбір қызметкер бойынша осы Қағидалардың </w:t>
      </w:r>
      <w:r>
        <w:rPr>
          <w:rFonts w:ascii="Times New Roman"/>
          <w:b w:val="false"/>
          <w:i w:val="false"/>
          <w:color w:val="000000"/>
          <w:sz w:val="28"/>
        </w:rPr>
        <w:t>5-тармағының</w:t>
      </w:r>
      <w:r>
        <w:rPr>
          <w:rFonts w:ascii="Times New Roman"/>
          <w:b w:val="false"/>
          <w:i w:val="false"/>
          <w:color w:val="000000"/>
          <w:sz w:val="28"/>
        </w:rPr>
        <w:t xml:space="preserve"> екінші абзацында санамаланған мәліметтер көрсетіледі, бірыңғай төлем құрамына енгізілген төлемдер бойынша төлемді тағайындаудың (Басқарма қаулысына сәйкес өсімпұл төлеуге сәйкес келетін) барлық кодтары қойылады.</w:t>
      </w:r>
    </w:p>
    <w:p>
      <w:pPr>
        <w:spacing w:after="0"/>
        <w:ind w:left="0"/>
        <w:jc w:val="both"/>
      </w:pPr>
      <w:r>
        <w:rPr>
          <w:rFonts w:ascii="Times New Roman"/>
          <w:b w:val="false"/>
          <w:i w:val="false"/>
          <w:color w:val="000000"/>
          <w:sz w:val="28"/>
        </w:rPr>
        <w:t xml:space="preserve">
      Өсімпұлдың көрсетілген сомасы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асып кетулер ескерілмей, осы Қағидалардың </w:t>
      </w:r>
      <w:r>
        <w:rPr>
          <w:rFonts w:ascii="Times New Roman"/>
          <w:b w:val="false"/>
          <w:i w:val="false"/>
          <w:color w:val="000000"/>
          <w:sz w:val="28"/>
        </w:rPr>
        <w:t>10-тармағына</w:t>
      </w:r>
      <w:r>
        <w:rPr>
          <w:rFonts w:ascii="Times New Roman"/>
          <w:b w:val="false"/>
          <w:i w:val="false"/>
          <w:color w:val="000000"/>
          <w:sz w:val="28"/>
        </w:rPr>
        <w:t xml:space="preserve"> сәйкес бөлінеді және аударылады.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5" w:id="29"/>
    <w:p>
      <w:pPr>
        <w:spacing w:after="0"/>
        <w:ind w:left="0"/>
        <w:jc w:val="both"/>
      </w:pPr>
      <w:r>
        <w:rPr>
          <w:rFonts w:ascii="Times New Roman"/>
          <w:b w:val="false"/>
          <w:i w:val="false"/>
          <w:color w:val="000000"/>
          <w:sz w:val="28"/>
        </w:rPr>
        <w:t>
      7. Төлеуші есептелген кірістер бойынша бірыңғай төлемді ай сайын, есепті айдан кейінгі айдың 25-күнінен кешіктірмей банктер немесе банк операцияларының жекелеген түрлерін жүзеге асыратын ұйымдар арқылы бірыңғай төлем аударылатын айды көрсете отырып, Мемлекеттік корпорацияның банктік шотына аударады.</w:t>
      </w:r>
    </w:p>
    <w:bookmarkEnd w:id="29"/>
    <w:bookmarkStart w:name="z36" w:id="30"/>
    <w:p>
      <w:pPr>
        <w:spacing w:after="0"/>
        <w:ind w:left="0"/>
        <w:jc w:val="both"/>
      </w:pPr>
      <w:r>
        <w:rPr>
          <w:rFonts w:ascii="Times New Roman"/>
          <w:b w:val="false"/>
          <w:i w:val="false"/>
          <w:color w:val="000000"/>
          <w:sz w:val="28"/>
        </w:rPr>
        <w:t>
      8. Банктер мен банк операцияларының жекелеген түрлерін жүзеге асыратын ұйымдар бірыңғай төлемнің және (немесе) бірыңғай төлемді уақтылы және (немесе) толық төлемегені үшін өсімпұлдың сомасын төлеуші бастамашылық жасаған күні Мемлекеттік корпорацияға жиынтық төлем тапсырмасымен аударады.</w:t>
      </w:r>
    </w:p>
    <w:bookmarkEnd w:id="30"/>
    <w:p>
      <w:pPr>
        <w:spacing w:after="0"/>
        <w:ind w:left="0"/>
        <w:jc w:val="both"/>
      </w:pPr>
      <w:r>
        <w:rPr>
          <w:rFonts w:ascii="Times New Roman"/>
          <w:b w:val="false"/>
          <w:i w:val="false"/>
          <w:color w:val="000000"/>
          <w:sz w:val="28"/>
        </w:rPr>
        <w:t>
      Бұл ретте жөнелтуші банктер қалыптастыратын жиынтық төлем тапсырмасында бірыңғай төлем және (немесе) өсімпұл төленетін кезең "ААЖЖЖ" форматындағы "Prd" тиісті жолағында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7" w:id="31"/>
    <w:p>
      <w:pPr>
        <w:spacing w:after="0"/>
        <w:ind w:left="0"/>
        <w:jc w:val="both"/>
      </w:pPr>
      <w:r>
        <w:rPr>
          <w:rFonts w:ascii="Times New Roman"/>
          <w:b w:val="false"/>
          <w:i w:val="false"/>
          <w:color w:val="000000"/>
          <w:sz w:val="28"/>
        </w:rPr>
        <w:t>
      9. Төлеуші жиынтық төлем тапсырмасында "AddtlRmtInf" жолында қызметкерлер бойынша тиынның (үтірден кейінгі екі белгі) жүздік үлесі шегінде бірыңғай төлемнің және (немесе) өсімпұлдың сомасын және әлеуметтік төлемдер (міндетті зейнетақы кәсіптік жарналарын қоспағанда) және жеке табыс салығы бойынша төлемдерді тағайындау кодтарын көрсетеді.</w:t>
      </w:r>
    </w:p>
    <w:bookmarkEnd w:id="31"/>
    <w:p>
      <w:pPr>
        <w:spacing w:after="0"/>
        <w:ind w:left="0"/>
        <w:jc w:val="both"/>
      </w:pPr>
      <w:r>
        <w:rPr>
          <w:rFonts w:ascii="Times New Roman"/>
          <w:b w:val="false"/>
          <w:i w:val="false"/>
          <w:color w:val="000000"/>
          <w:sz w:val="28"/>
        </w:rPr>
        <w:t>
      "AddtlRmtInf" жолында қызметкерлер бойынша бірыңғай төлем және (немесе) өсімпұл сомалары және жеке табыс салығы мен әлеуметтік төлемдер (міндетті зейнетақы кәсіптік жарналарын қоспағанда) төлемдерін тағайындау кодтары болмаған кезде банк және банк операцияларының жекелеген түрлерін жүзеге асыратын ұйым бірыңғай төлемді Мемлекеттік корпорацияның тиісті шотына қабылдау және аудару жөніндегі операцияны жүргізбейді.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32"/>
    <w:p>
      <w:pPr>
        <w:spacing w:after="0"/>
        <w:ind w:left="0"/>
        <w:jc w:val="left"/>
      </w:pPr>
      <w:r>
        <w:rPr>
          <w:rFonts w:ascii="Times New Roman"/>
          <w:b/>
          <w:i w:val="false"/>
          <w:color w:val="000000"/>
        </w:rPr>
        <w:t xml:space="preserve"> 3-тарау. Бірыңғай төлемді уақтылы және (немесе) толық төлемегені үшін бірыңғай төлемнің және (немесе) өсімпұлдың артық (қате) төленген сомаларын аудару және бөлу, сондай-ақ қайтару</w:t>
      </w:r>
    </w:p>
    <w:bookmarkEnd w:id="3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xml:space="preserve">
      10. ҚР Еңбекмині ААЖ-ға бірыңғай төлемді аударуды және бөлуді мемлекеттік корпорация Салық кодексінің </w:t>
      </w:r>
      <w:r>
        <w:rPr>
          <w:rFonts w:ascii="Times New Roman"/>
          <w:b w:val="false"/>
          <w:i w:val="false"/>
          <w:color w:val="000000"/>
          <w:sz w:val="28"/>
        </w:rPr>
        <w:t>776-6-бабына</w:t>
      </w:r>
      <w:r>
        <w:rPr>
          <w:rFonts w:ascii="Times New Roman"/>
          <w:b w:val="false"/>
          <w:i w:val="false"/>
          <w:color w:val="000000"/>
          <w:sz w:val="28"/>
        </w:rPr>
        <w:t xml:space="preserve"> сәйкес жүзеге асырады.</w:t>
      </w:r>
    </w:p>
    <w:bookmarkStart w:name="z40" w:id="33"/>
    <w:p>
      <w:pPr>
        <w:spacing w:after="0"/>
        <w:ind w:left="0"/>
        <w:jc w:val="both"/>
      </w:pPr>
      <w:r>
        <w:rPr>
          <w:rFonts w:ascii="Times New Roman"/>
          <w:b w:val="false"/>
          <w:i w:val="false"/>
          <w:color w:val="000000"/>
          <w:sz w:val="28"/>
        </w:rPr>
        <w:t>
      11. Мемлекеттік корпорация мемлекеттік корпорацияның шотына келіп түскен бірыңғай төлем және (немесе) бірыңғай төлемді уақтылы және (немесе) толық төлемегені үшін өсімпұл сомалары түскен күннен бастап үш операциялық күннен кешіктірмей:</w:t>
      </w:r>
    </w:p>
    <w:bookmarkEnd w:id="33"/>
    <w:p>
      <w:pPr>
        <w:spacing w:after="0"/>
        <w:ind w:left="0"/>
        <w:jc w:val="both"/>
      </w:pPr>
      <w:r>
        <w:rPr>
          <w:rFonts w:ascii="Times New Roman"/>
          <w:b w:val="false"/>
          <w:i w:val="false"/>
          <w:color w:val="000000"/>
          <w:sz w:val="28"/>
        </w:rPr>
        <w:t xml:space="preserve">
      Әлеуметтік кодекстің 244-бабы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 айқындалған әлеуметтік аударымдардың үлестерін;</w:t>
      </w:r>
    </w:p>
    <w:p>
      <w:pPr>
        <w:spacing w:after="0"/>
        <w:ind w:left="0"/>
        <w:jc w:val="both"/>
      </w:pPr>
      <w:r>
        <w:rPr>
          <w:rFonts w:ascii="Times New Roman"/>
          <w:b w:val="false"/>
          <w:i w:val="false"/>
          <w:color w:val="000000"/>
          <w:sz w:val="28"/>
        </w:rPr>
        <w:t xml:space="preserve">
      Әлеуметтік кодекстің 249-бабының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міндетті зейнетақы жарналарының үлестерін;</w:t>
      </w:r>
    </w:p>
    <w:p>
      <w:pPr>
        <w:spacing w:after="0"/>
        <w:ind w:left="0"/>
        <w:jc w:val="both"/>
      </w:pPr>
      <w:r>
        <w:rPr>
          <w:rFonts w:ascii="Times New Roman"/>
          <w:b w:val="false"/>
          <w:i w:val="false"/>
          <w:color w:val="000000"/>
          <w:sz w:val="28"/>
        </w:rPr>
        <w:t xml:space="preserve">
      Әлеуметтік кодекстің 251-бабының </w:t>
      </w:r>
      <w:r>
        <w:rPr>
          <w:rFonts w:ascii="Times New Roman"/>
          <w:b w:val="false"/>
          <w:i w:val="false"/>
          <w:color w:val="000000"/>
          <w:sz w:val="28"/>
        </w:rPr>
        <w:t>3-тармағында</w:t>
      </w:r>
      <w:r>
        <w:rPr>
          <w:rFonts w:ascii="Times New Roman"/>
          <w:b w:val="false"/>
          <w:i w:val="false"/>
          <w:color w:val="000000"/>
          <w:sz w:val="28"/>
        </w:rPr>
        <w:t xml:space="preserve"> айқындалған жұмыс берушінің міндетті зейнетақы жарналарының үлестерін;</w:t>
      </w:r>
    </w:p>
    <w:p>
      <w:pPr>
        <w:spacing w:after="0"/>
        <w:ind w:left="0"/>
        <w:jc w:val="both"/>
      </w:pPr>
      <w:r>
        <w:rPr>
          <w:rFonts w:ascii="Times New Roman"/>
          <w:b w:val="false"/>
          <w:i w:val="false"/>
          <w:color w:val="000000"/>
          <w:sz w:val="28"/>
        </w:rPr>
        <w:t xml:space="preserve">
      Заңның 27-бабының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аударымдардың үлесін;</w:t>
      </w:r>
    </w:p>
    <w:p>
      <w:pPr>
        <w:spacing w:after="0"/>
        <w:ind w:left="0"/>
        <w:jc w:val="both"/>
      </w:pPr>
      <w:r>
        <w:rPr>
          <w:rFonts w:ascii="Times New Roman"/>
          <w:b w:val="false"/>
          <w:i w:val="false"/>
          <w:color w:val="000000"/>
          <w:sz w:val="28"/>
        </w:rPr>
        <w:t xml:space="preserve">
      Заңның 28-бабының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міндетті әлеуметтік медициналық сақтандыруға жарналардың үлестерін;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11-тармақтың жетінші абзацы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Салық кодексінің 776-3-бабының </w:t>
      </w:r>
      <w:r>
        <w:rPr>
          <w:rFonts w:ascii="Times New Roman"/>
          <w:b w:val="false"/>
          <w:i w:val="false"/>
          <w:color w:val="000000"/>
          <w:sz w:val="28"/>
        </w:rPr>
        <w:t>2-тармағында</w:t>
      </w:r>
      <w:r>
        <w:rPr>
          <w:rFonts w:ascii="Times New Roman"/>
          <w:b w:val="false"/>
          <w:i w:val="false"/>
          <w:color w:val="000000"/>
          <w:sz w:val="28"/>
        </w:rPr>
        <w:t xml:space="preserve"> айқындалған жеке табыс салығының үлестерін бөледі және БЖЗҚ, ӘМСҚ, МӘСҚ шоттарына және тиісті мемлекеттік кіріс органына аударады.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12-тармақтың бірінші абзацы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24-бабына</w:t>
      </w:r>
      <w:r>
        <w:rPr>
          <w:rFonts w:ascii="Times New Roman"/>
          <w:b w:val="false"/>
          <w:i w:val="false"/>
          <w:color w:val="000000"/>
          <w:sz w:val="28"/>
        </w:rPr>
        <w:t xml:space="preserve"> сәйкес кәсіпкерлік субъектілерінің санаттарына жататындығын қоспағанда, Салық кодексінің </w:t>
      </w:r>
      <w:r>
        <w:rPr>
          <w:rFonts w:ascii="Times New Roman"/>
          <w:b w:val="false"/>
          <w:i w:val="false"/>
          <w:color w:val="000000"/>
          <w:sz w:val="28"/>
        </w:rPr>
        <w:t>776-1-бабында</w:t>
      </w:r>
      <w:r>
        <w:rPr>
          <w:rFonts w:ascii="Times New Roman"/>
          <w:b w:val="false"/>
          <w:i w:val="false"/>
          <w:color w:val="000000"/>
          <w:sz w:val="28"/>
        </w:rPr>
        <w:t xml:space="preserve"> көрсетілген тұлғалар санатына төлеушілердің тиесілігі туралы мәліметтер ҚР Қаржымині МКК АЖ-дан ҚР Еңбекмині ААЖ-ға ұсынылады.</w:t>
      </w:r>
    </w:p>
    <w:p>
      <w:pPr>
        <w:spacing w:after="0"/>
        <w:ind w:left="0"/>
        <w:jc w:val="both"/>
      </w:pPr>
      <w:r>
        <w:rPr>
          <w:rFonts w:ascii="Times New Roman"/>
          <w:b w:val="false"/>
          <w:i w:val="false"/>
          <w:color w:val="000000"/>
          <w:sz w:val="28"/>
        </w:rPr>
        <w:t>
      Қазақстан Республикасы Кәсіпкерлік кодексінің 24-бабына сәйкес төлеушілердің кәсіпкерлік субъектілерінің санаттарына тиесілігі туралы мәліметтер Ұлттық экономика министрлігінің кәсіпкерлік субъектілерінің тізілімінен Қазақстан Республикасының Еңбекмині ААЖ-ға ұсынылады. Кәсіпкерлік субъектілері бойынша мәліметтерді жаңарту кезеңі ай сайын.</w:t>
      </w:r>
    </w:p>
    <w:bookmarkStart w:name="z42" w:id="34"/>
    <w:p>
      <w:pPr>
        <w:spacing w:after="0"/>
        <w:ind w:left="0"/>
        <w:jc w:val="both"/>
      </w:pPr>
      <w:r>
        <w:rPr>
          <w:rFonts w:ascii="Times New Roman"/>
          <w:b w:val="false"/>
          <w:i w:val="false"/>
          <w:color w:val="000000"/>
          <w:sz w:val="28"/>
        </w:rPr>
        <w:t>
      13. Мемлекеттік корпорация бөлетін бірыңғай төлем және (немесе) өсімпұл сомалары БЖЗҚ, ӘМСҚ және МӘСҚ-ға тиын шегінде – Басқарманың қаулысына сәйкес төлемді тағайындауда әлеуметтік төлемдер мен жеке табыс салығының тиісті кодтарымен жүзден бір бөлігіне дейін (үтірден кейінгі екі белгі) аударылады. Қалған мыңыншы және одан әрі тиын үлестері (олар болған кезде) жеке табыс салығының пайдасына жинақталады және тиісті мемлекеттік кіріс органына аударылады.</w:t>
      </w:r>
    </w:p>
    <w:bookmarkEnd w:id="34"/>
    <w:bookmarkStart w:name="z43" w:id="35"/>
    <w:p>
      <w:pPr>
        <w:spacing w:after="0"/>
        <w:ind w:left="0"/>
        <w:jc w:val="both"/>
      </w:pPr>
      <w:r>
        <w:rPr>
          <w:rFonts w:ascii="Times New Roman"/>
          <w:b w:val="false"/>
          <w:i w:val="false"/>
          <w:color w:val="000000"/>
          <w:sz w:val="28"/>
        </w:rPr>
        <w:t>
      14. Бірыңғай төлем шеңберінде жеке табыс салығын бөлуді Мемлекеттік корпорация Қазақстан Республикасы Қаржы министрлігінің Мемлекеттік кірістер комитетінен алынатын мемлекеттік кіріс органдарының кодтары анықтамалығының мәліметтеріне сәйкес жүзеге асырады. Мемлекеттік кіріс органдары кодтарының анықтамалығын өзектендіру анықтамалықты ҚР Қаржымині МКК АЖ-дан ҚР Еңбекмині ААЖ-ға жүктеу жолымен жүзеге асырылады.</w:t>
      </w:r>
    </w:p>
    <w:bookmarkEnd w:id="35"/>
    <w:bookmarkStart w:name="z44" w:id="36"/>
    <w:p>
      <w:pPr>
        <w:spacing w:after="0"/>
        <w:ind w:left="0"/>
        <w:jc w:val="both"/>
      </w:pPr>
      <w:r>
        <w:rPr>
          <w:rFonts w:ascii="Times New Roman"/>
          <w:b w:val="false"/>
          <w:i w:val="false"/>
          <w:color w:val="000000"/>
          <w:sz w:val="28"/>
        </w:rPr>
        <w:t>
      15. Мемлекеттік корпорацияның шотына келіп түскен бірыңғай төлем:</w:t>
      </w:r>
    </w:p>
    <w:bookmarkEnd w:id="36"/>
    <w:p>
      <w:pPr>
        <w:spacing w:after="0"/>
        <w:ind w:left="0"/>
        <w:jc w:val="both"/>
      </w:pPr>
      <w:r>
        <w:rPr>
          <w:rFonts w:ascii="Times New Roman"/>
          <w:b w:val="false"/>
          <w:i w:val="false"/>
          <w:color w:val="000000"/>
          <w:sz w:val="28"/>
        </w:rPr>
        <w:t>
      1) бірыңғай төлем сомасында қателіктер жіберген;</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776-1-бабында</w:t>
      </w:r>
      <w:r>
        <w:rPr>
          <w:rFonts w:ascii="Times New Roman"/>
          <w:b w:val="false"/>
          <w:i w:val="false"/>
          <w:color w:val="000000"/>
          <w:sz w:val="28"/>
        </w:rPr>
        <w:t xml:space="preserve"> көрсетілген төлеушілердің тұлғалар санатына жататындығы туралы мәліметтер болмаған;</w:t>
      </w:r>
    </w:p>
    <w:p>
      <w:pPr>
        <w:spacing w:after="0"/>
        <w:ind w:left="0"/>
        <w:jc w:val="both"/>
      </w:pPr>
      <w:r>
        <w:rPr>
          <w:rFonts w:ascii="Times New Roman"/>
          <w:b w:val="false"/>
          <w:i w:val="false"/>
          <w:color w:val="000000"/>
          <w:sz w:val="28"/>
        </w:rPr>
        <w:t>
      3) "AddtlRmtInf" жолында қызметкер бойынша бірыңғай төлемдердің сомалары және жеке табыс салығы мен әлеуметтік төлемдердің (міндетті кәсіптік зейнетақы жарналарын қоспағанда) төлемдерін тағайындау кодтары болмаған;</w:t>
      </w:r>
    </w:p>
    <w:p>
      <w:pPr>
        <w:spacing w:after="0"/>
        <w:ind w:left="0"/>
        <w:jc w:val="both"/>
      </w:pPr>
      <w:r>
        <w:rPr>
          <w:rFonts w:ascii="Times New Roman"/>
          <w:b w:val="false"/>
          <w:i w:val="false"/>
          <w:color w:val="000000"/>
          <w:sz w:val="28"/>
        </w:rPr>
        <w:t>
      4) "AddtlRmtInf" жолында көрсетілген төлемдерді тағайындау кодтарының және бірыңғай төлем үлестерінің сомасының сәйкес келмеуі;</w:t>
      </w:r>
    </w:p>
    <w:p>
      <w:pPr>
        <w:spacing w:after="0"/>
        <w:ind w:left="0"/>
        <w:jc w:val="both"/>
      </w:pPr>
      <w:r>
        <w:rPr>
          <w:rFonts w:ascii="Times New Roman"/>
          <w:b w:val="false"/>
          <w:i w:val="false"/>
          <w:color w:val="000000"/>
          <w:sz w:val="28"/>
        </w:rPr>
        <w:t xml:space="preserve">
      5) Әлеуметтік </w:t>
      </w:r>
      <w:r>
        <w:rPr>
          <w:rFonts w:ascii="Times New Roman"/>
          <w:b w:val="false"/>
          <w:i w:val="false"/>
          <w:color w:val="000000"/>
          <w:sz w:val="28"/>
        </w:rPr>
        <w:t>кодекске</w:t>
      </w:r>
      <w:r>
        <w:rPr>
          <w:rFonts w:ascii="Times New Roman"/>
          <w:b w:val="false"/>
          <w:i w:val="false"/>
          <w:color w:val="000000"/>
          <w:sz w:val="28"/>
        </w:rPr>
        <w:t xml:space="preserve">, </w:t>
      </w:r>
      <w:r>
        <w:rPr>
          <w:rFonts w:ascii="Times New Roman"/>
          <w:b w:val="false"/>
          <w:i w:val="false"/>
          <w:color w:val="000000"/>
          <w:sz w:val="28"/>
        </w:rPr>
        <w:t>Заңға</w:t>
      </w:r>
      <w:r>
        <w:rPr>
          <w:rFonts w:ascii="Times New Roman"/>
          <w:b w:val="false"/>
          <w:i w:val="false"/>
          <w:color w:val="000000"/>
          <w:sz w:val="28"/>
        </w:rPr>
        <w:t xml:space="preserve"> сәйкес әлеуметтік төлемдерді (міндетті кәсіптік зейнетақы жарналарын қоспағанда) төлеуден босатылған қызметкер үшін, сондай-ақ Заңның 26-бабы </w:t>
      </w:r>
      <w:r>
        <w:rPr>
          <w:rFonts w:ascii="Times New Roman"/>
          <w:b w:val="false"/>
          <w:i w:val="false"/>
          <w:color w:val="000000"/>
          <w:sz w:val="28"/>
        </w:rPr>
        <w:t>1-тармағының</w:t>
      </w:r>
      <w:r>
        <w:rPr>
          <w:rFonts w:ascii="Times New Roman"/>
          <w:b w:val="false"/>
          <w:i w:val="false"/>
          <w:color w:val="000000"/>
          <w:sz w:val="28"/>
        </w:rPr>
        <w:t xml:space="preserve"> 1), 7), 8), 9), 11), 12) және 13) тармақшаларына сәйкес олар үшін міндетті әлеуметтік медициналық сақтандыруға жарналарды мемлекет төлейтін қызметкерлер үшін бірыңғай төлемді аударған кезде, бірыңғай төлемнің тиісті үлесі қайтарылуға жатады;</w:t>
      </w:r>
    </w:p>
    <w:p>
      <w:pPr>
        <w:spacing w:after="0"/>
        <w:ind w:left="0"/>
        <w:jc w:val="both"/>
      </w:pPr>
      <w:r>
        <w:rPr>
          <w:rFonts w:ascii="Times New Roman"/>
          <w:b w:val="false"/>
          <w:i w:val="false"/>
          <w:color w:val="000000"/>
          <w:sz w:val="28"/>
        </w:rPr>
        <w:t xml:space="preserve">
      6) "AddtlRmtInf" жолында жиынтық төлем тапсырмасында көрсетілген соманың және осы Қағидалардың </w:t>
      </w:r>
      <w:r>
        <w:rPr>
          <w:rFonts w:ascii="Times New Roman"/>
          <w:b w:val="false"/>
          <w:i w:val="false"/>
          <w:color w:val="000000"/>
          <w:sz w:val="28"/>
        </w:rPr>
        <w:t>5-тармағына</w:t>
      </w:r>
      <w:r>
        <w:rPr>
          <w:rFonts w:ascii="Times New Roman"/>
          <w:b w:val="false"/>
          <w:i w:val="false"/>
          <w:color w:val="000000"/>
          <w:sz w:val="28"/>
        </w:rPr>
        <w:t xml:space="preserve"> сәйкес бірыңғай төлемнің аударылатын сомасы сәйкес келмеген;</w:t>
      </w:r>
    </w:p>
    <w:p>
      <w:pPr>
        <w:spacing w:after="0"/>
        <w:ind w:left="0"/>
        <w:jc w:val="both"/>
      </w:pPr>
      <w:r>
        <w:rPr>
          <w:rFonts w:ascii="Times New Roman"/>
          <w:b w:val="false"/>
          <w:i w:val="false"/>
          <w:color w:val="000000"/>
          <w:sz w:val="28"/>
        </w:rPr>
        <w:t>
      7) қызметкер бойынша бірыңғай төлем сомасы әлеуметтік төлемдерді төлеуден босатылмаған (міндетті кәсіптік зейнетақы жарналарын қоспағанда) қызметкер үшін бірыңғай төлем үлестерінің барлық тиісті сомаларын аударған кезде төлеушіге толық мөлшерде немесе бірыңғай төлемді уақтылы және (немесе) толық төлемегені үшін бірыңғай төлемнің және (немесе) өсімпұлдың тиісті үлесі мөлшерінде қайтарылады.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2" w:id="37"/>
    <w:p>
      <w:pPr>
        <w:spacing w:after="0"/>
        <w:ind w:left="0"/>
        <w:jc w:val="both"/>
      </w:pPr>
      <w:r>
        <w:rPr>
          <w:rFonts w:ascii="Times New Roman"/>
          <w:b w:val="false"/>
          <w:i w:val="false"/>
          <w:color w:val="000000"/>
          <w:sz w:val="28"/>
        </w:rPr>
        <w:t xml:space="preserve">
      16. Жеке табыс салығын қоспағанда,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шектерге сәйкес келетін бірыңғай төлем құрамындағы үлестің және (немесе) үлестің сомасы асып кеткен кезде бірыңғай төлемді төлеушіге ішінара қайтаруды Мемлекеттік корпорация жүзеге асырады.</w:t>
      </w:r>
    </w:p>
    <w:bookmarkEnd w:id="37"/>
    <w:p>
      <w:pPr>
        <w:spacing w:after="0"/>
        <w:ind w:left="0"/>
        <w:jc w:val="both"/>
      </w:pPr>
      <w:r>
        <w:rPr>
          <w:rFonts w:ascii="Times New Roman"/>
          <w:b w:val="false"/>
          <w:i w:val="false"/>
          <w:color w:val="000000"/>
          <w:sz w:val="28"/>
        </w:rPr>
        <w:t>
      Мемлекеттік корпорация бірыңғай төлемді әлеуметтік төлемдер үлестері бойынша (міндетті кәсіптік зейнетақы жарналарын қоспағанда) бөлуге шектерден аспаған соманың бір бөлігі жатады.</w:t>
      </w:r>
    </w:p>
    <w:p>
      <w:pPr>
        <w:spacing w:after="0"/>
        <w:ind w:left="0"/>
        <w:jc w:val="both"/>
      </w:pPr>
      <w:r>
        <w:rPr>
          <w:rFonts w:ascii="Times New Roman"/>
          <w:b w:val="false"/>
          <w:i w:val="false"/>
          <w:color w:val="000000"/>
          <w:sz w:val="28"/>
        </w:rPr>
        <w:t>
      Бірыңғай төлем құрамындағы тиісті үлестің және (немесе) үлестің жалпы сомасы мен БЖЗҚ, МӘСҚ, ӘМСҚ-да бөлінген сома арасындағы айырма тиісінше төлеушіге қайтарылуға жатады, бірыңғай төлем мөлшерлемесі жеке табыс салығы мен әлеуметтік төлемдерге (міндетті кәсіптік зейнетақы жарналарын қоспағанда) нақты бөлінген соманы негізге ала отырып, тиісті "AddtlRmtInf" жолындағы тізімдік бөлігінде жеке табыс салығы мен әлеуметтік төлемдер төлемдерін тағайындау кодтарын (міндетті кәсіптік зейнетақы жарналарын қоспағанда) көрсете отырып азаяды.</w:t>
      </w:r>
    </w:p>
    <w:p>
      <w:pPr>
        <w:spacing w:after="0"/>
        <w:ind w:left="0"/>
        <w:jc w:val="both"/>
      </w:pPr>
      <w:r>
        <w:rPr>
          <w:rFonts w:ascii="Times New Roman"/>
          <w:b w:val="false"/>
          <w:i w:val="false"/>
          <w:color w:val="000000"/>
          <w:sz w:val="28"/>
        </w:rPr>
        <w:t>
      Осы тармақтың күші бірыңғай төлемді уақтылы және (немесе) толық төлемегені үшін өсімпұл сомасына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53" w:id="38"/>
    <w:p>
      <w:pPr>
        <w:spacing w:after="0"/>
        <w:ind w:left="0"/>
        <w:jc w:val="both"/>
      </w:pPr>
      <w:r>
        <w:rPr>
          <w:rFonts w:ascii="Times New Roman"/>
          <w:b w:val="false"/>
          <w:i w:val="false"/>
          <w:color w:val="000000"/>
          <w:sz w:val="28"/>
        </w:rPr>
        <w:t>
      17. Төлеушілер заңнамада белгіленген тәртіппен бірыңғай төлемнің және (немесе) бірыңғай төлемді уақтылы және (немесе) толық төлемегені үшін өсімпұлдың есептелген және төленген сомалары туралы, оның ішінде бірыңғай төлемнің және (немесе) бірыңғай төлемді уақтылы және (немесе) толық төлемегені үшін өсімпұлдың қате (артық) төленген сомасын қайтару туралы мәліметтердің бухгалтерлік есеп және қаржылық есептілік туралы заңнамаға сәйкес электрондық немесе қағаз жеткізгіштерде сақталуын қамтамасыз етеді.</w:t>
      </w:r>
    </w:p>
    <w:bookmarkEnd w:id="38"/>
    <w:p>
      <w:pPr>
        <w:spacing w:after="0"/>
        <w:ind w:left="0"/>
        <w:jc w:val="both"/>
      </w:pPr>
      <w:r>
        <w:rPr>
          <w:rFonts w:ascii="Times New Roman"/>
          <w:b w:val="false"/>
          <w:i w:val="false"/>
          <w:color w:val="000000"/>
          <w:sz w:val="28"/>
        </w:rPr>
        <w:t>
      Төлеушінің қызметі тоқтатылған кезде бірыңғай төлемді және бірыңғай төлемді уақтылы және (немесе) толық төлемегені үшін өсімпұлды есептеу және төлеу туралы құжаттар Мемлекеттік мұрағатқа беріледі.</w:t>
      </w:r>
    </w:p>
    <w:bookmarkStart w:name="z54" w:id="39"/>
    <w:p>
      <w:pPr>
        <w:spacing w:after="0"/>
        <w:ind w:left="0"/>
        <w:jc w:val="both"/>
      </w:pPr>
      <w:r>
        <w:rPr>
          <w:rFonts w:ascii="Times New Roman"/>
          <w:b w:val="false"/>
          <w:i w:val="false"/>
          <w:color w:val="000000"/>
          <w:sz w:val="28"/>
        </w:rPr>
        <w:t>
      18. Бірыңғай төлемді төлеуші, сондай-ақ қызметкер қажет болған жағдайда Мемлекеттік корпорациядан бірыңғай төлемнің төленген сомалары немесе оның үлестері туралы ақпаратты сұратады және тегін алады.</w:t>
      </w:r>
    </w:p>
    <w:bookmarkEnd w:id="39"/>
    <w:bookmarkStart w:name="z55" w:id="40"/>
    <w:p>
      <w:pPr>
        <w:spacing w:after="0"/>
        <w:ind w:left="0"/>
        <w:jc w:val="both"/>
      </w:pPr>
      <w:r>
        <w:rPr>
          <w:rFonts w:ascii="Times New Roman"/>
          <w:b w:val="false"/>
          <w:i w:val="false"/>
          <w:color w:val="000000"/>
          <w:sz w:val="28"/>
        </w:rPr>
        <w:t xml:space="preserve">
      19. Бірыңғай төлемді уақтылы және (немесе) толық төлемегені үшін бірыңғай төлем және (немесе) өсімпұл сомасын қайтару, артық (қате) төлеген және Мемлекеттік корпорация БЖЗҚ-ға, ӘМСҚ-ға, МӘСҚ-ға және тиісті мемлекеттік кіріс органына бөлген бірыңғай төлем сомасын қайтару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төлеушінің Мемлекеттік корпорацияға жіберілген өтініші негізінде жүргізіледі.</w:t>
      </w:r>
    </w:p>
    <w:bookmarkEnd w:id="40"/>
    <w:bookmarkStart w:name="z56" w:id="41"/>
    <w:p>
      <w:pPr>
        <w:spacing w:after="0"/>
        <w:ind w:left="0"/>
        <w:jc w:val="both"/>
      </w:pPr>
      <w:r>
        <w:rPr>
          <w:rFonts w:ascii="Times New Roman"/>
          <w:b w:val="false"/>
          <w:i w:val="false"/>
          <w:color w:val="000000"/>
          <w:sz w:val="28"/>
        </w:rPr>
        <w:t>
      20. Артық (қате) төленген бірыңғай төлем сомалары қайтарылуға жатпайды:</w:t>
      </w:r>
    </w:p>
    <w:bookmarkEnd w:id="41"/>
    <w:bookmarkStart w:name="z57" w:id="42"/>
    <w:p>
      <w:pPr>
        <w:spacing w:after="0"/>
        <w:ind w:left="0"/>
        <w:jc w:val="both"/>
      </w:pPr>
      <w:r>
        <w:rPr>
          <w:rFonts w:ascii="Times New Roman"/>
          <w:b w:val="false"/>
          <w:i w:val="false"/>
          <w:color w:val="000000"/>
          <w:sz w:val="28"/>
        </w:rPr>
        <w:t xml:space="preserve">
      1) Әлеуметтік кодекстің 78-баптың </w:t>
      </w:r>
      <w:r>
        <w:rPr>
          <w:rFonts w:ascii="Times New Roman"/>
          <w:b w:val="false"/>
          <w:i w:val="false"/>
          <w:color w:val="000000"/>
          <w:sz w:val="28"/>
        </w:rPr>
        <w:t>4-тармағына</w:t>
      </w:r>
      <w:r>
        <w:rPr>
          <w:rFonts w:ascii="Times New Roman"/>
          <w:b w:val="false"/>
          <w:i w:val="false"/>
          <w:color w:val="000000"/>
          <w:sz w:val="28"/>
        </w:rPr>
        <w:t xml:space="preserve">, 85-бабының </w:t>
      </w:r>
      <w:r>
        <w:rPr>
          <w:rFonts w:ascii="Times New Roman"/>
          <w:b w:val="false"/>
          <w:i w:val="false"/>
          <w:color w:val="000000"/>
          <w:sz w:val="28"/>
        </w:rPr>
        <w:t>4-тармақғына</w:t>
      </w:r>
      <w:r>
        <w:rPr>
          <w:rFonts w:ascii="Times New Roman"/>
          <w:b w:val="false"/>
          <w:i w:val="false"/>
          <w:color w:val="000000"/>
          <w:sz w:val="28"/>
        </w:rPr>
        <w:t xml:space="preserve">, 118-бабының </w:t>
      </w:r>
      <w:r>
        <w:rPr>
          <w:rFonts w:ascii="Times New Roman"/>
          <w:b w:val="false"/>
          <w:i w:val="false"/>
          <w:color w:val="000000"/>
          <w:sz w:val="28"/>
        </w:rPr>
        <w:t>4-тармағына</w:t>
      </w:r>
      <w:r>
        <w:rPr>
          <w:rFonts w:ascii="Times New Roman"/>
          <w:b w:val="false"/>
          <w:i w:val="false"/>
          <w:color w:val="000000"/>
          <w:sz w:val="28"/>
        </w:rPr>
        <w:t xml:space="preserve">, 181-бабының </w:t>
      </w:r>
      <w:r>
        <w:rPr>
          <w:rFonts w:ascii="Times New Roman"/>
          <w:b w:val="false"/>
          <w:i w:val="false"/>
          <w:color w:val="000000"/>
          <w:sz w:val="28"/>
        </w:rPr>
        <w:t>2-тармағына</w:t>
      </w:r>
      <w:r>
        <w:rPr>
          <w:rFonts w:ascii="Times New Roman"/>
          <w:b w:val="false"/>
          <w:i w:val="false"/>
          <w:color w:val="000000"/>
          <w:sz w:val="28"/>
        </w:rPr>
        <w:t xml:space="preserve">, 240-бабының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әлеуметтік төлемдердің мөлшерін есептеу кезінде есепке алынбаған, артық (қате) төленген әлеуметтік аударымдардың сомаларын қоспағанда, әлеуметтік төлемдерді тағайындау кезінде қатысу өтіліне есептелген кезең үшін есептелген әлеуметтік аударымдар;</w:t>
      </w:r>
    </w:p>
    <w:bookmarkEnd w:id="42"/>
    <w:bookmarkStart w:name="z58" w:id="43"/>
    <w:p>
      <w:pPr>
        <w:spacing w:after="0"/>
        <w:ind w:left="0"/>
        <w:jc w:val="both"/>
      </w:pPr>
      <w:r>
        <w:rPr>
          <w:rFonts w:ascii="Times New Roman"/>
          <w:b w:val="false"/>
          <w:i w:val="false"/>
          <w:color w:val="000000"/>
          <w:sz w:val="28"/>
        </w:rPr>
        <w:t>
      2) инфляция деңгейін ескере отырып, нақты енгізілген міндетті зейнетақы жарналарының сомасы мен зейнетақы жинақтарының сомасы арасындағы айырманы төлеу сомасын есептеу кезінде ескерілген міндетті зейнетақы жарналары;</w:t>
      </w:r>
    </w:p>
    <w:bookmarkEnd w:id="43"/>
    <w:bookmarkStart w:name="z59" w:id="44"/>
    <w:p>
      <w:pPr>
        <w:spacing w:after="0"/>
        <w:ind w:left="0"/>
        <w:jc w:val="both"/>
      </w:pPr>
      <w:r>
        <w:rPr>
          <w:rFonts w:ascii="Times New Roman"/>
          <w:b w:val="false"/>
          <w:i w:val="false"/>
          <w:color w:val="000000"/>
          <w:sz w:val="28"/>
        </w:rPr>
        <w:t>
      3) МӘСҚ-дан әлеуметтік төлем тағайындау кезінде ескерілген кірістерден аударылған міндетті зейнетақы жарналары.</w:t>
      </w:r>
    </w:p>
    <w:bookmarkEnd w:id="44"/>
    <w:bookmarkStart w:name="z60" w:id="45"/>
    <w:p>
      <w:pPr>
        <w:spacing w:after="0"/>
        <w:ind w:left="0"/>
        <w:jc w:val="both"/>
      </w:pPr>
      <w:r>
        <w:rPr>
          <w:rFonts w:ascii="Times New Roman"/>
          <w:b w:val="false"/>
          <w:i w:val="false"/>
          <w:color w:val="000000"/>
          <w:sz w:val="28"/>
        </w:rPr>
        <w:t xml:space="preserve">
      21. Бірыңғай төлемді уақтылы және (немесе) толық төлемегені үшін төлеуші артық (қате) төлеген бірыңғай төлем және (немесе) өсімпұл сомаларын қайтаруға арналған өтінішке жұмыс берушінің, зейнетақы төлемдерін алушының міндетті зейнетақы жарналары төленген жеке тұлғаның оның жеке/шартты зейнетақы шотынан есептен шығаруға келісетіні туралы міндетті зейнетақы жарналары салымшысының нотариалды куәландырылған өтініші қоса беріледі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немесе Мемлекеттік корпорацияға жіберілген соттың шешімі бойынша қате есептелген сомалар.</w:t>
      </w:r>
    </w:p>
    <w:bookmarkEnd w:id="45"/>
    <w:bookmarkStart w:name="z61" w:id="46"/>
    <w:p>
      <w:pPr>
        <w:spacing w:after="0"/>
        <w:ind w:left="0"/>
        <w:jc w:val="both"/>
      </w:pPr>
      <w:r>
        <w:rPr>
          <w:rFonts w:ascii="Times New Roman"/>
          <w:b w:val="false"/>
          <w:i w:val="false"/>
          <w:color w:val="000000"/>
          <w:sz w:val="28"/>
        </w:rPr>
        <w:t>
      22. Банктің немесе банк операцияларының жекелеген түрлерін жүзеге асыратын ұйымның кінәсінан бірыңғай төлемді аудару кезінде қателіктер жіберілген кезде төлеушінің банкі немесе банк операцияларының жекелеген түрлерін жүзеге асыратын ұйымы осы Қағидаларға 1-қосымшаға сәйкес нысан бойынша қате аударылған сомаларды қайтару туралы өтінішті Мемлекеттік корпорацияға жібереді.</w:t>
      </w:r>
    </w:p>
    <w:bookmarkEnd w:id="46"/>
    <w:p>
      <w:pPr>
        <w:spacing w:after="0"/>
        <w:ind w:left="0"/>
        <w:jc w:val="both"/>
      </w:pPr>
      <w:r>
        <w:rPr>
          <w:rFonts w:ascii="Times New Roman"/>
          <w:b w:val="false"/>
          <w:i w:val="false"/>
          <w:color w:val="000000"/>
          <w:sz w:val="28"/>
        </w:rPr>
        <w:t>
      Төлеуші банкінің немесе банк операцияларының жекелеген түрлерін жүзеге асыратын ұйымының өтініші қате аударылған бірыңғай төлем сомаларын қайтаруға арналған хаттар мен өтініштерге қол қоюға осы адамдардың өкілеттігін растайтын құжаттың көшірмесін қоса бере отырып, банктің немесе банк операцияларының жекелеген түрлерін жүзеге асыратын ұйымның уәкілетті тұлғаларының қолы қойылып беріледі.</w:t>
      </w:r>
    </w:p>
    <w:bookmarkStart w:name="z62" w:id="47"/>
    <w:p>
      <w:pPr>
        <w:spacing w:after="0"/>
        <w:ind w:left="0"/>
        <w:jc w:val="both"/>
      </w:pPr>
      <w:r>
        <w:rPr>
          <w:rFonts w:ascii="Times New Roman"/>
          <w:b w:val="false"/>
          <w:i w:val="false"/>
          <w:color w:val="000000"/>
          <w:sz w:val="28"/>
        </w:rPr>
        <w:t>
      23. Төлеуші артық (қате) төлеген бірыңғай төлем сомаларын қайтаруға арналған өтініш:</w:t>
      </w:r>
    </w:p>
    <w:bookmarkEnd w:id="47"/>
    <w:bookmarkStart w:name="z63" w:id="48"/>
    <w:p>
      <w:pPr>
        <w:spacing w:after="0"/>
        <w:ind w:left="0"/>
        <w:jc w:val="both"/>
      </w:pPr>
      <w:r>
        <w:rPr>
          <w:rFonts w:ascii="Times New Roman"/>
          <w:b w:val="false"/>
          <w:i w:val="false"/>
          <w:color w:val="000000"/>
          <w:sz w:val="28"/>
        </w:rPr>
        <w:t>
      1) бірыңғай төлемді және (немесе) бірыңғай төлемді уақтылы және (немесе) толық төлемегені үшін өсімпұлды есептеу фактісі расталмаса немесе бірыңғай төлем сомасы бұрын түзетілсе (банкке немесе банк операцияларының жекелеген түрлерін жүзеге асыратын ұйымға қайтарылса);</w:t>
      </w:r>
    </w:p>
    <w:bookmarkEnd w:id="48"/>
    <w:bookmarkStart w:name="z64" w:id="49"/>
    <w:p>
      <w:pPr>
        <w:spacing w:after="0"/>
        <w:ind w:left="0"/>
        <w:jc w:val="both"/>
      </w:pPr>
      <w:r>
        <w:rPr>
          <w:rFonts w:ascii="Times New Roman"/>
          <w:b w:val="false"/>
          <w:i w:val="false"/>
          <w:color w:val="000000"/>
          <w:sz w:val="28"/>
        </w:rPr>
        <w:t>
      2) төлеушінің өтініші және жұмыс берушінің міндетті зейнетақы жарналары төленген жеке тұлғаның міндетті зейнетақы жарналарының, жұмыс берушінің міндетті зейнетақы жарналарының сомасын жеке/шартты зейнетақы шотынан есептен шығаруға міндетті зейнетақы жарналары салымшысының келісімі осы Қағидаларға 1 және 2-қосымшалардың нысандарына сәйкес келмесе;</w:t>
      </w:r>
    </w:p>
    <w:bookmarkEnd w:id="49"/>
    <w:bookmarkStart w:name="z65" w:id="50"/>
    <w:p>
      <w:pPr>
        <w:spacing w:after="0"/>
        <w:ind w:left="0"/>
        <w:jc w:val="both"/>
      </w:pPr>
      <w:r>
        <w:rPr>
          <w:rFonts w:ascii="Times New Roman"/>
          <w:b w:val="false"/>
          <w:i w:val="false"/>
          <w:color w:val="000000"/>
          <w:sz w:val="28"/>
        </w:rPr>
        <w:t>
      3) жұмыс берушінің, зейнетақы төлемдерін алушының жеке/шартты зейнетақы шотынан қате есептелген сомаларды есептен шығаруға келісетіні туралы міндетті зейнетақы жарналары салымшысының, жұмыс берушінің, зейнетақы төлемдерін алушының міндетті зейнетақы жарналары төленген жеке тұлғаның нотариат куәландырған өтініші болмаса;</w:t>
      </w:r>
    </w:p>
    <w:bookmarkEnd w:id="50"/>
    <w:bookmarkStart w:name="z66" w:id="51"/>
    <w:p>
      <w:pPr>
        <w:spacing w:after="0"/>
        <w:ind w:left="0"/>
        <w:jc w:val="both"/>
      </w:pPr>
      <w:r>
        <w:rPr>
          <w:rFonts w:ascii="Times New Roman"/>
          <w:b w:val="false"/>
          <w:i w:val="false"/>
          <w:color w:val="000000"/>
          <w:sz w:val="28"/>
        </w:rPr>
        <w:t>
      4) төлеушінің өтінішінде қайтарудың дұрыс себебі көрсетілмесе (бірнеше себептер таңдау);</w:t>
      </w:r>
    </w:p>
    <w:bookmarkEnd w:id="51"/>
    <w:bookmarkStart w:name="z67" w:id="52"/>
    <w:p>
      <w:pPr>
        <w:spacing w:after="0"/>
        <w:ind w:left="0"/>
        <w:jc w:val="both"/>
      </w:pPr>
      <w:r>
        <w:rPr>
          <w:rFonts w:ascii="Times New Roman"/>
          <w:b w:val="false"/>
          <w:i w:val="false"/>
          <w:color w:val="000000"/>
          <w:sz w:val="28"/>
        </w:rPr>
        <w:t>
      5) өтінішке осы Қағидаларға 1-қосымшада көзделген қайтару себебін растайтын құжаттар қоса берілмесе;</w:t>
      </w:r>
    </w:p>
    <w:bookmarkEnd w:id="52"/>
    <w:bookmarkStart w:name="z68" w:id="53"/>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расталмаса;</w:t>
      </w:r>
    </w:p>
    <w:bookmarkEnd w:id="53"/>
    <w:bookmarkStart w:name="z69" w:id="54"/>
    <w:p>
      <w:pPr>
        <w:spacing w:after="0"/>
        <w:ind w:left="0"/>
        <w:jc w:val="both"/>
      </w:pPr>
      <w:r>
        <w:rPr>
          <w:rFonts w:ascii="Times New Roman"/>
          <w:b w:val="false"/>
          <w:i w:val="false"/>
          <w:color w:val="000000"/>
          <w:sz w:val="28"/>
        </w:rPr>
        <w:t xml:space="preserve">
      7) әлеуметтік аударымдардың үлесі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толған адамдар үшін артық төленгені расталмаса Мемлекеттік корпорацияның қарауына қабылданбайды.</w:t>
      </w:r>
    </w:p>
    <w:bookmarkEnd w:id="54"/>
    <w:bookmarkStart w:name="z70" w:id="55"/>
    <w:p>
      <w:pPr>
        <w:spacing w:after="0"/>
        <w:ind w:left="0"/>
        <w:jc w:val="both"/>
      </w:pPr>
      <w:r>
        <w:rPr>
          <w:rFonts w:ascii="Times New Roman"/>
          <w:b w:val="false"/>
          <w:i w:val="false"/>
          <w:color w:val="000000"/>
          <w:sz w:val="28"/>
        </w:rPr>
        <w:t>
      24. Бірыңғай төлемді төлеушіден, немесе банктен, немесе банк операцияларының жекелеген түрлерін жүзеге асыратын ұйымнан артық (қате) төленген бірыңғай төлем сомаларын қайтаруға арналған өтініш негізінде Мемлекеттік корпорация өтініш келіп түскен күннен бастап екі жұмыс күні ішінде тиісті мемлекеттік кіріс органына бірыңғай төлемдегі жеке табыс салығының үлесін қайтаруға алдын ала сұрау салуды жібереді.</w:t>
      </w:r>
    </w:p>
    <w:bookmarkEnd w:id="55"/>
    <w:p>
      <w:pPr>
        <w:spacing w:after="0"/>
        <w:ind w:left="0"/>
        <w:jc w:val="both"/>
      </w:pPr>
      <w:r>
        <w:rPr>
          <w:rFonts w:ascii="Times New Roman"/>
          <w:b w:val="false"/>
          <w:i w:val="false"/>
          <w:color w:val="000000"/>
          <w:sz w:val="28"/>
        </w:rPr>
        <w:t>
      Тиісті мемлекеттік кіріс органы 1 жұмыс күні ішінде тиісті мемлекеттік кіріс органының кодын көрсете отырып, алдын ала сұрау салуға жауап жібереді.</w:t>
      </w:r>
    </w:p>
    <w:p>
      <w:pPr>
        <w:spacing w:after="0"/>
        <w:ind w:left="0"/>
        <w:jc w:val="both"/>
      </w:pPr>
      <w:r>
        <w:rPr>
          <w:rFonts w:ascii="Times New Roman"/>
          <w:b w:val="false"/>
          <w:i w:val="false"/>
          <w:color w:val="000000"/>
          <w:sz w:val="28"/>
        </w:rPr>
        <w:t>
      Тиісті мемлекеттік кірістер органынан оң жауап алған кезде Мемлекеттік корпорация екі жұмыс күні ішінде бірыңғай төлем үлестерін қайтаруға БЖЗҚ, ӘМСҚ, МӘСҚ және (немесе) тиісті мемлекеттік кірістер органына негізгі сұрау салуды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1" w:id="56"/>
    <w:p>
      <w:pPr>
        <w:spacing w:after="0"/>
        <w:ind w:left="0"/>
        <w:jc w:val="both"/>
      </w:pPr>
      <w:r>
        <w:rPr>
          <w:rFonts w:ascii="Times New Roman"/>
          <w:b w:val="false"/>
          <w:i w:val="false"/>
          <w:color w:val="000000"/>
          <w:sz w:val="28"/>
        </w:rPr>
        <w:t>
      25. Өтінім келіп түскеннен кейін жеті жұмыс күні ішінде БЖЗҚ, ӘМСҚ, МӘСҚ және тиісті мемлекеттік кірістер органы жиынтық төлем тапсырмасын қалыптастырады және оларды кейіннен төлеушіге аудару үшін Мемлекеттік корпорацияның банк шотына ақша аударуды жүзеге асырады не бірыңғай төлем үлесін қайтаруды жүзеге асырмайды:</w:t>
      </w:r>
    </w:p>
    <w:bookmarkEnd w:id="56"/>
    <w:bookmarkStart w:name="z87" w:id="57"/>
    <w:p>
      <w:pPr>
        <w:spacing w:after="0"/>
        <w:ind w:left="0"/>
        <w:jc w:val="both"/>
      </w:pPr>
      <w:r>
        <w:rPr>
          <w:rFonts w:ascii="Times New Roman"/>
          <w:b w:val="false"/>
          <w:i w:val="false"/>
          <w:color w:val="000000"/>
          <w:sz w:val="28"/>
        </w:rPr>
        <w:t>
      1) Мемлекеттік әлеуметтік сақтандыру қорына әлеуметтік аударымдарды төлеу кезеңі әлеуметтік төлемдерді тағайындау кезінде міндетті әлеуметтік сақтандыру жүйесіне қатысу өтіліне есептелген;</w:t>
      </w:r>
    </w:p>
    <w:bookmarkEnd w:id="57"/>
    <w:bookmarkStart w:name="z88" w:id="58"/>
    <w:p>
      <w:pPr>
        <w:spacing w:after="0"/>
        <w:ind w:left="0"/>
        <w:jc w:val="both"/>
      </w:pPr>
      <w:r>
        <w:rPr>
          <w:rFonts w:ascii="Times New Roman"/>
          <w:b w:val="false"/>
          <w:i w:val="false"/>
          <w:color w:val="000000"/>
          <w:sz w:val="28"/>
        </w:rPr>
        <w:t>
      2) Жұмыс берушінің, зейнетақы төлемдерін алушының міндетті зейнетақы жарналары төленген жеке тұлғаның міндетті зейнетақы жарналары салымшысының жеке/шартты зейнетақы шотындағы соманың жеткіліксіздігі;</w:t>
      </w:r>
    </w:p>
    <w:bookmarkEnd w:id="58"/>
    <w:bookmarkStart w:name="z89" w:id="59"/>
    <w:p>
      <w:pPr>
        <w:spacing w:after="0"/>
        <w:ind w:left="0"/>
        <w:jc w:val="both"/>
      </w:pPr>
      <w:r>
        <w:rPr>
          <w:rFonts w:ascii="Times New Roman"/>
          <w:b w:val="false"/>
          <w:i w:val="false"/>
          <w:color w:val="000000"/>
          <w:sz w:val="28"/>
        </w:rPr>
        <w:t>
      3) егер міндетті зейнетақы жарналарының сомасы тұрғын үй жағдайларын жақсарту және (немесе) емделуге ақы төлеу мақсатында зейнетақы төлемдерінің, біржолғы зейнетақы төлемдерінің сомасын есептеу кезінде және зейнетақы жинақтарын сақтандыру ұйымына аудару кезінде ескерілсе;</w:t>
      </w:r>
    </w:p>
    <w:bookmarkEnd w:id="59"/>
    <w:bookmarkStart w:name="z90" w:id="60"/>
    <w:p>
      <w:pPr>
        <w:spacing w:after="0"/>
        <w:ind w:left="0"/>
        <w:jc w:val="both"/>
      </w:pPr>
      <w:r>
        <w:rPr>
          <w:rFonts w:ascii="Times New Roman"/>
          <w:b w:val="false"/>
          <w:i w:val="false"/>
          <w:color w:val="000000"/>
          <w:sz w:val="28"/>
        </w:rPr>
        <w:t>
      4) табыстардан аударылған міндетті зейнетақы жарналарының сомалары МӘСҚ-дан әлеуметтік төлем тағайындау кезінде есепке алынған;</w:t>
      </w:r>
    </w:p>
    <w:bookmarkEnd w:id="60"/>
    <w:bookmarkStart w:name="z91" w:id="61"/>
    <w:p>
      <w:pPr>
        <w:spacing w:after="0"/>
        <w:ind w:left="0"/>
        <w:jc w:val="both"/>
      </w:pPr>
      <w:r>
        <w:rPr>
          <w:rFonts w:ascii="Times New Roman"/>
          <w:b w:val="false"/>
          <w:i w:val="false"/>
          <w:color w:val="000000"/>
          <w:sz w:val="28"/>
        </w:rPr>
        <w:t>
      5) Міндетті әлеуметтік медициналық сақтандыруға аударымдар мен жарналарды төлеу кезеңінде медициналық қызметтерді тұтынушы міндетті әлеуметтік медициналық сақтандыру жүйесінде медициналық көмек алынған;</w:t>
      </w:r>
    </w:p>
    <w:bookmarkEnd w:id="61"/>
    <w:bookmarkStart w:name="z92" w:id="62"/>
    <w:p>
      <w:pPr>
        <w:spacing w:after="0"/>
        <w:ind w:left="0"/>
        <w:jc w:val="both"/>
      </w:pPr>
      <w:r>
        <w:rPr>
          <w:rFonts w:ascii="Times New Roman"/>
          <w:b w:val="false"/>
          <w:i w:val="false"/>
          <w:color w:val="000000"/>
          <w:sz w:val="28"/>
        </w:rPr>
        <w:t>
      6) өтініште көрсетілген бір айда екі және одан да көп рет бірыңғай төлем төлеу себебі расталмаған;</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Салық кодексінің </w:t>
      </w:r>
      <w:r>
        <w:rPr>
          <w:rFonts w:ascii="Times New Roman"/>
          <w:b w:val="false"/>
          <w:i w:val="false"/>
          <w:color w:val="000000"/>
          <w:sz w:val="28"/>
        </w:rPr>
        <w:t>776-3-бабына</w:t>
      </w:r>
      <w:r>
        <w:rPr>
          <w:rFonts w:ascii="Times New Roman"/>
          <w:b w:val="false"/>
          <w:i w:val="false"/>
          <w:color w:val="000000"/>
          <w:sz w:val="28"/>
        </w:rPr>
        <w:t xml:space="preserve"> сәйкес төлеуден босатылған тұлға үшін әлеуметтік аударым төленгені расталмаған;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бірыңғай төлемді Салық кодексінің </w:t>
      </w:r>
      <w:r>
        <w:rPr>
          <w:rFonts w:ascii="Times New Roman"/>
          <w:b w:val="false"/>
          <w:i w:val="false"/>
          <w:color w:val="000000"/>
          <w:sz w:val="28"/>
        </w:rPr>
        <w:t>776-1-баптарына</w:t>
      </w:r>
      <w:r>
        <w:rPr>
          <w:rFonts w:ascii="Times New Roman"/>
          <w:b w:val="false"/>
          <w:i w:val="false"/>
          <w:color w:val="000000"/>
          <w:sz w:val="28"/>
        </w:rPr>
        <w:t xml:space="preserve"> сәйкес бірыңғай төлемді төлеуші деп танылған тұлға төлегені расталмаған.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0" w:id="63"/>
    <w:p>
      <w:pPr>
        <w:spacing w:after="0"/>
        <w:ind w:left="0"/>
        <w:jc w:val="both"/>
      </w:pPr>
      <w:r>
        <w:rPr>
          <w:rFonts w:ascii="Times New Roman"/>
          <w:b w:val="false"/>
          <w:i w:val="false"/>
          <w:color w:val="000000"/>
          <w:sz w:val="28"/>
        </w:rPr>
        <w:t>
      26. Қорлардан және тиісті мемлекеттік кіріс органынан бірыңғай төлемнің бір немесе бірнеше үлесін қайтарудан бас тартуды алған кезде Мемлекеттік корпорация үш операциялық күн ішінде бірыңғай төлемнің түскен үлестерін қорларға және тиісті мемлекеттік кіріс органына қайтарады және үш операциялық күн ішінде бірыңғай төлем төлеушіге бас тарту себебін көрсете отырып хабарлама жібереді.</w:t>
      </w:r>
    </w:p>
    <w:bookmarkEnd w:id="63"/>
    <w:bookmarkStart w:name="z81" w:id="64"/>
    <w:p>
      <w:pPr>
        <w:spacing w:after="0"/>
        <w:ind w:left="0"/>
        <w:jc w:val="both"/>
      </w:pPr>
      <w:r>
        <w:rPr>
          <w:rFonts w:ascii="Times New Roman"/>
          <w:b w:val="false"/>
          <w:i w:val="false"/>
          <w:color w:val="000000"/>
          <w:sz w:val="28"/>
        </w:rPr>
        <w:t>
      27. Қорлар мен тиісті мемлекеттік кірістер органының оң шешімі кезінде Мемлекеттік корпорация бірыңғай төлемнің барлық үлестерін алғаннан кейін үш операциялық күн ішінде жиынтық төлем тапсырмасын қалыптастырады және төлеушіге артық (қате) төленген бірыңғай төлем және (немесе) бірыңғай төлемді уақтылы және (немесе) толық төлемегені үшін өсімпұл сомасын аударады және қаражатты төлеушінің банктік шотына аударуды жүзеге асырады.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Еңбек және халықты әлеуметтік қорғау министрінің 10.10.2024 </w:t>
      </w:r>
      <w:r>
        <w:rPr>
          <w:rFonts w:ascii="Times New Roman"/>
          <w:b w:val="false"/>
          <w:i w:val="false"/>
          <w:color w:val="000000"/>
          <w:sz w:val="28"/>
        </w:rPr>
        <w:t>№ 394</w:t>
      </w:r>
      <w:r>
        <w:rPr>
          <w:rFonts w:ascii="Times New Roman"/>
          <w:b w:val="false"/>
          <w:i w:val="false"/>
          <w:color w:val="ff0000"/>
          <w:sz w:val="28"/>
        </w:rPr>
        <w:t xml:space="preserve"> (11.11.2024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2" w:id="65"/>
    <w:p>
      <w:pPr>
        <w:spacing w:after="0"/>
        <w:ind w:left="0"/>
        <w:jc w:val="both"/>
      </w:pPr>
      <w:r>
        <w:rPr>
          <w:rFonts w:ascii="Times New Roman"/>
          <w:b w:val="false"/>
          <w:i w:val="false"/>
          <w:color w:val="000000"/>
          <w:sz w:val="28"/>
        </w:rPr>
        <w:t>
      28. Мемлекеттік корпорация өткен операциялық күн үшін күн сайын мемлекеттік кіріс органына бірыңғай төлемді төлеушілер бойынша банктердің немесе банк операцияларының жекелеген түрлерін жүзеге асыратын ұйымдардың аудару күнін көрсете отырып, келіп түскен және қате аударылған бірыңғай төлем және (немесе) өсімпұл үлестерінің қайтарылған тізілімдерін ұсынады.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Еңбек және халықты әлеуметтік қорғау министрінің 30.09.2025 </w:t>
      </w:r>
      <w:r>
        <w:rPr>
          <w:rFonts w:ascii="Times New Roman"/>
          <w:b w:val="false"/>
          <w:i w:val="false"/>
          <w:color w:val="ff0000"/>
          <w:sz w:val="28"/>
        </w:rPr>
        <w:t>№ 299</w:t>
      </w:r>
      <w:r>
        <w:rPr>
          <w:rFonts w:ascii="Times New Roman"/>
          <w:b w:val="false"/>
          <w:i w:val="false"/>
          <w:color w:val="ff0000"/>
          <w:sz w:val="28"/>
        </w:rPr>
        <w:t xml:space="preserve"> (01.01.2026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w:t>
            </w:r>
            <w:r>
              <w:br/>
            </w:r>
            <w:r>
              <w:rPr>
                <w:rFonts w:ascii="Times New Roman"/>
                <w:b w:val="false"/>
                <w:i w:val="false"/>
                <w:color w:val="000000"/>
                <w:sz w:val="20"/>
              </w:rPr>
              <w:t>бөлу, сондай-ақ қайтару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Мемлекеттік корпорация басшысына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w:t>
            </w:r>
          </w:p>
        </w:tc>
      </w:tr>
    </w:tbl>
    <w:bookmarkStart w:name="z84" w:id="66"/>
    <w:p>
      <w:pPr>
        <w:spacing w:after="0"/>
        <w:ind w:left="0"/>
        <w:jc w:val="left"/>
      </w:pPr>
      <w:r>
        <w:rPr>
          <w:rFonts w:ascii="Times New Roman"/>
          <w:b/>
          <w:i w:val="false"/>
          <w:color w:val="000000"/>
        </w:rPr>
        <w:t xml:space="preserve"> Қате төленген бірыңғай төлем сомаларын қайтаруға өтініш</w:t>
      </w:r>
    </w:p>
    <w:bookmarkEnd w:id="66"/>
    <w:p>
      <w:pPr>
        <w:spacing w:after="0"/>
        <w:ind w:left="0"/>
        <w:jc w:val="both"/>
      </w:pPr>
      <w:r>
        <w:rPr>
          <w:rFonts w:ascii="Times New Roman"/>
          <w:b w:val="false"/>
          <w:i w:val="false"/>
          <w:color w:val="ff0000"/>
          <w:sz w:val="28"/>
        </w:rPr>
        <w:t xml:space="preserve">
      Ескерту. 1-қосымша жаңа редакцияда – ҚР Еңбек және халықты әлеуметтік қорғау министрінің 10.10.2024 </w:t>
      </w:r>
      <w:r>
        <w:rPr>
          <w:rFonts w:ascii="Times New Roman"/>
          <w:b w:val="false"/>
          <w:i w:val="false"/>
          <w:color w:val="ff0000"/>
          <w:sz w:val="28"/>
        </w:rPr>
        <w:t>№ 394</w:t>
      </w:r>
      <w:r>
        <w:rPr>
          <w:rFonts w:ascii="Times New Roman"/>
          <w:b w:val="false"/>
          <w:i w:val="false"/>
          <w:color w:val="ff0000"/>
          <w:sz w:val="28"/>
        </w:rPr>
        <w:t xml:space="preserve"> (11.11.2024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(бірыңғай төлем төлеушінің немесе банктің, төлеушінің банк операцияларының жекелеген түрлерін жүзеге асыратын ұйымның атауы)</w:t>
      </w:r>
    </w:p>
    <w:p>
      <w:pPr>
        <w:spacing w:after="0"/>
        <w:ind w:left="0"/>
        <w:jc w:val="both"/>
      </w:pPr>
      <w:r>
        <w:rPr>
          <w:rFonts w:ascii="Times New Roman"/>
          <w:b w:val="false"/>
          <w:i w:val="false"/>
          <w:color w:val="000000"/>
          <w:sz w:val="28"/>
        </w:rPr>
        <w:t>
      № ______ Төлем тапсырмасымен артық (қате) төленген бірыңғай төлем сомасын қайтаруды сұраймын _______, референс ________ төлемнің жалпы сомасы __________, қайтарудың жалпы сомасы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(әкесінің аты болған жағдайда)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сома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Қайтару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себебі (бір себеп белгілеу керек):</w:t>
      </w:r>
    </w:p>
    <w:p>
      <w:pPr>
        <w:spacing w:after="0"/>
        <w:ind w:left="0"/>
        <w:jc w:val="both"/>
      </w:pPr>
      <w:r>
        <w:rPr>
          <w:rFonts w:ascii="Times New Roman"/>
          <w:b w:val="false"/>
          <w:i w:val="false"/>
          <w:color w:val="000000"/>
          <w:sz w:val="28"/>
        </w:rPr>
        <w:t>
      ☐ төлеуші немесе банк бір төлем тапсырмасы негізінде екі немесе одан да көп рет қате төлеген;</w:t>
      </w:r>
    </w:p>
    <w:p>
      <w:pPr>
        <w:spacing w:after="0"/>
        <w:ind w:left="0"/>
        <w:jc w:val="both"/>
      </w:pPr>
      <w:r>
        <w:rPr>
          <w:rFonts w:ascii="Times New Roman"/>
          <w:b w:val="false"/>
          <w:i w:val="false"/>
          <w:color w:val="000000"/>
          <w:sz w:val="28"/>
        </w:rPr>
        <w:t>
      ☐ жұмыстан босатылған қызметкерлердің аванста алған, қайтаруға жататын табыстарына артық есептелді;</w:t>
      </w:r>
    </w:p>
    <w:p>
      <w:pPr>
        <w:spacing w:after="0"/>
        <w:ind w:left="0"/>
        <w:jc w:val="both"/>
      </w:pPr>
      <w:r>
        <w:rPr>
          <w:rFonts w:ascii="Times New Roman"/>
          <w:b w:val="false"/>
          <w:i w:val="false"/>
          <w:color w:val="000000"/>
          <w:sz w:val="28"/>
        </w:rPr>
        <w:t xml:space="preserve">
      ☐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жасқа жеткен адамдар болып табылатын қатысушылар үшін артық төленді;</w:t>
      </w:r>
    </w:p>
    <w:p>
      <w:pPr>
        <w:spacing w:after="0"/>
        <w:ind w:left="0"/>
        <w:jc w:val="both"/>
      </w:pPr>
      <w:r>
        <w:rPr>
          <w:rFonts w:ascii="Times New Roman"/>
          <w:b w:val="false"/>
          <w:i w:val="false"/>
          <w:color w:val="000000"/>
          <w:sz w:val="28"/>
        </w:rPr>
        <w:t>
      ☐ міндетті әлеуметтік медициналық сақтандыруға аударымдар мен жарналарды төлеуден босатылған адамдар үшін қате аударылды;</w:t>
      </w:r>
    </w:p>
    <w:p>
      <w:pPr>
        <w:spacing w:after="0"/>
        <w:ind w:left="0"/>
        <w:jc w:val="both"/>
      </w:pPr>
      <w:r>
        <w:rPr>
          <w:rFonts w:ascii="Times New Roman"/>
          <w:b w:val="false"/>
          <w:i w:val="false"/>
          <w:color w:val="000000"/>
          <w:sz w:val="28"/>
        </w:rPr>
        <w:t>
      ☐ төлем тағайындау коды дұрыс көрсетілмеген;</w:t>
      </w:r>
    </w:p>
    <w:p>
      <w:pPr>
        <w:spacing w:after="0"/>
        <w:ind w:left="0"/>
        <w:jc w:val="both"/>
      </w:pPr>
      <w:r>
        <w:rPr>
          <w:rFonts w:ascii="Times New Roman"/>
          <w:b w:val="false"/>
          <w:i w:val="false"/>
          <w:color w:val="000000"/>
          <w:sz w:val="28"/>
        </w:rPr>
        <w:t>
      ☐ төлем мерзімі дұрыс көрсетілмеген;</w:t>
      </w:r>
    </w:p>
    <w:p>
      <w:pPr>
        <w:spacing w:after="0"/>
        <w:ind w:left="0"/>
        <w:jc w:val="both"/>
      </w:pPr>
      <w:r>
        <w:rPr>
          <w:rFonts w:ascii="Times New Roman"/>
          <w:b w:val="false"/>
          <w:i w:val="false"/>
          <w:color w:val="000000"/>
          <w:sz w:val="28"/>
        </w:rPr>
        <w:t>
      ☐ әлеуметтік аударымдардың сомалары дұрыс көрсетілмеген;</w:t>
      </w:r>
    </w:p>
    <w:p>
      <w:pPr>
        <w:spacing w:after="0"/>
        <w:ind w:left="0"/>
        <w:jc w:val="both"/>
      </w:pPr>
      <w:r>
        <w:rPr>
          <w:rFonts w:ascii="Times New Roman"/>
          <w:b w:val="false"/>
          <w:i w:val="false"/>
          <w:color w:val="000000"/>
          <w:sz w:val="28"/>
        </w:rPr>
        <w:t>
      ☐ төлеушінің деректемелері дұрыс көрсетілмеген;</w:t>
      </w:r>
    </w:p>
    <w:p>
      <w:pPr>
        <w:spacing w:after="0"/>
        <w:ind w:left="0"/>
        <w:jc w:val="both"/>
      </w:pPr>
      <w:r>
        <w:rPr>
          <w:rFonts w:ascii="Times New Roman"/>
          <w:b w:val="false"/>
          <w:i w:val="false"/>
          <w:color w:val="000000"/>
          <w:sz w:val="28"/>
        </w:rPr>
        <w:t>
      ☐ бірыңғай төлем болып табылмайтын қате төленген қаражат;</w:t>
      </w:r>
    </w:p>
    <w:p>
      <w:pPr>
        <w:spacing w:after="0"/>
        <w:ind w:left="0"/>
        <w:jc w:val="both"/>
      </w:pPr>
      <w:r>
        <w:rPr>
          <w:rFonts w:ascii="Times New Roman"/>
          <w:b w:val="false"/>
          <w:i w:val="false"/>
          <w:color w:val="000000"/>
          <w:sz w:val="28"/>
        </w:rPr>
        <w:t>
      Қайтаруды келесі деректемелер бойынша жүргізуді сұраймыз:</w:t>
      </w:r>
    </w:p>
    <w:p>
      <w:pPr>
        <w:spacing w:after="0"/>
        <w:ind w:left="0"/>
        <w:jc w:val="both"/>
      </w:pPr>
      <w:r>
        <w:rPr>
          <w:rFonts w:ascii="Times New Roman"/>
          <w:b w:val="false"/>
          <w:i w:val="false"/>
          <w:color w:val="000000"/>
          <w:sz w:val="28"/>
        </w:rPr>
        <w:t>
      Төлеушінің атауы:_____________</w:t>
      </w:r>
    </w:p>
    <w:p>
      <w:pPr>
        <w:spacing w:after="0"/>
        <w:ind w:left="0"/>
        <w:jc w:val="both"/>
      </w:pPr>
      <w:r>
        <w:rPr>
          <w:rFonts w:ascii="Times New Roman"/>
          <w:b w:val="false"/>
          <w:i w:val="false"/>
          <w:color w:val="000000"/>
          <w:sz w:val="28"/>
        </w:rPr>
        <w:t>
      Жеке сәйкестендіру нөмірі / төлеушінің Бизнес сәйкестендіру нөмірі:_____________________</w:t>
      </w:r>
    </w:p>
    <w:p>
      <w:pPr>
        <w:spacing w:after="0"/>
        <w:ind w:left="0"/>
        <w:jc w:val="both"/>
      </w:pPr>
      <w:r>
        <w:rPr>
          <w:rFonts w:ascii="Times New Roman"/>
          <w:b w:val="false"/>
          <w:i w:val="false"/>
          <w:color w:val="000000"/>
          <w:sz w:val="28"/>
        </w:rPr>
        <w:t>
      Жеке сәйкестендіру коды:________________________________</w:t>
      </w:r>
    </w:p>
    <w:p>
      <w:pPr>
        <w:spacing w:after="0"/>
        <w:ind w:left="0"/>
        <w:jc w:val="both"/>
      </w:pPr>
      <w:r>
        <w:rPr>
          <w:rFonts w:ascii="Times New Roman"/>
          <w:b w:val="false"/>
          <w:i w:val="false"/>
          <w:color w:val="000000"/>
          <w:sz w:val="28"/>
        </w:rPr>
        <w:t>
      Төлеуші банкінің банктік сәйкестендіру коды:_______________</w:t>
      </w:r>
    </w:p>
    <w:p>
      <w:pPr>
        <w:spacing w:after="0"/>
        <w:ind w:left="0"/>
        <w:jc w:val="both"/>
      </w:pPr>
      <w:r>
        <w:rPr>
          <w:rFonts w:ascii="Times New Roman"/>
          <w:b w:val="false"/>
          <w:i w:val="false"/>
          <w:color w:val="000000"/>
          <w:sz w:val="28"/>
        </w:rPr>
        <w:t>
      Төлеуші банкі:____________________</w:t>
      </w:r>
    </w:p>
    <w:p>
      <w:pPr>
        <w:spacing w:after="0"/>
        <w:ind w:left="0"/>
        <w:jc w:val="both"/>
      </w:pPr>
      <w:r>
        <w:rPr>
          <w:rFonts w:ascii="Times New Roman"/>
          <w:b w:val="false"/>
          <w:i w:val="false"/>
          <w:color w:val="000000"/>
          <w:sz w:val="28"/>
        </w:rPr>
        <w:t>
      Қолтаңбалар:</w:t>
      </w:r>
    </w:p>
    <w:p>
      <w:pPr>
        <w:spacing w:after="0"/>
        <w:ind w:left="0"/>
        <w:jc w:val="both"/>
      </w:pPr>
      <w:r>
        <w:rPr>
          <w:rFonts w:ascii="Times New Roman"/>
          <w:b w:val="false"/>
          <w:i w:val="false"/>
          <w:color w:val="000000"/>
          <w:sz w:val="28"/>
        </w:rPr>
        <w:t>
      Басшы _________________________ (Тегі, Аты, Әкесінің аты (бар болса әкесінің аты), қолы)</w:t>
      </w:r>
    </w:p>
    <w:p>
      <w:pPr>
        <w:spacing w:after="0"/>
        <w:ind w:left="0"/>
        <w:jc w:val="both"/>
      </w:pPr>
      <w:r>
        <w:rPr>
          <w:rFonts w:ascii="Times New Roman"/>
          <w:b w:val="false"/>
          <w:i w:val="false"/>
          <w:color w:val="000000"/>
          <w:sz w:val="28"/>
        </w:rPr>
        <w:t>
      Бас бухгалтер ____________________</w:t>
      </w:r>
    </w:p>
    <w:p>
      <w:pPr>
        <w:spacing w:after="0"/>
        <w:ind w:left="0"/>
        <w:jc w:val="both"/>
      </w:pPr>
      <w:r>
        <w:rPr>
          <w:rFonts w:ascii="Times New Roman"/>
          <w:b w:val="false"/>
          <w:i w:val="false"/>
          <w:color w:val="000000"/>
          <w:sz w:val="28"/>
        </w:rPr>
        <w:t>
      (Тегі, Аты, Әкесінің аты (бар болса әкесінің аты), қолы)</w:t>
      </w:r>
    </w:p>
    <w:p>
      <w:pPr>
        <w:spacing w:after="0"/>
        <w:ind w:left="0"/>
        <w:jc w:val="both"/>
      </w:pPr>
      <w:r>
        <w:rPr>
          <w:rFonts w:ascii="Times New Roman"/>
          <w:b w:val="false"/>
          <w:i w:val="false"/>
          <w:color w:val="000000"/>
          <w:sz w:val="28"/>
        </w:rPr>
        <w:t>
      Заңды мекенжайы: ___________________,</w:t>
      </w:r>
    </w:p>
    <w:p>
      <w:pPr>
        <w:spacing w:after="0"/>
        <w:ind w:left="0"/>
        <w:jc w:val="both"/>
      </w:pPr>
      <w:r>
        <w:rPr>
          <w:rFonts w:ascii="Times New Roman"/>
          <w:b w:val="false"/>
          <w:i w:val="false"/>
          <w:color w:val="000000"/>
          <w:sz w:val="28"/>
        </w:rPr>
        <w:t>
      Төлеушінің байланыс деректері:</w:t>
      </w:r>
    </w:p>
    <w:p>
      <w:pPr>
        <w:spacing w:after="0"/>
        <w:ind w:left="0"/>
        <w:jc w:val="both"/>
      </w:pPr>
      <w:r>
        <w:rPr>
          <w:rFonts w:ascii="Times New Roman"/>
          <w:b w:val="false"/>
          <w:i w:val="false"/>
          <w:color w:val="000000"/>
          <w:sz w:val="28"/>
        </w:rPr>
        <w:t>
      Телефон: +7 (____)_________________,</w:t>
      </w:r>
    </w:p>
    <w:p>
      <w:pPr>
        <w:spacing w:after="0"/>
        <w:ind w:left="0"/>
        <w:jc w:val="both"/>
      </w:pPr>
      <w:r>
        <w:rPr>
          <w:rFonts w:ascii="Times New Roman"/>
          <w:b w:val="false"/>
          <w:i w:val="false"/>
          <w:color w:val="000000"/>
          <w:sz w:val="28"/>
        </w:rPr>
        <w:t>
      E-mail __________________________.</w:t>
      </w:r>
    </w:p>
    <w:p>
      <w:pPr>
        <w:spacing w:after="0"/>
        <w:ind w:left="0"/>
        <w:jc w:val="both"/>
      </w:pPr>
      <w:r>
        <w:rPr>
          <w:rFonts w:ascii="Times New Roman"/>
          <w:b w:val="false"/>
          <w:i w:val="false"/>
          <w:color w:val="000000"/>
          <w:sz w:val="28"/>
        </w:rPr>
        <w:t>
      Толтыру күні: 20_______ж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төлемді уақтылы және</w:t>
            </w:r>
            <w:r>
              <w:br/>
            </w:r>
            <w:r>
              <w:rPr>
                <w:rFonts w:ascii="Times New Roman"/>
                <w:b w:val="false"/>
                <w:i w:val="false"/>
                <w:color w:val="000000"/>
                <w:sz w:val="20"/>
              </w:rPr>
              <w:t>(немесе) толық төлемегені үшін</w:t>
            </w:r>
            <w:r>
              <w:br/>
            </w:r>
            <w:r>
              <w:rPr>
                <w:rFonts w:ascii="Times New Roman"/>
                <w:b w:val="false"/>
                <w:i w:val="false"/>
                <w:color w:val="000000"/>
                <w:sz w:val="20"/>
              </w:rPr>
              <w:t>бірыңғай төлемнің және</w:t>
            </w:r>
            <w:r>
              <w:br/>
            </w:r>
            <w:r>
              <w:rPr>
                <w:rFonts w:ascii="Times New Roman"/>
                <w:b w:val="false"/>
                <w:i w:val="false"/>
                <w:color w:val="000000"/>
                <w:sz w:val="20"/>
              </w:rPr>
              <w:t>(немесе) өсімпұлдың артық</w:t>
            </w:r>
            <w:r>
              <w:br/>
            </w:r>
            <w:r>
              <w:rPr>
                <w:rFonts w:ascii="Times New Roman"/>
                <w:b w:val="false"/>
                <w:i w:val="false"/>
                <w:color w:val="000000"/>
                <w:sz w:val="20"/>
              </w:rPr>
              <w:t>(қате) төленген сомаларын</w:t>
            </w:r>
            <w:r>
              <w:br/>
            </w:r>
            <w:r>
              <w:rPr>
                <w:rFonts w:ascii="Times New Roman"/>
                <w:b w:val="false"/>
                <w:i w:val="false"/>
                <w:color w:val="000000"/>
                <w:sz w:val="20"/>
              </w:rPr>
              <w:t>төлеу, аудару және бөлу,</w:t>
            </w:r>
            <w:r>
              <w:br/>
            </w:r>
            <w:r>
              <w:rPr>
                <w:rFonts w:ascii="Times New Roman"/>
                <w:b w:val="false"/>
                <w:i w:val="false"/>
                <w:color w:val="000000"/>
                <w:sz w:val="20"/>
              </w:rPr>
              <w:t>сондай-ақ қайтару қағидаларына</w:t>
            </w:r>
            <w:r>
              <w:br/>
            </w:r>
            <w:r>
              <w:rPr>
                <w:rFonts w:ascii="Times New Roman"/>
                <w:b w:val="false"/>
                <w:i w:val="false"/>
                <w:color w:val="000000"/>
                <w:sz w:val="20"/>
              </w:rPr>
              <w:t>2-қосымша</w:t>
            </w:r>
          </w:p>
        </w:tc>
      </w:tr>
    </w:tbl>
    <w:bookmarkStart w:name="z86" w:id="67"/>
    <w:p>
      <w:pPr>
        <w:spacing w:after="0"/>
        <w:ind w:left="0"/>
        <w:jc w:val="left"/>
      </w:pPr>
      <w:r>
        <w:rPr>
          <w:rFonts w:ascii="Times New Roman"/>
          <w:b/>
          <w:i w:val="false"/>
          <w:color w:val="000000"/>
        </w:rPr>
        <w:t xml:space="preserve"> Салымшының жұмыс берушінің, міндетті зейнетақы төлемдерін алушының жеке/шартты зейнетақы шотынан қате есептелген сомаларды есебінен шығаруға келісім туралы өтініш</w:t>
      </w:r>
    </w:p>
    <w:bookmarkEnd w:id="67"/>
    <w:p>
      <w:pPr>
        <w:spacing w:after="0"/>
        <w:ind w:left="0"/>
        <w:jc w:val="both"/>
      </w:pPr>
      <w:r>
        <w:rPr>
          <w:rFonts w:ascii="Times New Roman"/>
          <w:b w:val="false"/>
          <w:i w:val="false"/>
          <w:color w:val="000000"/>
          <w:sz w:val="28"/>
        </w:rPr>
        <w:t>
      Мен, _____________________________________________________________</w:t>
      </w:r>
    </w:p>
    <w:p>
      <w:pPr>
        <w:spacing w:after="0"/>
        <w:ind w:left="0"/>
        <w:jc w:val="both"/>
      </w:pPr>
      <w:r>
        <w:rPr>
          <w:rFonts w:ascii="Times New Roman"/>
          <w:b w:val="false"/>
          <w:i w:val="false"/>
          <w:color w:val="000000"/>
          <w:sz w:val="28"/>
        </w:rPr>
        <w:t xml:space="preserve">
      (Тегі, Аты, Әкесінің аты (бар болса), туған күні)  </w:t>
      </w:r>
    </w:p>
    <w:p>
      <w:pPr>
        <w:spacing w:after="0"/>
        <w:ind w:left="0"/>
        <w:jc w:val="both"/>
      </w:pPr>
      <w:r>
        <w:rPr>
          <w:rFonts w:ascii="Times New Roman"/>
          <w:b w:val="false"/>
          <w:i w:val="false"/>
          <w:color w:val="000000"/>
          <w:sz w:val="28"/>
        </w:rPr>
        <w:t xml:space="preserve">
      Жеке сәйкестендіру нөмірі________________________________________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Осымен менің жеке зейнетақы шотыма қате аударылған міндетті зейнетақы  </w:t>
      </w:r>
    </w:p>
    <w:p>
      <w:pPr>
        <w:spacing w:after="0"/>
        <w:ind w:left="0"/>
        <w:jc w:val="both"/>
      </w:pPr>
      <w:r>
        <w:rPr>
          <w:rFonts w:ascii="Times New Roman"/>
          <w:b w:val="false"/>
          <w:i w:val="false"/>
          <w:color w:val="000000"/>
          <w:sz w:val="28"/>
        </w:rPr>
        <w:t xml:space="preserve">
      жарналарын/ жұмыс берушінің міндетті зейнетақы жарналарын және (немесе)  </w:t>
      </w:r>
    </w:p>
    <w:p>
      <w:pPr>
        <w:spacing w:after="0"/>
        <w:ind w:left="0"/>
        <w:jc w:val="both"/>
      </w:pPr>
      <w:r>
        <w:rPr>
          <w:rFonts w:ascii="Times New Roman"/>
          <w:b w:val="false"/>
          <w:i w:val="false"/>
          <w:color w:val="000000"/>
          <w:sz w:val="28"/>
        </w:rPr>
        <w:t xml:space="preserve">
      сомадағы өсімпұлдарды қайтаруға келісім беремін </w:t>
      </w:r>
    </w:p>
    <w:p>
      <w:pPr>
        <w:spacing w:after="0"/>
        <w:ind w:left="0"/>
        <w:jc w:val="both"/>
      </w:pP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(сомасы жазбаша)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xml:space="preserve">
      (Бірнеше төлем тапсырмалары бойынша қате есептелген бірыңғай төлем және  (немесе) </w:t>
      </w:r>
    </w:p>
    <w:p>
      <w:pPr>
        <w:spacing w:after="0"/>
        <w:ind w:left="0"/>
        <w:jc w:val="both"/>
      </w:pPr>
      <w:r>
        <w:rPr>
          <w:rFonts w:ascii="Times New Roman"/>
          <w:b w:val="false"/>
          <w:i w:val="false"/>
          <w:color w:val="000000"/>
          <w:sz w:val="28"/>
        </w:rPr>
        <w:t xml:space="preserve">
      өсімпұл сомаларын қайтару қажет болған жағдайда қайтаруға жататын  сомалар әрбір </w:t>
      </w:r>
    </w:p>
    <w:p>
      <w:pPr>
        <w:spacing w:after="0"/>
        <w:ind w:left="0"/>
        <w:jc w:val="both"/>
      </w:pPr>
      <w:r>
        <w:rPr>
          <w:rFonts w:ascii="Times New Roman"/>
          <w:b w:val="false"/>
          <w:i w:val="false"/>
          <w:color w:val="000000"/>
          <w:sz w:val="28"/>
        </w:rPr>
        <w:t>
      төлем тапсырмасына жеке көрсетіледі)</w:t>
      </w:r>
    </w:p>
    <w:p>
      <w:pPr>
        <w:spacing w:after="0"/>
        <w:ind w:left="0"/>
        <w:jc w:val="both"/>
      </w:pPr>
      <w:r>
        <w:rPr>
          <w:rFonts w:ascii="Times New Roman"/>
          <w:b w:val="false"/>
          <w:i w:val="false"/>
          <w:color w:val="000000"/>
          <w:sz w:val="28"/>
        </w:rPr>
        <w:t xml:space="preserve">
      Міндетті зейнетақы жарналары, жұмыс берушінің міндетті зейнетақы  жарналары </w:t>
      </w:r>
    </w:p>
    <w:p>
      <w:pPr>
        <w:spacing w:after="0"/>
        <w:ind w:left="0"/>
        <w:jc w:val="both"/>
      </w:pPr>
      <w:r>
        <w:rPr>
          <w:rFonts w:ascii="Times New Roman"/>
          <w:b w:val="false"/>
          <w:i w:val="false"/>
          <w:color w:val="000000"/>
          <w:sz w:val="28"/>
        </w:rPr>
        <w:t xml:space="preserve">
      есебінен зейнетақымен қамсыздандыру туралы шарттың  деректемелеріне өзгерістер </w:t>
      </w:r>
    </w:p>
    <w:p>
      <w:pPr>
        <w:spacing w:after="0"/>
        <w:ind w:left="0"/>
        <w:jc w:val="both"/>
      </w:pPr>
      <w:r>
        <w:rPr>
          <w:rFonts w:ascii="Times New Roman"/>
          <w:b w:val="false"/>
          <w:i w:val="false"/>
          <w:color w:val="000000"/>
          <w:sz w:val="28"/>
        </w:rPr>
        <w:t xml:space="preserve">
      енгізу үшін қажетті менің дербес деректерімді  жинауға және өңдеуге келісім беремін.  </w:t>
      </w:r>
    </w:p>
    <w:p>
      <w:pPr>
        <w:spacing w:after="0"/>
        <w:ind w:left="0"/>
        <w:jc w:val="both"/>
      </w:pPr>
      <w:r>
        <w:rPr>
          <w:rFonts w:ascii="Times New Roman"/>
          <w:b w:val="false"/>
          <w:i w:val="false"/>
          <w:color w:val="000000"/>
          <w:sz w:val="28"/>
        </w:rPr>
        <w:t xml:space="preserve">
      _____________________________  </w:t>
      </w:r>
    </w:p>
    <w:p>
      <w:pPr>
        <w:spacing w:after="0"/>
        <w:ind w:left="0"/>
        <w:jc w:val="both"/>
      </w:pPr>
      <w:r>
        <w:rPr>
          <w:rFonts w:ascii="Times New Roman"/>
          <w:b w:val="false"/>
          <w:i w:val="false"/>
          <w:color w:val="000000"/>
          <w:sz w:val="28"/>
        </w:rPr>
        <w:t>
      (қолы)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