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512041" w14:textId="451204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Кәсіпкерлік бастамаға жәрдемдесу жөніндегі шараларды ұйымдастыру және қаржыландыру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30 маусымдағы № 272 бұйрығы. Қазақстан Республикасының Әділет министрлігінде 2023 жылғы 30 маусымда № 32956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Әлеуметтік кодексінің 110-бабының </w:t>
      </w:r>
      <w:r>
        <w:rPr>
          <w:rFonts w:ascii="Times New Roman"/>
          <w:b w:val="false"/>
          <w:i w:val="false"/>
          <w:color w:val="000000"/>
          <w:sz w:val="28"/>
        </w:rPr>
        <w:t>3-тармағына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Кәсіпкерлік бастамаға жәрдемдесу жөніндегі шараларды ұйымдастыру және қаржыландыру қағидалары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Еңбек және халықты әлеуметтік қорғау министрлігінің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Халықты жұмыспен қамту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 </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7"/>
    <w:bookmarkStart w:name="z9" w:id="8"/>
    <w:p>
      <w:pPr>
        <w:spacing w:after="0"/>
        <w:ind w:left="0"/>
        <w:jc w:val="both"/>
      </w:pPr>
      <w:r>
        <w:rPr>
          <w:rFonts w:ascii="Times New Roman"/>
          <w:b w:val="false"/>
          <w:i w:val="false"/>
          <w:color w:val="000000"/>
          <w:sz w:val="28"/>
        </w:rPr>
        <w:t xml:space="preserve">
      5. Осы бұйрық алғашқы ресми жарияланған күнінен кейін күнтізбелік он күн өткен соң қолданысқа енгізіледі. </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Стратегиялық жоспарлау және </w:t>
      </w:r>
    </w:p>
    <w:p>
      <w:pPr>
        <w:spacing w:after="0"/>
        <w:ind w:left="0"/>
        <w:jc w:val="both"/>
      </w:pPr>
      <w:r>
        <w:rPr>
          <w:rFonts w:ascii="Times New Roman"/>
          <w:b w:val="false"/>
          <w:i w:val="false"/>
          <w:color w:val="000000"/>
          <w:sz w:val="28"/>
        </w:rPr>
        <w:t>
      реформалар агенттігі төрағасы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орынбасары -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272 Бұйрыққа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Кәсіпкерлік бастамаға жәрдемдесу жөніндегі шараларды ұйымдастыру және қаржыландыру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Кәсіпкерлік бастамаға жәрдемдесу жөніндегі шараларды ұйымдастыру және қаржыландыру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Әлеуметтік кодексінің (бұдан әрі – Кодекс) 110-бабының </w:t>
      </w:r>
      <w:r>
        <w:rPr>
          <w:rFonts w:ascii="Times New Roman"/>
          <w:b w:val="false"/>
          <w:i w:val="false"/>
          <w:color w:val="000000"/>
          <w:sz w:val="28"/>
        </w:rPr>
        <w:t>3-тармағына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кәсіпкерлік бастамаға жәрдемдесу жөніндегі шараларды ұйымдастыру және қаржыландыру тәртібін айқындайды.</w:t>
      </w:r>
    </w:p>
    <w:bookmarkEnd w:id="11"/>
    <w:bookmarkStart w:name="z14"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әлеуметтік-еңбек саласындағы бірыңғай цифрлық жүйе (бұдан әрі – "Еңбек нарығы" АЦЖ) – уәкілетті мемлекеттік органның, халықты әлеуметтік қорғау және жұмыспен қамту мәселелері жөніндегі жергілікті атқарушы органдардың, еңбек мобильділігі орталықтарының, мансап орталықтарының, Еңбек ресурстарын дамыту орталығының қызметін автоматтандыруға және әлеуметтік-еңбек саласында халыққа мемлекеттік қызметтер көрсету мақсатында ведомствоаралық өзара іс-қимылға арналған цифрлық объектісі;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еңбек мобильділігі орталығы – жұмыспен қамтуға жәрдемдесу шараларын әзірлеу және іске асыру мақсатында астананың, облыстың және республикалық маңызы бар қаланың жергілікті атқарушы органы құратын заңды тұлға;</w:t>
      </w:r>
    </w:p>
    <w:p>
      <w:pPr>
        <w:spacing w:after="0"/>
        <w:ind w:left="0"/>
        <w:jc w:val="both"/>
      </w:pPr>
      <w:r>
        <w:rPr>
          <w:rFonts w:ascii="Times New Roman"/>
          <w:b w:val="false"/>
          <w:i w:val="false"/>
          <w:color w:val="000000"/>
          <w:sz w:val="28"/>
        </w:rPr>
        <w:t>
      5) жақын туыстар – ата-аналар (ата-ана), балалар, асырап алушылар, асырап алынғандар, ата-анасы бір және ата-анасы бөлек аға-інілері мен апа-сіңлілері (қарындастары), ата, әже, немерелер;</w:t>
      </w:r>
    </w:p>
    <w:p>
      <w:pPr>
        <w:spacing w:after="0"/>
        <w:ind w:left="0"/>
        <w:jc w:val="both"/>
      </w:pPr>
      <w:r>
        <w:rPr>
          <w:rFonts w:ascii="Times New Roman"/>
          <w:b w:val="false"/>
          <w:i w:val="false"/>
          <w:color w:val="000000"/>
          <w:sz w:val="28"/>
        </w:rPr>
        <w:t>
      6) жұмыссыз – жұмыс іздеуді жүзеге асыратын және жұмысқа кірісуге дайын жеке тұлға;</w:t>
      </w:r>
    </w:p>
    <w:p>
      <w:pPr>
        <w:spacing w:after="0"/>
        <w:ind w:left="0"/>
        <w:jc w:val="both"/>
      </w:pPr>
      <w:r>
        <w:rPr>
          <w:rFonts w:ascii="Times New Roman"/>
          <w:b w:val="false"/>
          <w:i w:val="false"/>
          <w:color w:val="000000"/>
          <w:sz w:val="28"/>
        </w:rPr>
        <w:t>
      7) кредиттік серіктестік (бұдан әрі – КС) – қатысушыларының ақшаларын шоғырландыру жолымен және Қазақстан Республикасының заңнамасында тыйым салынбаған басқа да көздер есебінен кредиттерге және басқа да қаржылық, оның ішінде банк қызметтеріне қажеттіліктерін қанағаттандыру үшін жеке және/немесе заңды тұлғалар құрған заңды тұлға;</w:t>
      </w:r>
    </w:p>
    <w:p>
      <w:pPr>
        <w:spacing w:after="0"/>
        <w:ind w:left="0"/>
        <w:jc w:val="both"/>
      </w:pPr>
      <w:r>
        <w:rPr>
          <w:rFonts w:ascii="Times New Roman"/>
          <w:b w:val="false"/>
          <w:i w:val="false"/>
          <w:color w:val="000000"/>
          <w:sz w:val="28"/>
        </w:rPr>
        <w:t>
      8) мансап орталығы – еңбек мобильділігі орталығының аудандарда, астанада, облыстық және республикалық маңызы бар қалаларда оның функцияларын орындауды жүзеге асыратын филиалы;</w:t>
      </w:r>
    </w:p>
    <w:p>
      <w:pPr>
        <w:spacing w:after="0"/>
        <w:ind w:left="0"/>
        <w:jc w:val="both"/>
      </w:pPr>
      <w:r>
        <w:rPr>
          <w:rFonts w:ascii="Times New Roman"/>
          <w:b w:val="false"/>
          <w:i w:val="false"/>
          <w:color w:val="000000"/>
          <w:sz w:val="28"/>
        </w:rPr>
        <w:t>
      9) микрокредит беру ұйымы – кредит беруге уәкілетті "Бәйтерек" ұлттық басқарушы холдингі" акционерлік қоғамының еншілес ұйымы;</w:t>
      </w:r>
    </w:p>
    <w:p>
      <w:pPr>
        <w:spacing w:after="0"/>
        <w:ind w:left="0"/>
        <w:jc w:val="both"/>
      </w:pPr>
      <w:r>
        <w:rPr>
          <w:rFonts w:ascii="Times New Roman"/>
          <w:b w:val="false"/>
          <w:i w:val="false"/>
          <w:color w:val="000000"/>
          <w:sz w:val="28"/>
        </w:rPr>
        <w:t>
      10) сенім білдірілген өкіл (агент) – тапсырма шартының негізінде жергілікті атқарушы органның атынан және оның есебінен және оның нұсқауларына сәйкес бюджеттік кредит беруге байланысты белгілі бір тапсырмаларды орындайтын тұлға;</w:t>
      </w:r>
    </w:p>
    <w:p>
      <w:pPr>
        <w:spacing w:after="0"/>
        <w:ind w:left="0"/>
        <w:jc w:val="both"/>
      </w:pPr>
      <w:r>
        <w:rPr>
          <w:rFonts w:ascii="Times New Roman"/>
          <w:b w:val="false"/>
          <w:i w:val="false"/>
          <w:color w:val="000000"/>
          <w:sz w:val="28"/>
        </w:rPr>
        <w:t>
      11) халықты әлеуметтік қорғау және жұмыспен қамту мәселелері жөніндегі жергілікті атқарушы орган – астананың, облыстың, республикалық маңызы бар қаланың халықты әлеуметтік қорғау және жұмыспен қамту саласындағы бағыттарын айқындайтын жергілікті атқарушы органы;</w:t>
      </w:r>
    </w:p>
    <w:p>
      <w:pPr>
        <w:spacing w:after="0"/>
        <w:ind w:left="0"/>
        <w:jc w:val="both"/>
      </w:pPr>
      <w:r>
        <w:rPr>
          <w:rFonts w:ascii="Times New Roman"/>
          <w:b w:val="false"/>
          <w:i w:val="false"/>
          <w:color w:val="000000"/>
          <w:sz w:val="28"/>
        </w:rPr>
        <w:t>
      12) халықты жұмыспен қамту мәселелері жөніндегі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 бақылау функцияларын жүзеге асыратын орталық атқарушы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23.06.2026 </w:t>
      </w:r>
      <w:r>
        <w:rPr>
          <w:rFonts w:ascii="Times New Roman"/>
          <w:b w:val="false"/>
          <w:i w:val="false"/>
          <w:color w:val="00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 w:id="13"/>
    <w:p>
      <w:pPr>
        <w:spacing w:after="0"/>
        <w:ind w:left="0"/>
        <w:jc w:val="left"/>
      </w:pPr>
      <w:r>
        <w:rPr>
          <w:rFonts w:ascii="Times New Roman"/>
          <w:b/>
          <w:i w:val="false"/>
          <w:color w:val="000000"/>
        </w:rPr>
        <w:t xml:space="preserve"> 2-параграф. Жаңа бизнес-идеяларды іске асыруға қайтарымсыз гранттар беру және олардың нысаналы пайдаланылуына мониторингті жүзеге асыру тәртібі</w:t>
      </w:r>
    </w:p>
    <w:bookmarkEnd w:id="13"/>
    <w:p>
      <w:pPr>
        <w:spacing w:after="0"/>
        <w:ind w:left="0"/>
        <w:jc w:val="both"/>
      </w:pPr>
      <w:r>
        <w:rPr>
          <w:rFonts w:ascii="Times New Roman"/>
          <w:b w:val="false"/>
          <w:i w:val="false"/>
          <w:color w:val="ff0000"/>
          <w:sz w:val="28"/>
        </w:rPr>
        <w:t xml:space="preserve">
      Ескерту. 2-параграфының тақырыбы - ҚР Еңбек және халықты әлеуметтік қорғау министрінің 28.05.2026 </w:t>
      </w:r>
      <w:r>
        <w:rPr>
          <w:rFonts w:ascii="Times New Roman"/>
          <w:b w:val="false"/>
          <w:i w:val="false"/>
          <w:color w:val="ff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 w:id="14"/>
    <w:p>
      <w:pPr>
        <w:spacing w:after="0"/>
        <w:ind w:left="0"/>
        <w:jc w:val="left"/>
      </w:pPr>
      <w:r>
        <w:rPr>
          <w:rFonts w:ascii="Times New Roman"/>
          <w:b/>
          <w:i w:val="false"/>
          <w:color w:val="000000"/>
        </w:rPr>
        <w:t xml:space="preserve"> 1-параграф. Кәсіпкерлік негіздеріне оқыту тәртібі</w:t>
      </w:r>
    </w:p>
    <w:bookmarkEnd w:id="14"/>
    <w:bookmarkStart w:name="z17" w:id="15"/>
    <w:p>
      <w:pPr>
        <w:spacing w:after="0"/>
        <w:ind w:left="0"/>
        <w:jc w:val="both"/>
      </w:pPr>
      <w:r>
        <w:rPr>
          <w:rFonts w:ascii="Times New Roman"/>
          <w:b w:val="false"/>
          <w:i w:val="false"/>
          <w:color w:val="000000"/>
          <w:sz w:val="28"/>
        </w:rPr>
        <w:t>
      3. Мыналар:</w:t>
      </w:r>
    </w:p>
    <w:bookmarkEnd w:id="15"/>
    <w:p>
      <w:pPr>
        <w:spacing w:after="0"/>
        <w:ind w:left="0"/>
        <w:jc w:val="both"/>
      </w:pPr>
      <w:r>
        <w:rPr>
          <w:rFonts w:ascii="Times New Roman"/>
          <w:b w:val="false"/>
          <w:i w:val="false"/>
          <w:color w:val="000000"/>
          <w:sz w:val="28"/>
        </w:rPr>
        <w:t>
      1) жұмыссыздар;</w:t>
      </w:r>
    </w:p>
    <w:p>
      <w:pPr>
        <w:spacing w:after="0"/>
        <w:ind w:left="0"/>
        <w:jc w:val="both"/>
      </w:pPr>
      <w:r>
        <w:rPr>
          <w:rFonts w:ascii="Times New Roman"/>
          <w:b w:val="false"/>
          <w:i w:val="false"/>
          <w:color w:val="000000"/>
          <w:sz w:val="28"/>
        </w:rPr>
        <w:t xml:space="preserve">
      2)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зейнеткерлік жасқа жетпеген қысқартылатын жұмыскерлер;</w:t>
      </w:r>
    </w:p>
    <w:p>
      <w:pPr>
        <w:spacing w:after="0"/>
        <w:ind w:left="0"/>
        <w:jc w:val="both"/>
      </w:pPr>
      <w:r>
        <w:rPr>
          <w:rFonts w:ascii="Times New Roman"/>
          <w:b w:val="false"/>
          <w:i w:val="false"/>
          <w:color w:val="000000"/>
          <w:sz w:val="28"/>
        </w:rPr>
        <w:t>
      3) дара кәсіпкерлер ретінде тіркелмей кіріс алу мақсатында тауарларды, жұмыстар мен көрсетілетін қызметтерді өндіру (өткізу) жөніндегі қызметті дербес жүзеге асыратын адамдар және (немесе) әрекетсіз дара кәсіпкерлер;</w:t>
      </w:r>
    </w:p>
    <w:p>
      <w:pPr>
        <w:spacing w:after="0"/>
        <w:ind w:left="0"/>
        <w:jc w:val="both"/>
      </w:pPr>
      <w:r>
        <w:rPr>
          <w:rFonts w:ascii="Times New Roman"/>
          <w:b w:val="false"/>
          <w:i w:val="false"/>
          <w:color w:val="000000"/>
          <w:sz w:val="28"/>
        </w:rPr>
        <w:t>
      4) отбасылық кәсiпкерлiкте еңбекақы төленбейтін қызметті дербес жүзеге асыратын адамдар;</w:t>
      </w:r>
    </w:p>
    <w:p>
      <w:pPr>
        <w:spacing w:after="0"/>
        <w:ind w:left="0"/>
        <w:jc w:val="both"/>
      </w:pPr>
      <w:r>
        <w:rPr>
          <w:rFonts w:ascii="Times New Roman"/>
          <w:b w:val="false"/>
          <w:i w:val="false"/>
          <w:color w:val="000000"/>
          <w:sz w:val="28"/>
        </w:rPr>
        <w:t>
      5) жеке қосалқы шаруашылықта сату (айырбастау) үшін өнім өндіру жөніндегі қызметті дербес жүзеге асыратын, табысы ең төменгі күнкөріс деңгейiнен аз адамдар;</w:t>
      </w:r>
    </w:p>
    <w:p>
      <w:pPr>
        <w:spacing w:after="0"/>
        <w:ind w:left="0"/>
        <w:jc w:val="both"/>
      </w:pPr>
      <w:r>
        <w:rPr>
          <w:rFonts w:ascii="Times New Roman"/>
          <w:b w:val="false"/>
          <w:i w:val="false"/>
          <w:color w:val="000000"/>
          <w:sz w:val="28"/>
        </w:rPr>
        <w:t>
      6) табысы ең төменгі күнкөріс деңгейiнен аз өндірістік кооператив мүшелері;</w:t>
      </w:r>
    </w:p>
    <w:p>
      <w:pPr>
        <w:spacing w:after="0"/>
        <w:ind w:left="0"/>
        <w:jc w:val="both"/>
      </w:pPr>
      <w:r>
        <w:rPr>
          <w:rFonts w:ascii="Times New Roman"/>
          <w:b w:val="false"/>
          <w:i w:val="false"/>
          <w:color w:val="000000"/>
          <w:sz w:val="28"/>
        </w:rPr>
        <w:t>
      7) ісін жаңадан бастаған және/немесе жұмыс істеп жүрген дара кәсіпкерлер болып табылатын адамдар кәсіпкерлік негіздеріне оқудан өтеді.</w:t>
      </w:r>
    </w:p>
    <w:bookmarkStart w:name="z18" w:id="16"/>
    <w:p>
      <w:pPr>
        <w:spacing w:after="0"/>
        <w:ind w:left="0"/>
        <w:jc w:val="both"/>
      </w:pPr>
      <w:r>
        <w:rPr>
          <w:rFonts w:ascii="Times New Roman"/>
          <w:b w:val="false"/>
          <w:i w:val="false"/>
          <w:color w:val="000000"/>
          <w:sz w:val="28"/>
        </w:rPr>
        <w:t xml:space="preserve">
      4. Кәсіпкерлік негіздеріне оқыту үшін осы Қағидалардың </w:t>
      </w:r>
      <w:r>
        <w:rPr>
          <w:rFonts w:ascii="Times New Roman"/>
          <w:b w:val="false"/>
          <w:i w:val="false"/>
          <w:color w:val="000000"/>
          <w:sz w:val="28"/>
        </w:rPr>
        <w:t>3-тармағына</w:t>
      </w:r>
      <w:r>
        <w:rPr>
          <w:rFonts w:ascii="Times New Roman"/>
          <w:b w:val="false"/>
          <w:i w:val="false"/>
          <w:color w:val="000000"/>
          <w:sz w:val="28"/>
        </w:rPr>
        <w:t xml:space="preserve"> сәйкес келетін адамдар business.enbek.kz порталында (бұдан әрі – Портал) тіркеледі.</w:t>
      </w:r>
    </w:p>
    <w:bookmarkEnd w:id="1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3-тармағына</w:t>
      </w:r>
      <w:r>
        <w:rPr>
          <w:rFonts w:ascii="Times New Roman"/>
          <w:b w:val="false"/>
          <w:i w:val="false"/>
          <w:color w:val="000000"/>
          <w:sz w:val="28"/>
        </w:rPr>
        <w:t xml:space="preserve"> сәйкес келетін адамдардың санаттарға сәйкестігін тексеру Порталда автоматты режимде жүзеге асырылады, одан кейін skills.enbek.kz платформасында (бұдан әрі – платформа) "Бастау Бизнес" жобасы шеңберінде кәсіпкерлік негіздеріне оқыту" онлайн курсына қолжетімділік беріледі.</w:t>
      </w:r>
    </w:p>
    <w:bookmarkStart w:name="z19" w:id="17"/>
    <w:p>
      <w:pPr>
        <w:spacing w:after="0"/>
        <w:ind w:left="0"/>
        <w:jc w:val="both"/>
      </w:pPr>
      <w:r>
        <w:rPr>
          <w:rFonts w:ascii="Times New Roman"/>
          <w:b w:val="false"/>
          <w:i w:val="false"/>
          <w:color w:val="000000"/>
          <w:sz w:val="28"/>
        </w:rPr>
        <w:t>
      5. Онлайн оқыту курсының ұзақтығы оқу курсы басталған сәттен бастап күнтізбелік 14 (он төрт) күн.</w:t>
      </w:r>
    </w:p>
    <w:bookmarkEnd w:id="17"/>
    <w:bookmarkStart w:name="z20" w:id="18"/>
    <w:p>
      <w:pPr>
        <w:spacing w:after="0"/>
        <w:ind w:left="0"/>
        <w:jc w:val="both"/>
      </w:pPr>
      <w:r>
        <w:rPr>
          <w:rFonts w:ascii="Times New Roman"/>
          <w:b w:val="false"/>
          <w:i w:val="false"/>
          <w:color w:val="000000"/>
          <w:sz w:val="28"/>
        </w:rPr>
        <w:t>
      6. Онлайн оқыту курсы өтеусіз негізде ұсынылады және оқу материалдарын өз бетінше игеру жолымен жеке тәртіппен өткізіледі.</w:t>
      </w:r>
    </w:p>
    <w:bookmarkEnd w:id="18"/>
    <w:bookmarkStart w:name="z21" w:id="19"/>
    <w:p>
      <w:pPr>
        <w:spacing w:after="0"/>
        <w:ind w:left="0"/>
        <w:jc w:val="both"/>
      </w:pPr>
      <w:r>
        <w:rPr>
          <w:rFonts w:ascii="Times New Roman"/>
          <w:b w:val="false"/>
          <w:i w:val="false"/>
          <w:color w:val="000000"/>
          <w:sz w:val="28"/>
        </w:rPr>
        <w:t>
      7. Онлайн оқытудың әрбір модулін аяқтау қорытындысы бойынша қатысушының алған білімі мен дағдыларын меңгеруін анықтау үшін аралық тестілеу өткізіледі.</w:t>
      </w:r>
    </w:p>
    <w:bookmarkEnd w:id="19"/>
    <w:p>
      <w:pPr>
        <w:spacing w:after="0"/>
        <w:ind w:left="0"/>
        <w:jc w:val="both"/>
      </w:pPr>
      <w:r>
        <w:rPr>
          <w:rFonts w:ascii="Times New Roman"/>
          <w:b w:val="false"/>
          <w:i w:val="false"/>
          <w:color w:val="000000"/>
          <w:sz w:val="28"/>
        </w:rPr>
        <w:t>
      Келесі модульді оқуға көшу үшін аралық тестілеудегі сұрақтардың жалпы санының кемінде 70 (жетпіс) пайызына дұрыс жауап беру қажет.</w:t>
      </w:r>
    </w:p>
    <w:p>
      <w:pPr>
        <w:spacing w:after="0"/>
        <w:ind w:left="0"/>
        <w:jc w:val="both"/>
      </w:pPr>
      <w:r>
        <w:rPr>
          <w:rFonts w:ascii="Times New Roman"/>
          <w:b w:val="false"/>
          <w:i w:val="false"/>
          <w:color w:val="000000"/>
          <w:sz w:val="28"/>
        </w:rPr>
        <w:t>
      Онлайн оқыту курсын өту кезеңінде аралық тестілеуді тапсыру әрекеттерінің саны шектелмеген.</w:t>
      </w:r>
    </w:p>
    <w:p>
      <w:pPr>
        <w:spacing w:after="0"/>
        <w:ind w:left="0"/>
        <w:jc w:val="both"/>
      </w:pPr>
      <w:r>
        <w:rPr>
          <w:rFonts w:ascii="Times New Roman"/>
          <w:b w:val="false"/>
          <w:i w:val="false"/>
          <w:color w:val="000000"/>
          <w:sz w:val="28"/>
        </w:rPr>
        <w:t>
      Курс қорытындысы бойынша қорытынды тестілеу өткізіледі.</w:t>
      </w:r>
    </w:p>
    <w:p>
      <w:pPr>
        <w:spacing w:after="0"/>
        <w:ind w:left="0"/>
        <w:jc w:val="both"/>
      </w:pPr>
      <w:r>
        <w:rPr>
          <w:rFonts w:ascii="Times New Roman"/>
          <w:b w:val="false"/>
          <w:i w:val="false"/>
          <w:color w:val="000000"/>
          <w:sz w:val="28"/>
        </w:rPr>
        <w:t>
      Сұрақтардың жалпы санының 70 (жетпіс) пайызынан көп дұрыс жауап алған адамға платформада бірегей нөмір беріле отырып, оқуды аяқтағаны туралы электрондық сертификат беріледі. Сертификат жеке кабинетте көрсетіледі.</w:t>
      </w:r>
    </w:p>
    <w:bookmarkStart w:name="z22" w:id="20"/>
    <w:p>
      <w:pPr>
        <w:spacing w:after="0"/>
        <w:ind w:left="0"/>
        <w:jc w:val="both"/>
      </w:pPr>
      <w:r>
        <w:rPr>
          <w:rFonts w:ascii="Times New Roman"/>
          <w:b w:val="false"/>
          <w:i w:val="false"/>
          <w:color w:val="000000"/>
          <w:sz w:val="28"/>
        </w:rPr>
        <w:t>
      8. Оқуды аяқтағаны туралы электрондық сертификат алған адам оқуды аяқтағаннан кейін үш жыл өткен соң онлайн оқытудың курсына қайта жіберіледі.</w:t>
      </w:r>
    </w:p>
    <w:bookmarkEnd w:id="20"/>
    <w:p>
      <w:pPr>
        <w:spacing w:after="0"/>
        <w:ind w:left="0"/>
        <w:jc w:val="both"/>
      </w:pPr>
      <w:r>
        <w:rPr>
          <w:rFonts w:ascii="Times New Roman"/>
          <w:b w:val="false"/>
          <w:i w:val="false"/>
          <w:color w:val="000000"/>
          <w:sz w:val="28"/>
        </w:rPr>
        <w:t>
      Оқуды аяқтау туралы сертификат оны алған күннен бастап үш жыл бойы жарамды.</w:t>
      </w:r>
    </w:p>
    <w:bookmarkStart w:name="z23" w:id="21"/>
    <w:p>
      <w:pPr>
        <w:spacing w:after="0"/>
        <w:ind w:left="0"/>
        <w:jc w:val="both"/>
      </w:pPr>
      <w:r>
        <w:rPr>
          <w:rFonts w:ascii="Times New Roman"/>
          <w:b w:val="false"/>
          <w:i w:val="false"/>
          <w:color w:val="000000"/>
          <w:sz w:val="28"/>
        </w:rPr>
        <w:t>
      9. Сұрақтардың жалпы санының 70 (жетпіс) пайызынан кем дұрыс жауап алған адамға онлайн оқыту курсы ішінде қорытынды тестілеуден екі реттен артық емес қайта өту мүмкіндігі беріледі.</w:t>
      </w:r>
    </w:p>
    <w:bookmarkEnd w:id="21"/>
    <w:bookmarkStart w:name="z24" w:id="22"/>
    <w:p>
      <w:pPr>
        <w:spacing w:after="0"/>
        <w:ind w:left="0"/>
        <w:jc w:val="both"/>
      </w:pPr>
      <w:r>
        <w:rPr>
          <w:rFonts w:ascii="Times New Roman"/>
          <w:b w:val="false"/>
          <w:i w:val="false"/>
          <w:color w:val="000000"/>
          <w:sz w:val="28"/>
        </w:rPr>
        <w:t>
      10. Оқуды тоқтатқан немесе қорытынды тестілеуден өтпеген адамға күнтізбелік жыл ішінде 2 (екі) реттен артық емес онлайн оқытуға қайта қатысу мүмкіндігі беріледі.</w:t>
      </w:r>
    </w:p>
    <w:bookmarkEnd w:id="22"/>
    <w:bookmarkStart w:name="z25" w:id="23"/>
    <w:p>
      <w:pPr>
        <w:spacing w:after="0"/>
        <w:ind w:left="0"/>
        <w:jc w:val="left"/>
      </w:pPr>
      <w:r>
        <w:rPr>
          <w:rFonts w:ascii="Times New Roman"/>
          <w:b/>
          <w:i w:val="false"/>
          <w:color w:val="000000"/>
        </w:rPr>
        <w:t xml:space="preserve"> 2-параграф. Жаңа бизнес-идеяларды іске асыруға гранттар беру және олардың нысаналы пайдаланылуына мониторингті жүзеге асыру тәртібі</w:t>
      </w:r>
    </w:p>
    <w:bookmarkEnd w:id="23"/>
    <w:bookmarkStart w:name="z26" w:id="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Жаңа бизнес-идеяларды іске асыруға арналған қайтарымсыз гранттар (бұдан әрі - гранттар) халықтың әлеуметтік осал топтары қатарындағы адамдарға конкурстық негізде 400 еселенген айлық есептік көрсеткіштің мөлшеріне дейін беріледі, оларға мыналар:</w:t>
      </w:r>
    </w:p>
    <w:bookmarkEnd w:id="24"/>
    <w:bookmarkStart w:name="z122" w:id="25"/>
    <w:p>
      <w:pPr>
        <w:spacing w:after="0"/>
        <w:ind w:left="0"/>
        <w:jc w:val="both"/>
      </w:pPr>
      <w:r>
        <w:rPr>
          <w:rFonts w:ascii="Times New Roman"/>
          <w:b w:val="false"/>
          <w:i w:val="false"/>
          <w:color w:val="000000"/>
          <w:sz w:val="28"/>
        </w:rPr>
        <w:t>
      1) мемлекеттік атаулы әлеуметтік көмек алушылар;</w:t>
      </w:r>
    </w:p>
    <w:bookmarkEnd w:id="25"/>
    <w:bookmarkStart w:name="z123" w:id="26"/>
    <w:p>
      <w:pPr>
        <w:spacing w:after="0"/>
        <w:ind w:left="0"/>
        <w:jc w:val="both"/>
      </w:pPr>
      <w:r>
        <w:rPr>
          <w:rFonts w:ascii="Times New Roman"/>
          <w:b w:val="false"/>
          <w:i w:val="false"/>
          <w:color w:val="000000"/>
          <w:sz w:val="28"/>
        </w:rPr>
        <w:t>
      2) төрт және одан да көп бірге тұратын кәмелетке толмаған балалары бар көп балалы отбасылар, оның ішінде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нысанында оқитын балалары бар, олар он сегіз жасқа толғаннан кейін білім беру ұйымдарын бітірген уақытқа дейін ай сайынғы мемлекеттік жәрдемақы алушылар (бірақ жиырма үш жасқа толғанға дейін) және (немесе) оның жұбайы (зайыбы);</w:t>
      </w:r>
    </w:p>
    <w:bookmarkEnd w:id="26"/>
    <w:bookmarkStart w:name="z124" w:id="27"/>
    <w:p>
      <w:pPr>
        <w:spacing w:after="0"/>
        <w:ind w:left="0"/>
        <w:jc w:val="both"/>
      </w:pPr>
      <w:r>
        <w:rPr>
          <w:rFonts w:ascii="Times New Roman"/>
          <w:b w:val="false"/>
          <w:i w:val="false"/>
          <w:color w:val="000000"/>
          <w:sz w:val="28"/>
        </w:rPr>
        <w:t>
      3) асыраушысынан айырылу жағдайы бойынша әлеуметтік төлем алушылар;</w:t>
      </w:r>
    </w:p>
    <w:bookmarkEnd w:id="27"/>
    <w:bookmarkStart w:name="z125" w:id="28"/>
    <w:p>
      <w:pPr>
        <w:spacing w:after="0"/>
        <w:ind w:left="0"/>
        <w:jc w:val="both"/>
      </w:pPr>
      <w:r>
        <w:rPr>
          <w:rFonts w:ascii="Times New Roman"/>
          <w:b w:val="false"/>
          <w:i w:val="false"/>
          <w:color w:val="000000"/>
          <w:sz w:val="28"/>
        </w:rPr>
        <w:t>
      4) қоныс аударушылар;</w:t>
      </w:r>
    </w:p>
    <w:bookmarkEnd w:id="28"/>
    <w:bookmarkStart w:name="z126" w:id="29"/>
    <w:p>
      <w:pPr>
        <w:spacing w:after="0"/>
        <w:ind w:left="0"/>
        <w:jc w:val="both"/>
      </w:pPr>
      <w:r>
        <w:rPr>
          <w:rFonts w:ascii="Times New Roman"/>
          <w:b w:val="false"/>
          <w:i w:val="false"/>
          <w:color w:val="000000"/>
          <w:sz w:val="28"/>
        </w:rPr>
        <w:t>
      5) қандастар;</w:t>
      </w:r>
    </w:p>
    <w:bookmarkEnd w:id="29"/>
    <w:bookmarkStart w:name="z127" w:id="30"/>
    <w:p>
      <w:pPr>
        <w:spacing w:after="0"/>
        <w:ind w:left="0"/>
        <w:jc w:val="both"/>
      </w:pPr>
      <w:r>
        <w:rPr>
          <w:rFonts w:ascii="Times New Roman"/>
          <w:b w:val="false"/>
          <w:i w:val="false"/>
          <w:color w:val="000000"/>
          <w:sz w:val="28"/>
        </w:rPr>
        <w:t>
      6) еңбек етуге қарсы көрсетілімдері жоқ мүгедектігі бар адамдар;</w:t>
      </w:r>
    </w:p>
    <w:bookmarkEnd w:id="30"/>
    <w:bookmarkStart w:name="z128" w:id="31"/>
    <w:p>
      <w:pPr>
        <w:spacing w:after="0"/>
        <w:ind w:left="0"/>
        <w:jc w:val="both"/>
      </w:pPr>
      <w:r>
        <w:rPr>
          <w:rFonts w:ascii="Times New Roman"/>
          <w:b w:val="false"/>
          <w:i w:val="false"/>
          <w:color w:val="000000"/>
          <w:sz w:val="28"/>
        </w:rPr>
        <w:t>
      7) мүгедектігі бар бала (мүгедектігі бар балаларды) тәрбиелеп отырған адамдар және (немесе) оның жұбайы (зайыбы) жатады.</w:t>
      </w:r>
    </w:p>
    <w:bookmarkEnd w:id="31"/>
    <w:bookmarkStart w:name="z129" w:id="32"/>
    <w:p>
      <w:pPr>
        <w:spacing w:after="0"/>
        <w:ind w:left="0"/>
        <w:jc w:val="both"/>
      </w:pPr>
      <w:r>
        <w:rPr>
          <w:rFonts w:ascii="Times New Roman"/>
          <w:b w:val="false"/>
          <w:i w:val="false"/>
          <w:color w:val="000000"/>
          <w:sz w:val="28"/>
        </w:rPr>
        <w:t>
      Гранттар жұмыссыз немесе дара кәсіпкер ретінде мемлекеттік тіркеу мерзімі 1 (бір) жылдан аз дара кәсіпкер ретінде гранттар алуға өтініш бергенге дейін тіркелген жағдайда халықтың әлеуметтік осал топтарына беріледі.</w:t>
      </w:r>
    </w:p>
    <w:bookmarkEnd w:id="32"/>
    <w:bookmarkStart w:name="z130" w:id="33"/>
    <w:p>
      <w:pPr>
        <w:spacing w:after="0"/>
        <w:ind w:left="0"/>
        <w:jc w:val="both"/>
      </w:pPr>
      <w:r>
        <w:rPr>
          <w:rFonts w:ascii="Times New Roman"/>
          <w:b w:val="false"/>
          <w:i w:val="false"/>
          <w:color w:val="000000"/>
          <w:sz w:val="28"/>
        </w:rPr>
        <w:t>
      Бұл ретте, тиісті қаржы жылының республикалық бюджеті туралы заңда белгіленген айлық есептік көрсеткіштің мөлшері қолданылады.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34"/>
    <w:p>
      <w:pPr>
        <w:spacing w:after="0"/>
        <w:ind w:left="0"/>
        <w:jc w:val="both"/>
      </w:pPr>
      <w:r>
        <w:rPr>
          <w:rFonts w:ascii="Times New Roman"/>
          <w:b w:val="false"/>
          <w:i w:val="false"/>
          <w:color w:val="000000"/>
          <w:sz w:val="28"/>
        </w:rPr>
        <w:t>
      12. Гранттар бір рет беріледі және нысаналы мақсаты бойынша қажетті еңбек құралдарын, мүкәммалды, технологиялық жабдықты, жануарларды, малды, құстарды, көшеттерді, бұталарды, тұқымдарды, көшеттерді сатып алу, коммерциялық жылжымайтын мүлік объектілерінің, сондай-ақ сауда объектілерінің, оның ішінде жалға алу, пайдалану, сенімгерлік басқару құқығындағы сауда объектілерінің аумағында жаңа бизнес идеяларды іске асыруға арналған үй-жайларды жалдау ақысын төлеу үшін беріледі.</w:t>
      </w:r>
    </w:p>
    <w:bookmarkEnd w:id="34"/>
    <w:p>
      <w:pPr>
        <w:spacing w:after="0"/>
        <w:ind w:left="0"/>
        <w:jc w:val="both"/>
      </w:pPr>
      <w:r>
        <w:rPr>
          <w:rFonts w:ascii="Times New Roman"/>
          <w:b w:val="false"/>
          <w:i w:val="false"/>
          <w:color w:val="000000"/>
          <w:sz w:val="28"/>
        </w:rPr>
        <w:t>
      Бұл ретте жұбайынан (зайыбынан), жақын туыстарынан еңбек құралдары, мүкәммал, технологиялық жабдық, жануарлар, мал, құстар, көшеттер, бұталар, тұқымдар, көшеттер сатып алынбайды, сондай-ақ жаңа бизнес идеяларды іске асыруға үй-жайлар жалға алынбайды.</w:t>
      </w:r>
    </w:p>
    <w:p>
      <w:pPr>
        <w:spacing w:after="0"/>
        <w:ind w:left="0"/>
        <w:jc w:val="both"/>
      </w:pPr>
      <w:r>
        <w:rPr>
          <w:rFonts w:ascii="Times New Roman"/>
          <w:b w:val="false"/>
          <w:i w:val="false"/>
          <w:color w:val="000000"/>
          <w:sz w:val="28"/>
        </w:rPr>
        <w:t>
      Гранттар тұтынушылық мақсаттарға, кредиттік қарыздарды өтеуге, жылжымайтын тұрғын үй сатып алуға және салуға, жер учаскелерін сатып алуға, акцизделетін өнімдер өндіруге, ұлттық және (немесе) шетелдік валюта, бағалы қағаздар, цифрлық активтер сатып алуға, сондай-ақ Қазақстан Республикасының заңнамасында тыйым салынған қызметті жүзеге асыруға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35"/>
    <w:p>
      <w:pPr>
        <w:spacing w:after="0"/>
        <w:ind w:left="0"/>
        <w:jc w:val="both"/>
      </w:pPr>
      <w:r>
        <w:rPr>
          <w:rFonts w:ascii="Times New Roman"/>
          <w:b w:val="false"/>
          <w:i w:val="false"/>
          <w:color w:val="000000"/>
          <w:sz w:val="28"/>
        </w:rPr>
        <w:t>
      13. Гранттар алуға өтініштерді қабылдаудың басталғаны туралы хабарландыру өтініштер қабылданғанға дейін күнтізбелік 10 (он) күн бұрын еңбек мобильділігі орталығының ресми интернет-ресурсында жарияланады.</w:t>
      </w:r>
    </w:p>
    <w:bookmarkEnd w:id="35"/>
    <w:p>
      <w:pPr>
        <w:spacing w:after="0"/>
        <w:ind w:left="0"/>
        <w:jc w:val="both"/>
      </w:pPr>
      <w:r>
        <w:rPr>
          <w:rFonts w:ascii="Times New Roman"/>
          <w:b w:val="false"/>
          <w:i w:val="false"/>
          <w:color w:val="000000"/>
          <w:sz w:val="28"/>
        </w:rPr>
        <w:t>
      Гранттар алу үшін өтініштерді қабылдау лектер бойынша жүзеге асырылады. Жыл сайын 3 (үш) ай аралығымен кемінде 2 (екі) лек ұйымдастырылады. Порталда өтініштерді қабылдау мерзімі әр лекте 10 (он) жұмыс күнін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36"/>
    <w:p>
      <w:pPr>
        <w:spacing w:after="0"/>
        <w:ind w:left="0"/>
        <w:jc w:val="both"/>
      </w:pPr>
      <w:r>
        <w:rPr>
          <w:rFonts w:ascii="Times New Roman"/>
          <w:b w:val="false"/>
          <w:i w:val="false"/>
          <w:color w:val="000000"/>
          <w:sz w:val="28"/>
        </w:rPr>
        <w:t xml:space="preserve">
      14. Грант алуға үміткер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электрондық цифрлық қолтаңбамен куәландырылған электрондық өтініш береді.</w:t>
      </w:r>
    </w:p>
    <w:bookmarkEnd w:id="36"/>
    <w:p>
      <w:pPr>
        <w:spacing w:after="0"/>
        <w:ind w:left="0"/>
        <w:jc w:val="both"/>
      </w:pPr>
      <w:r>
        <w:rPr>
          <w:rFonts w:ascii="Times New Roman"/>
          <w:b w:val="false"/>
          <w:i w:val="false"/>
          <w:color w:val="000000"/>
          <w:sz w:val="28"/>
        </w:rPr>
        <w:t xml:space="preserve">
      Грант алуға өтініш берген кезде үміткер Порталда осы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халықтың әлеуметтік осал топтарының оған сәйкес санаттарының бірін таңдайды.</w:t>
      </w:r>
    </w:p>
    <w:bookmarkStart w:name="z30" w:id="37"/>
    <w:p>
      <w:pPr>
        <w:spacing w:after="0"/>
        <w:ind w:left="0"/>
        <w:jc w:val="both"/>
      </w:pPr>
      <w:r>
        <w:rPr>
          <w:rFonts w:ascii="Times New Roman"/>
          <w:b w:val="false"/>
          <w:i w:val="false"/>
          <w:color w:val="000000"/>
          <w:sz w:val="28"/>
        </w:rPr>
        <w:t xml:space="preserve">
      15. Портал автоматты түрде үміткердің осы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халықтың әлеуметтік осал топтарының біріне сәйкестігін және мерзімі жүгінген сәтте үш жылдан аспайтын "Бастау Бизнес" жобасы бойынша кәсіпкерлік негіздерін аяқтау туралы электрондық сертификаттың немесе бұрын қатысқаны туралы сертификаттың болуына тексеруді жүзеге асырады. </w:t>
      </w:r>
    </w:p>
    <w:bookmarkEnd w:id="37"/>
    <w:p>
      <w:pPr>
        <w:spacing w:after="0"/>
        <w:ind w:left="0"/>
        <w:jc w:val="both"/>
      </w:pPr>
      <w:r>
        <w:rPr>
          <w:rFonts w:ascii="Times New Roman"/>
          <w:b w:val="false"/>
          <w:i w:val="false"/>
          <w:color w:val="000000"/>
          <w:sz w:val="28"/>
        </w:rPr>
        <w:t xml:space="preserve">
      Тексеруден кейін үміткер Порталда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бизнес-жоба үлгісін жүктейді, оны толтырады және Порталда жеке кабинетіне тіркейді.</w:t>
      </w:r>
    </w:p>
    <w:bookmarkStart w:name="z31" w:id="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 Портал:</w:t>
      </w:r>
    </w:p>
    <w:bookmarkEnd w:id="38"/>
    <w:bookmarkStart w:name="z132" w:id="39"/>
    <w:p>
      <w:pPr>
        <w:spacing w:after="0"/>
        <w:ind w:left="0"/>
        <w:jc w:val="both"/>
      </w:pPr>
      <w:r>
        <w:rPr>
          <w:rFonts w:ascii="Times New Roman"/>
          <w:b w:val="false"/>
          <w:i w:val="false"/>
          <w:color w:val="000000"/>
          <w:sz w:val="28"/>
        </w:rPr>
        <w:t>
      1) қатысу мерзімі 12 айдан аспайтын ерікті түрде қоныс аударуға қатысушыларды қоспағанда, жұмыспен қамтуға жәрдемдесу шараларының қатысушылары болып табылатын;</w:t>
      </w:r>
    </w:p>
    <w:bookmarkEnd w:id="39"/>
    <w:bookmarkStart w:name="z133" w:id="40"/>
    <w:p>
      <w:pPr>
        <w:spacing w:after="0"/>
        <w:ind w:left="0"/>
        <w:jc w:val="both"/>
      </w:pPr>
      <w:r>
        <w:rPr>
          <w:rFonts w:ascii="Times New Roman"/>
          <w:b w:val="false"/>
          <w:i w:val="false"/>
          <w:color w:val="000000"/>
          <w:sz w:val="28"/>
        </w:rPr>
        <w:t>
      2) соңғы 12 ай ішінде дәлелді себептерсіз жұмыспен қамтуға жәрдемдесу шараларына қатысуды тоқтатқан;</w:t>
      </w:r>
    </w:p>
    <w:bookmarkEnd w:id="40"/>
    <w:bookmarkStart w:name="z134" w:id="41"/>
    <w:p>
      <w:pPr>
        <w:spacing w:after="0"/>
        <w:ind w:left="0"/>
        <w:jc w:val="both"/>
      </w:pPr>
      <w:r>
        <w:rPr>
          <w:rFonts w:ascii="Times New Roman"/>
          <w:b w:val="false"/>
          <w:i w:val="false"/>
          <w:color w:val="000000"/>
          <w:sz w:val="28"/>
        </w:rPr>
        <w:t>
      3) бұрын басқа мемлекеттік бағдарламалар немесе мемлекеттік қолдау шаралары шеңберінде жаңа бизнес-идеяларды іске асыруға гранттар және (немесе) микрокредиттер алған;</w:t>
      </w:r>
    </w:p>
    <w:bookmarkEnd w:id="41"/>
    <w:bookmarkStart w:name="z135" w:id="42"/>
    <w:p>
      <w:pPr>
        <w:spacing w:after="0"/>
        <w:ind w:left="0"/>
        <w:jc w:val="both"/>
      </w:pPr>
      <w:r>
        <w:rPr>
          <w:rFonts w:ascii="Times New Roman"/>
          <w:b w:val="false"/>
          <w:i w:val="false"/>
          <w:color w:val="000000"/>
          <w:sz w:val="28"/>
        </w:rPr>
        <w:t>
      4) дара кәсіпкердің қызметін тоқтата тұрған грант алуға өтінім бергенге дейінгі соңғы 6 айдағы жұмыссыздар;</w:t>
      </w:r>
    </w:p>
    <w:bookmarkEnd w:id="42"/>
    <w:bookmarkStart w:name="z136" w:id="43"/>
    <w:p>
      <w:pPr>
        <w:spacing w:after="0"/>
        <w:ind w:left="0"/>
        <w:jc w:val="both"/>
      </w:pPr>
      <w:r>
        <w:rPr>
          <w:rFonts w:ascii="Times New Roman"/>
          <w:b w:val="false"/>
          <w:i w:val="false"/>
          <w:color w:val="000000"/>
          <w:sz w:val="28"/>
        </w:rPr>
        <w:t>
      5) бұрын алынған кредиттер (қарыздар) бойынша мерзімі өткен берешегі бар;</w:t>
      </w:r>
    </w:p>
    <w:bookmarkEnd w:id="43"/>
    <w:bookmarkStart w:name="z137" w:id="44"/>
    <w:p>
      <w:pPr>
        <w:spacing w:after="0"/>
        <w:ind w:left="0"/>
        <w:jc w:val="both"/>
      </w:pPr>
      <w:r>
        <w:rPr>
          <w:rFonts w:ascii="Times New Roman"/>
          <w:b w:val="false"/>
          <w:i w:val="false"/>
          <w:color w:val="000000"/>
          <w:sz w:val="28"/>
        </w:rPr>
        <w:t>
      6) Кодекстің 207-бабының 1 және 3-тармақтарында белгіленген зейнеткерлік жасқа толған дара кәсіпкерлер;</w:t>
      </w:r>
    </w:p>
    <w:bookmarkEnd w:id="44"/>
    <w:bookmarkStart w:name="z138" w:id="45"/>
    <w:p>
      <w:pPr>
        <w:spacing w:after="0"/>
        <w:ind w:left="0"/>
        <w:jc w:val="both"/>
      </w:pPr>
      <w:r>
        <w:rPr>
          <w:rFonts w:ascii="Times New Roman"/>
          <w:b w:val="false"/>
          <w:i w:val="false"/>
          <w:color w:val="000000"/>
          <w:sz w:val="28"/>
        </w:rPr>
        <w:t>
      7) өтініш берген сәтте қолданыстағы еңбек шарттары бар дара кәсіпкерлер;</w:t>
      </w:r>
    </w:p>
    <w:bookmarkEnd w:id="45"/>
    <w:bookmarkStart w:name="z139" w:id="46"/>
    <w:p>
      <w:pPr>
        <w:spacing w:after="0"/>
        <w:ind w:left="0"/>
        <w:jc w:val="both"/>
      </w:pPr>
      <w:r>
        <w:rPr>
          <w:rFonts w:ascii="Times New Roman"/>
          <w:b w:val="false"/>
          <w:i w:val="false"/>
          <w:color w:val="000000"/>
          <w:sz w:val="28"/>
        </w:rPr>
        <w:t>
      8) банкроттық не тарату рәсіміне жататын дара кәсіпкерлер;</w:t>
      </w:r>
    </w:p>
    <w:bookmarkEnd w:id="46"/>
    <w:bookmarkStart w:name="z140" w:id="47"/>
    <w:p>
      <w:pPr>
        <w:spacing w:after="0"/>
        <w:ind w:left="0"/>
        <w:jc w:val="both"/>
      </w:pPr>
      <w:r>
        <w:rPr>
          <w:rFonts w:ascii="Times New Roman"/>
          <w:b w:val="false"/>
          <w:i w:val="false"/>
          <w:color w:val="000000"/>
          <w:sz w:val="28"/>
        </w:rPr>
        <w:t xml:space="preserve">
      9)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лицензияланатын қызмет түрлері бойынша бизнес-жобаны іске асыру үшін лицензиясы жоқ;</w:t>
      </w:r>
    </w:p>
    <w:bookmarkEnd w:id="47"/>
    <w:bookmarkStart w:name="z141" w:id="48"/>
    <w:p>
      <w:pPr>
        <w:spacing w:after="0"/>
        <w:ind w:left="0"/>
        <w:jc w:val="both"/>
      </w:pPr>
      <w:r>
        <w:rPr>
          <w:rFonts w:ascii="Times New Roman"/>
          <w:b w:val="false"/>
          <w:i w:val="false"/>
          <w:color w:val="000000"/>
          <w:sz w:val="28"/>
        </w:rPr>
        <w:t>
      10) терроризм мен экстремизмді қаржыландыруға байланысты ұйымдар мен тұлғалар тізбесіне енгізілген үміткерлердің грант алуға берген өтініштерін қабылдаудан бас тартады.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49"/>
    <w:p>
      <w:pPr>
        <w:spacing w:after="0"/>
        <w:ind w:left="0"/>
        <w:jc w:val="both"/>
      </w:pPr>
      <w:r>
        <w:rPr>
          <w:rFonts w:ascii="Times New Roman"/>
          <w:b w:val="false"/>
          <w:i w:val="false"/>
          <w:color w:val="000000"/>
          <w:sz w:val="28"/>
        </w:rPr>
        <w:t>
      17. Грант алуға үміткерлердің өтініші мен бизнес-жобасын мансап орталығы жаңа бизнес-идеяларды іске асыру үшін гранттарды алуға үміткерлердің өтініштерін қарастыру бойынша комиссияның отырысына қарауға шығарады (бұдан әрі – комиссия).</w:t>
      </w:r>
    </w:p>
    <w:bookmarkEnd w:id="49"/>
    <w:p>
      <w:pPr>
        <w:spacing w:after="0"/>
        <w:ind w:left="0"/>
        <w:jc w:val="both"/>
      </w:pPr>
      <w:r>
        <w:rPr>
          <w:rFonts w:ascii="Times New Roman"/>
          <w:b w:val="false"/>
          <w:i w:val="false"/>
          <w:color w:val="000000"/>
          <w:sz w:val="28"/>
        </w:rPr>
        <w:t>
      Халықты әлеуметтік қорғау және жұмыспен қамту мәселелері жөніндегі жергілікті атқарушы орган өңірлік кәсіпкерлер палатасының филиалдары, жергілікті атқарушы органдар, қоғамдық бірлестіктер, ғылыми-білім беру мекемелері өкілдерінің, бизнес, өңірлік масс-медиа өкілдерінің, салалық сарапшылардың қатысуымен аудандар, облыстық маңызы бар қала, астана, республикалық маңызы бар қала деңгейінде комиссия құрады.</w:t>
      </w:r>
    </w:p>
    <w:p>
      <w:pPr>
        <w:spacing w:after="0"/>
        <w:ind w:left="0"/>
        <w:jc w:val="both"/>
      </w:pPr>
      <w:r>
        <w:rPr>
          <w:rFonts w:ascii="Times New Roman"/>
          <w:b w:val="false"/>
          <w:i w:val="false"/>
          <w:color w:val="000000"/>
          <w:sz w:val="28"/>
        </w:rPr>
        <w:t>
      Комиссия төрағадан, төрағаның орынбасарынан және комиссия мүшелерінен тұрады.</w:t>
      </w:r>
    </w:p>
    <w:p>
      <w:pPr>
        <w:spacing w:after="0"/>
        <w:ind w:left="0"/>
        <w:jc w:val="both"/>
      </w:pPr>
      <w:r>
        <w:rPr>
          <w:rFonts w:ascii="Times New Roman"/>
          <w:b w:val="false"/>
          <w:i w:val="false"/>
          <w:color w:val="000000"/>
          <w:sz w:val="28"/>
        </w:rPr>
        <w:t>
      Комиссия хатшысы оның құрамына кірмейді және шешім қабылдау кезінде дауыс бермейді.</w:t>
      </w:r>
    </w:p>
    <w:p>
      <w:pPr>
        <w:spacing w:after="0"/>
        <w:ind w:left="0"/>
        <w:jc w:val="both"/>
      </w:pPr>
      <w:r>
        <w:rPr>
          <w:rFonts w:ascii="Times New Roman"/>
          <w:b w:val="false"/>
          <w:i w:val="false"/>
          <w:color w:val="000000"/>
          <w:sz w:val="28"/>
        </w:rPr>
        <w:t>
      Комиссия хатшысы мансап орталығының өкілі болып табылады. Комиссия хатшысы комиссия отырысын ұйымдастыруды жүзеге асырады, төрағамен келісім бойынша отырыстың өткізілетін орнын, күнін және уақытын айқындайды, комиссия мүшелеріне алдағы отырыс туралы хабарлайды, комиссия мүшелеріне отырысты өткізу үшін қажетті материалдарды ұсынады.</w:t>
      </w:r>
    </w:p>
    <w:p>
      <w:pPr>
        <w:spacing w:after="0"/>
        <w:ind w:left="0"/>
        <w:jc w:val="both"/>
      </w:pPr>
      <w:r>
        <w:rPr>
          <w:rFonts w:ascii="Times New Roman"/>
          <w:b w:val="false"/>
          <w:i w:val="false"/>
          <w:color w:val="000000"/>
          <w:sz w:val="28"/>
        </w:rPr>
        <w:t>
      Комиссияның құрамы әрбір лек сайын, сондай-ақ конкурстық комиссияның бір немесе бірнеше мүшесінде мүдделер қақтығысы туындаған жағдайда жаңартылып отырады.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өзгерістер енгізілді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23.06.2026 </w:t>
      </w:r>
      <w:r>
        <w:rPr>
          <w:rFonts w:ascii="Times New Roman"/>
          <w:b w:val="false"/>
          <w:i w:val="false"/>
          <w:color w:val="00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2" w:id="50"/>
    <w:p>
      <w:pPr>
        <w:spacing w:after="0"/>
        <w:ind w:left="0"/>
        <w:jc w:val="both"/>
      </w:pPr>
      <w:r>
        <w:rPr>
          <w:rFonts w:ascii="Times New Roman"/>
          <w:b w:val="false"/>
          <w:i w:val="false"/>
          <w:color w:val="000000"/>
          <w:sz w:val="28"/>
        </w:rPr>
        <w:t>
      17-1. Комиссия өз жұмысын алқалылық, ашықтық, жариялылық және бейтараптық қағидаттарында ұйымдастырады.</w:t>
      </w:r>
    </w:p>
    <w:bookmarkEnd w:id="50"/>
    <w:p>
      <w:pPr>
        <w:spacing w:after="0"/>
        <w:ind w:left="0"/>
        <w:jc w:val="both"/>
      </w:pPr>
      <w:r>
        <w:rPr>
          <w:rFonts w:ascii="Times New Roman"/>
          <w:b w:val="false"/>
          <w:i w:val="false"/>
          <w:color w:val="000000"/>
          <w:sz w:val="28"/>
        </w:rPr>
        <w:t>
      Комиссия отырыстарына бизнес, үкіметтік емес ұйымдардың, масс-медианың өкілдері және аудан (қала) мәслихатының депутаттары болып табылатын дауыс беру құқығы жоқ байқаушылар қатысуға жіберіледі.</w:t>
      </w:r>
    </w:p>
    <w:p>
      <w:pPr>
        <w:spacing w:after="0"/>
        <w:ind w:left="0"/>
        <w:jc w:val="both"/>
      </w:pPr>
      <w:r>
        <w:rPr>
          <w:rFonts w:ascii="Times New Roman"/>
          <w:b w:val="false"/>
          <w:i w:val="false"/>
          <w:color w:val="000000"/>
          <w:sz w:val="28"/>
        </w:rPr>
        <w:t>
      Комиссия отырыстарын өткізу кезеңінде комиссия мүшесінде мүдделер қақтығысы туындаған кезде ол екі жұмыс күні ішінде комиссияның төрағасын және қалған мүшелерін мүдделер қақтығысы толығымен жойылғанға дейін комиссия қызметіне қатысудан өздігінен бас тарта отырып жазбаша еркін нысанда хабардар етеді.</w:t>
      </w:r>
    </w:p>
    <w:p>
      <w:pPr>
        <w:spacing w:after="0"/>
        <w:ind w:left="0"/>
        <w:jc w:val="both"/>
      </w:pPr>
      <w:r>
        <w:rPr>
          <w:rFonts w:ascii="Times New Roman"/>
          <w:b w:val="false"/>
          <w:i w:val="false"/>
          <w:color w:val="000000"/>
          <w:sz w:val="28"/>
        </w:rPr>
        <w:t>
      Комиссия төрағасында мүдделер қақтығысы туындаған кезде оның өкілеттіктері оның орынбасарына өтеді.</w:t>
      </w:r>
    </w:p>
    <w:p>
      <w:pPr>
        <w:spacing w:after="0"/>
        <w:ind w:left="0"/>
        <w:jc w:val="both"/>
      </w:pPr>
      <w:r>
        <w:rPr>
          <w:rFonts w:ascii="Times New Roman"/>
          <w:b w:val="false"/>
          <w:i w:val="false"/>
          <w:color w:val="000000"/>
          <w:sz w:val="28"/>
        </w:rPr>
        <w:t>
      Мүдделер қақтығысы деп комиссия мүшелерінің жеке мүдделілігі олардың өз міндеттерін орындамауына немесе тиісінше орындамауына әкеп соғуы мүмкін жағдай ұғынылады.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17-1-тармақпен толықтырылды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51"/>
    <w:p>
      <w:pPr>
        <w:spacing w:after="0"/>
        <w:ind w:left="0"/>
        <w:jc w:val="both"/>
      </w:pPr>
      <w:r>
        <w:rPr>
          <w:rFonts w:ascii="Times New Roman"/>
          <w:b w:val="false"/>
          <w:i w:val="false"/>
          <w:color w:val="000000"/>
          <w:sz w:val="28"/>
        </w:rPr>
        <w:t>
      18. Комиссия отырысы Порталда аудио және (немесе) бейне тіркеуді қолдану арқылы өтініштерді қабылдау аяқталған күннен кейін 10 (он) жұмыс күні ішінде өткізіледі.</w:t>
      </w:r>
    </w:p>
    <w:bookmarkEnd w:id="51"/>
    <w:p>
      <w:pPr>
        <w:spacing w:after="0"/>
        <w:ind w:left="0"/>
        <w:jc w:val="both"/>
      </w:pPr>
      <w:r>
        <w:rPr>
          <w:rFonts w:ascii="Times New Roman"/>
          <w:b w:val="false"/>
          <w:i w:val="false"/>
          <w:color w:val="000000"/>
          <w:sz w:val="28"/>
        </w:rPr>
        <w:t>
      Комиссия отырысының өтетін орны, күні және уақыты туралы хабарлама грант алуға үміткердің жеке кабинетінде көрсетіледі.</w:t>
      </w:r>
    </w:p>
    <w:p>
      <w:pPr>
        <w:spacing w:after="0"/>
        <w:ind w:left="0"/>
        <w:jc w:val="both"/>
      </w:pPr>
      <w:r>
        <w:rPr>
          <w:rFonts w:ascii="Times New Roman"/>
          <w:b w:val="false"/>
          <w:i w:val="false"/>
          <w:color w:val="000000"/>
          <w:sz w:val="28"/>
        </w:rPr>
        <w:t>
      Комиссия отырысына оның мүшелерінің жартысынан астамы қатысса, құқылы болып саналады.</w:t>
      </w:r>
    </w:p>
    <w:p>
      <w:pPr>
        <w:spacing w:after="0"/>
        <w:ind w:left="0"/>
        <w:jc w:val="both"/>
      </w:pPr>
      <w:r>
        <w:rPr>
          <w:rFonts w:ascii="Times New Roman"/>
          <w:b w:val="false"/>
          <w:i w:val="false"/>
          <w:color w:val="000000"/>
          <w:sz w:val="28"/>
        </w:rPr>
        <w:t>
      Комиссияның шешімі, егер оған отырысқа қатысқан комиссия мүшелерінің жартысынан астамы дауыс берсе, қабылданады.</w:t>
      </w:r>
    </w:p>
    <w:p>
      <w:pPr>
        <w:spacing w:after="0"/>
        <w:ind w:left="0"/>
        <w:jc w:val="both"/>
      </w:pPr>
      <w:r>
        <w:rPr>
          <w:rFonts w:ascii="Times New Roman"/>
          <w:b w:val="false"/>
          <w:i w:val="false"/>
          <w:color w:val="000000"/>
          <w:sz w:val="28"/>
        </w:rPr>
        <w:t>
      Дауыстар тең болған жағдайда комиссия төрағасының дауысы шешуші болып табылады.</w:t>
      </w:r>
    </w:p>
    <w:p>
      <w:pPr>
        <w:spacing w:after="0"/>
        <w:ind w:left="0"/>
        <w:jc w:val="both"/>
      </w:pPr>
      <w:r>
        <w:rPr>
          <w:rFonts w:ascii="Times New Roman"/>
          <w:b w:val="false"/>
          <w:i w:val="false"/>
          <w:color w:val="000000"/>
          <w:sz w:val="28"/>
        </w:rPr>
        <w:t xml:space="preserve">
      Комиссия төрағасы орнында болмағанда, шешуші дауыс құқығына төрағаның орынбасары ие. </w:t>
      </w:r>
    </w:p>
    <w:p>
      <w:pPr>
        <w:spacing w:after="0"/>
        <w:ind w:left="0"/>
        <w:jc w:val="both"/>
      </w:pPr>
      <w:r>
        <w:rPr>
          <w:rFonts w:ascii="Times New Roman"/>
          <w:b w:val="false"/>
          <w:i w:val="false"/>
          <w:color w:val="000000"/>
          <w:sz w:val="28"/>
        </w:rPr>
        <w:t>
      Комиссия отырысы мансап орталықтарының әлеуметтік желілерінде тікелей эфирде трансляцияланады және цифрлық технологияларды қолдана отырып түсіріледі. Комиссия отырысының жазбасы еңбек мобильділігі орталығында он екі ай бойы электрондық жеткізгіште сақталады. Үміткердің бизнес-жобаны онлайн қорғауына жол беріледі.</w:t>
      </w:r>
    </w:p>
    <w:p>
      <w:pPr>
        <w:spacing w:after="0"/>
        <w:ind w:left="0"/>
        <w:jc w:val="both"/>
      </w:pPr>
      <w:r>
        <w:rPr>
          <w:rFonts w:ascii="Times New Roman"/>
          <w:b w:val="false"/>
          <w:i w:val="false"/>
          <w:color w:val="000000"/>
          <w:sz w:val="28"/>
        </w:rPr>
        <w:t>
      Комиссия отырысында грант алуға үміткер жаңа бизнес-идеялардың жобасын таныстырады.</w:t>
      </w:r>
    </w:p>
    <w:p>
      <w:pPr>
        <w:spacing w:after="0"/>
        <w:ind w:left="0"/>
        <w:jc w:val="both"/>
      </w:pPr>
      <w:r>
        <w:rPr>
          <w:rFonts w:ascii="Times New Roman"/>
          <w:b w:val="false"/>
          <w:i w:val="false"/>
          <w:color w:val="000000"/>
          <w:sz w:val="28"/>
        </w:rPr>
        <w:t xml:space="preserve">
      Комиссия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бағалау парағында грант беру (бермеу) себептері бар шешімді көрсетеді.</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комиссия шешімінде бизнес-идеялардың ендірілуге дайын екені туралы ақпарат көрсетіледі.</w:t>
      </w:r>
    </w:p>
    <w:p>
      <w:pPr>
        <w:spacing w:after="0"/>
        <w:ind w:left="0"/>
        <w:jc w:val="both"/>
      </w:pPr>
      <w:r>
        <w:rPr>
          <w:rFonts w:ascii="Times New Roman"/>
          <w:b w:val="false"/>
          <w:i w:val="false"/>
          <w:color w:val="000000"/>
          <w:sz w:val="28"/>
        </w:rPr>
        <w:t>
      Комиссияның шешімі бағалау парағына сәйкес грант алушылардың тізімі көрсетіле отырып, комиссия отырысының хаттамасымен ресімделеді және оған қатысып отырған комиссия мүшелері қол қояды.</w:t>
      </w:r>
    </w:p>
    <w:p>
      <w:pPr>
        <w:spacing w:after="0"/>
        <w:ind w:left="0"/>
        <w:jc w:val="both"/>
      </w:pPr>
      <w:r>
        <w:rPr>
          <w:rFonts w:ascii="Times New Roman"/>
          <w:b w:val="false"/>
          <w:i w:val="false"/>
          <w:color w:val="000000"/>
          <w:sz w:val="28"/>
        </w:rPr>
        <w:t>
      Комиссия отырысы аяқталғаннан кейін мансап орталығының қызметкері 2 (екі) жұмыс күні ішінде комиссия шешімін отырыс хаттамасына және грант алушылардың қалыптастырылған тізіміне сәйкес "Еңбек нарығы" АЦЖ-ға енгізеді.</w:t>
      </w:r>
    </w:p>
    <w:p>
      <w:pPr>
        <w:spacing w:after="0"/>
        <w:ind w:left="0"/>
        <w:jc w:val="both"/>
      </w:pPr>
      <w:r>
        <w:rPr>
          <w:rFonts w:ascii="Times New Roman"/>
          <w:b w:val="false"/>
          <w:i w:val="false"/>
          <w:color w:val="000000"/>
          <w:sz w:val="28"/>
        </w:rPr>
        <w:t>
      Комиссияның шешімі еңбек мобильділігі орталығының интернет-ресурсында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Еңбек және халықты әлеуметтік қорғау министрінің м.а. 17.04.2024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28.05.2026 </w:t>
      </w:r>
      <w:r>
        <w:rPr>
          <w:rFonts w:ascii="Times New Roman"/>
          <w:b w:val="false"/>
          <w:i w:val="false"/>
          <w:color w:val="000000"/>
          <w:sz w:val="28"/>
        </w:rPr>
        <w:t>№ 207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34" w:id="52"/>
    <w:p>
      <w:pPr>
        <w:spacing w:after="0"/>
        <w:ind w:left="0"/>
        <w:jc w:val="both"/>
      </w:pPr>
      <w:r>
        <w:rPr>
          <w:rFonts w:ascii="Times New Roman"/>
          <w:b w:val="false"/>
          <w:i w:val="false"/>
          <w:color w:val="000000"/>
          <w:sz w:val="28"/>
        </w:rPr>
        <w:t>
      19. Комиссия отырысының шешімі "Еңбек нарығы" АЦЖ-ға енгізілгеннен кейін грант алуға үміткер Порталдағы жеке кабинет арқылы грант беру немесе бермеу туралы тиісті хабарлама алады.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5" w:id="53"/>
    <w:p>
      <w:pPr>
        <w:spacing w:after="0"/>
        <w:ind w:left="0"/>
        <w:jc w:val="both"/>
      </w:pPr>
      <w:r>
        <w:rPr>
          <w:rFonts w:ascii="Times New Roman"/>
          <w:b w:val="false"/>
          <w:i w:val="false"/>
          <w:color w:val="000000"/>
          <w:sz w:val="28"/>
        </w:rPr>
        <w:t>
      20. Комиссия грант беру туралы шешім қабылдаған кезде грант алуға үміткер тиісті хабарламаны алған сәттен бастап 5 (бес) жұмыс күні ішінде Қазақстан Республикасының салық заңнамасына сәйкес салық органдарында өз қызметін тіркейді және Порталдағы дара кәсіпкердің банк деректемелері бар банк шотын ұсынады, ол "Еңбек нарығы" АЦЖ-ға жіберіледі.</w:t>
      </w:r>
    </w:p>
    <w:bookmarkEnd w:id="53"/>
    <w:p>
      <w:pPr>
        <w:spacing w:after="0"/>
        <w:ind w:left="0"/>
        <w:jc w:val="both"/>
      </w:pPr>
      <w:r>
        <w:rPr>
          <w:rFonts w:ascii="Times New Roman"/>
          <w:b w:val="false"/>
          <w:i w:val="false"/>
          <w:color w:val="000000"/>
          <w:sz w:val="28"/>
        </w:rPr>
        <w:t>
      Көрсетілген мерзімде Қазақстан Республикасының салық заңнамасына сәйкес салық органдарында өз қызметін тіркемеген және дара кәсіпкердің банк шотын ұсынбаған грант алуға үміткерге Комиссияның грант беру туралы бұрын алған шешіміне қарамастан грант берілмейді. Бұл ретте үміткер келесі лектерде грантқа қайта өтінім бере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6" w:id="54"/>
    <w:p>
      <w:pPr>
        <w:spacing w:after="0"/>
        <w:ind w:left="0"/>
        <w:jc w:val="both"/>
      </w:pPr>
      <w:r>
        <w:rPr>
          <w:rFonts w:ascii="Times New Roman"/>
          <w:b w:val="false"/>
          <w:i w:val="false"/>
          <w:color w:val="000000"/>
          <w:sz w:val="28"/>
        </w:rPr>
        <w:t xml:space="preserve">
      21. Еңбек мобильділігі орталығы осы Қағидалардың </w:t>
      </w:r>
      <w:r>
        <w:rPr>
          <w:rFonts w:ascii="Times New Roman"/>
          <w:b w:val="false"/>
          <w:i w:val="false"/>
          <w:color w:val="000000"/>
          <w:sz w:val="28"/>
        </w:rPr>
        <w:t>20-тармағына</w:t>
      </w:r>
      <w:r>
        <w:rPr>
          <w:rFonts w:ascii="Times New Roman"/>
          <w:b w:val="false"/>
          <w:i w:val="false"/>
          <w:color w:val="000000"/>
          <w:sz w:val="28"/>
        </w:rPr>
        <w:t xml:space="preserve"> сәйкес грант алушыға тіркелген дара кәсіпкердің банк деректемелері бар банк шотын алған күннен бастап 3 (үш) жұмыс күні ішінде жаңа бизнес идеяларды іске асыруға грант беру туралы шартқа (бұдан әрі – Шарт) қол қояды және грант алушының Порталдағы жеке кабинетіне жібереді.</w:t>
      </w:r>
    </w:p>
    <w:bookmarkEnd w:id="54"/>
    <w:bookmarkStart w:name="z37" w:id="55"/>
    <w:p>
      <w:pPr>
        <w:spacing w:after="0"/>
        <w:ind w:left="0"/>
        <w:jc w:val="both"/>
      </w:pPr>
      <w:r>
        <w:rPr>
          <w:rFonts w:ascii="Times New Roman"/>
          <w:b w:val="false"/>
          <w:i w:val="false"/>
          <w:color w:val="000000"/>
          <w:sz w:val="28"/>
        </w:rPr>
        <w:t>
      22. Грант алушы осы Қағидалардың 21-тармағына сәйкес шартты алған сәттен бастап 5 (бес) жұмыс күні ішінде Порталда, жеке кабинетте Шартқа электрондық цифрлық қолтаңбамен қол қояды, ол "Еңбек нарығы" АЦЖ-ға жіберіледі.</w:t>
      </w:r>
    </w:p>
    <w:bookmarkEnd w:id="55"/>
    <w:p>
      <w:pPr>
        <w:spacing w:after="0"/>
        <w:ind w:left="0"/>
        <w:jc w:val="both"/>
      </w:pPr>
      <w:r>
        <w:rPr>
          <w:rFonts w:ascii="Times New Roman"/>
          <w:b w:val="false"/>
          <w:i w:val="false"/>
          <w:color w:val="000000"/>
          <w:sz w:val="28"/>
        </w:rPr>
        <w:t>
      Егер грант алушы белгіленген мерзімде Порталдағы жеке кабинетте Шартқа қол қоймаса, онда автоматты түрде грант алмайды, сондай-ақ ағымдағы қаржы жылында грант алуға одан әрі өтініш бере 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8" w:id="56"/>
    <w:p>
      <w:pPr>
        <w:spacing w:after="0"/>
        <w:ind w:left="0"/>
        <w:jc w:val="both"/>
      </w:pPr>
      <w:r>
        <w:rPr>
          <w:rFonts w:ascii="Times New Roman"/>
          <w:b w:val="false"/>
          <w:i w:val="false"/>
          <w:color w:val="000000"/>
          <w:sz w:val="28"/>
        </w:rPr>
        <w:t>
      23. Еңбек мобильділігі орталығы шарт жасалғаннан кейін 5 (бес) жұмыс күні ішінде грант алушға тіркелген дара кәсіпкердің ағымдағы банк шотына ақша қаражатын аударуды жүзеге асырады және грант алушының деректерін ауданның, облыстық маңызы бар қаланың, астананың, республикалық маңызы бар қаланың салық органына береді.</w:t>
      </w:r>
    </w:p>
    <w:bookmarkEnd w:id="56"/>
    <w:bookmarkStart w:name="z179" w:id="57"/>
    <w:p>
      <w:pPr>
        <w:spacing w:after="0"/>
        <w:ind w:left="0"/>
        <w:jc w:val="both"/>
      </w:pPr>
      <w:r>
        <w:rPr>
          <w:rFonts w:ascii="Times New Roman"/>
          <w:b w:val="false"/>
          <w:i w:val="false"/>
          <w:color w:val="000000"/>
          <w:sz w:val="28"/>
        </w:rPr>
        <w:t>
      Грант қаражатын пайдалану тек қолма-қол ақшасыз нысанда жүзеге асырылады.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Еңбек және халықты әлеуметтік қорғау министрінің 23.06.2026 </w:t>
      </w:r>
      <w:r>
        <w:rPr>
          <w:rFonts w:ascii="Times New Roman"/>
          <w:b w:val="false"/>
          <w:i w:val="false"/>
          <w:color w:val="00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3" w:id="58"/>
    <w:p>
      <w:pPr>
        <w:spacing w:after="0"/>
        <w:ind w:left="0"/>
        <w:jc w:val="both"/>
      </w:pPr>
      <w:r>
        <w:rPr>
          <w:rFonts w:ascii="Times New Roman"/>
          <w:b w:val="false"/>
          <w:i w:val="false"/>
          <w:color w:val="000000"/>
          <w:sz w:val="28"/>
        </w:rPr>
        <w:t>
      23-1. Еңбек мобильділігі орталығы жыл сайын 10 сәуірге дейін өзінің ресми интернет-ресурсында грант алушылар, қаржыландырылған бизнес-жобалар, берілген гранттардың сомалары және грант алушылар құрған жұмыс орындары туралы толық ақпаратты жариялайды.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23-1-тармақпен толықтырылды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 Грант қаражатын нысаналы пайдалануды грант алушы бизнес-жобаға сәйкес Порталда растайтын құжаттарды ұсыну арқылы грант алған күннен бастап үш ай ішінде растайды.</w:t>
      </w:r>
    </w:p>
    <w:bookmarkEnd w:id="59"/>
    <w:bookmarkStart w:name="z145" w:id="60"/>
    <w:p>
      <w:pPr>
        <w:spacing w:after="0"/>
        <w:ind w:left="0"/>
        <w:jc w:val="both"/>
      </w:pPr>
      <w:r>
        <w:rPr>
          <w:rFonts w:ascii="Times New Roman"/>
          <w:b w:val="false"/>
          <w:i w:val="false"/>
          <w:color w:val="000000"/>
          <w:sz w:val="28"/>
        </w:rPr>
        <w:t>
      Грант алушы Порталда растайтын құжаттарды ұсына отырып, бизнес-жоспардың іске асырылу барысы туралы 24 (жиырма төрт) ай ішінде тоқсан сайын есеп тапсырады.</w:t>
      </w:r>
    </w:p>
    <w:bookmarkEnd w:id="60"/>
    <w:bookmarkStart w:name="z146" w:id="61"/>
    <w:p>
      <w:pPr>
        <w:spacing w:after="0"/>
        <w:ind w:left="0"/>
        <w:jc w:val="both"/>
      </w:pPr>
      <w:r>
        <w:rPr>
          <w:rFonts w:ascii="Times New Roman"/>
          <w:b w:val="false"/>
          <w:i w:val="false"/>
          <w:color w:val="000000"/>
          <w:sz w:val="28"/>
        </w:rPr>
        <w:t>
      Грант қаражатының нысаналы пайдаланылуын растайтын құжаттар:</w:t>
      </w:r>
    </w:p>
    <w:bookmarkEnd w:id="61"/>
    <w:bookmarkStart w:name="z147" w:id="62"/>
    <w:p>
      <w:pPr>
        <w:spacing w:after="0"/>
        <w:ind w:left="0"/>
        <w:jc w:val="both"/>
      </w:pPr>
      <w:r>
        <w:rPr>
          <w:rFonts w:ascii="Times New Roman"/>
          <w:b w:val="false"/>
          <w:i w:val="false"/>
          <w:color w:val="000000"/>
          <w:sz w:val="28"/>
        </w:rPr>
        <w:t>
      1) Шартта көзделген мақсаттарға тауар, жұмыс, қызмет үшін ақы төлеу немесе қаражат жіберу фактісін растайтын құжаттар: төлем тапсырмалары, фискалдық чектер, кіріс кассалық ордерге түбіртектер, банктік шоттан үзінді көшірмелер (грант берілген күннен бастап грант қаражаты нақты игерілген күнге дейін) және (немесе) Қазақстан Республикасының заңнамаларына қайшы келмейтін басқа төлем құжаттары;</w:t>
      </w:r>
    </w:p>
    <w:bookmarkEnd w:id="62"/>
    <w:bookmarkStart w:name="z148" w:id="63"/>
    <w:p>
      <w:pPr>
        <w:spacing w:after="0"/>
        <w:ind w:left="0"/>
        <w:jc w:val="both"/>
      </w:pPr>
      <w:r>
        <w:rPr>
          <w:rFonts w:ascii="Times New Roman"/>
          <w:b w:val="false"/>
          <w:i w:val="false"/>
          <w:color w:val="000000"/>
          <w:sz w:val="28"/>
        </w:rPr>
        <w:t>
      2) тауарларды алуды, жұмыстарды орындауды, қызметтер көрсетуді және грант беру туралы шартта көзделген басқа да мақсаттарға қол жеткізуді растайтын құжаттар: шарттар, келісімшарттар, шот-фактуралар, жүкқұжаттар, жүк кедендік декларациялар және (немесе) қабылдау-беру актілері;</w:t>
      </w:r>
    </w:p>
    <w:bookmarkEnd w:id="63"/>
    <w:bookmarkStart w:name="z149" w:id="64"/>
    <w:p>
      <w:pPr>
        <w:spacing w:after="0"/>
        <w:ind w:left="0"/>
        <w:jc w:val="both"/>
      </w:pPr>
      <w:r>
        <w:rPr>
          <w:rFonts w:ascii="Times New Roman"/>
          <w:b w:val="false"/>
          <w:i w:val="false"/>
          <w:color w:val="000000"/>
          <w:sz w:val="28"/>
        </w:rPr>
        <w:t>
      3) бизнес-жобаның іске асырылу барысын растайтын құжаттар, оның ішінде бизнес-жоба шеңберінде өндірілген өнімнің, орындалған жұмыстардың, көрсетілген қызметтердің өткізілуін растайтын құжаттар.</w:t>
      </w:r>
    </w:p>
    <w:bookmarkEnd w:id="64"/>
    <w:bookmarkStart w:name="z150" w:id="65"/>
    <w:p>
      <w:pPr>
        <w:spacing w:after="0"/>
        <w:ind w:left="0"/>
        <w:jc w:val="both"/>
      </w:pPr>
      <w:r>
        <w:rPr>
          <w:rFonts w:ascii="Times New Roman"/>
          <w:b w:val="false"/>
          <w:i w:val="false"/>
          <w:color w:val="000000"/>
          <w:sz w:val="28"/>
        </w:rPr>
        <w:t>
      4) жаңа тұрақты жұмыс орындарын құруды және мансап орталығының жолдамасы бойынша құрылған жұмыс орындарына ізденушілерді жұмысқа орналастыруды растайтын құжаттар;</w:t>
      </w:r>
    </w:p>
    <w:bookmarkEnd w:id="65"/>
    <w:bookmarkStart w:name="z151" w:id="66"/>
    <w:p>
      <w:pPr>
        <w:spacing w:after="0"/>
        <w:ind w:left="0"/>
        <w:jc w:val="both"/>
      </w:pPr>
      <w:r>
        <w:rPr>
          <w:rFonts w:ascii="Times New Roman"/>
          <w:b w:val="false"/>
          <w:i w:val="false"/>
          <w:color w:val="000000"/>
          <w:sz w:val="28"/>
        </w:rPr>
        <w:t>
      5) бизнес-жобаның іске асырылу барысын растайтын құжаттар, оның ішінде бизнес-жоба шеңберінде өндірілген өнімнің, орындалған жұмыстардың, көрсетілген қызметтердің өткізілуін растайтын құжаттар болып табылады.</w:t>
      </w:r>
    </w:p>
    <w:bookmarkEnd w:id="66"/>
    <w:bookmarkStart w:name="z152" w:id="67"/>
    <w:p>
      <w:pPr>
        <w:spacing w:after="0"/>
        <w:ind w:left="0"/>
        <w:jc w:val="both"/>
      </w:pPr>
      <w:r>
        <w:rPr>
          <w:rFonts w:ascii="Times New Roman"/>
          <w:b w:val="false"/>
          <w:i w:val="false"/>
          <w:color w:val="000000"/>
          <w:sz w:val="28"/>
        </w:rPr>
        <w:t>
      Еңбек мобильділігі орталығы (мансап орталығы) грант қаражатын нысаналы пайдалану туралы растайтын құжаттар немесе бизнес-жобаны іске асыру барысы туралы есеп Порталға келіп түскен күннен бастап 10 (он) жұмыс күні ішінде оларды бизнес-жобаға сәйкестігі тұрғысынан тексеруді жүзеге асырады.</w:t>
      </w:r>
    </w:p>
    <w:bookmarkEnd w:id="67"/>
    <w:bookmarkStart w:name="z153" w:id="68"/>
    <w:p>
      <w:pPr>
        <w:spacing w:after="0"/>
        <w:ind w:left="0"/>
        <w:jc w:val="both"/>
      </w:pPr>
      <w:r>
        <w:rPr>
          <w:rFonts w:ascii="Times New Roman"/>
          <w:b w:val="false"/>
          <w:i w:val="false"/>
          <w:color w:val="000000"/>
          <w:sz w:val="28"/>
        </w:rPr>
        <w:t>
      Грант алушының Шарт талаптарын орындамау фактілері анықталған жағдайда еңбек мобильділігі орталығы бір жақты тәртіппен Шартты бұзады және Қазақстан Республикасының заңнамасында көзделген тәртіпте, оның ішінде сот тәртібінде грант қаражатын қайтару бойынша шаралар қабылдайды.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69"/>
    <w:p>
      <w:pPr>
        <w:spacing w:after="0"/>
        <w:ind w:left="0"/>
        <w:jc w:val="both"/>
      </w:pPr>
      <w:r>
        <w:rPr>
          <w:rFonts w:ascii="Times New Roman"/>
          <w:b w:val="false"/>
          <w:i w:val="false"/>
          <w:color w:val="000000"/>
          <w:sz w:val="28"/>
        </w:rPr>
        <w:t>
      25. Грант алушы грант алған күннен бастап 12 ай ішінде, бизнесті кеңейтуге бағытталған шараларды қоспағанда, жұмыспен қамтуға жәрдемдесу шараларына қатысуға жіберілмейді.</w:t>
      </w:r>
    </w:p>
    <w:bookmarkEnd w:id="69"/>
    <w:bookmarkStart w:name="z154" w:id="70"/>
    <w:p>
      <w:pPr>
        <w:spacing w:after="0"/>
        <w:ind w:left="0"/>
        <w:jc w:val="both"/>
      </w:pPr>
      <w:r>
        <w:rPr>
          <w:rFonts w:ascii="Times New Roman"/>
          <w:b w:val="false"/>
          <w:i w:val="false"/>
          <w:color w:val="000000"/>
          <w:sz w:val="28"/>
        </w:rPr>
        <w:t>
      25-1. Грант алушы грант алған күннен бастап 18 (он сегіз) ай ішінде кемінде 1 (бір) жаңа тұрақты жұмыс орнын құрады және мансап орталығының жолдамасы бойынша құрылған жұмыс орындарына ізденушілерді жұмысқа орналастырады.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25-1-тармақпен толықтырылды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71"/>
    <w:p>
      <w:pPr>
        <w:spacing w:after="0"/>
        <w:ind w:left="0"/>
        <w:jc w:val="both"/>
      </w:pPr>
      <w:r>
        <w:rPr>
          <w:rFonts w:ascii="Times New Roman"/>
          <w:b w:val="false"/>
          <w:i w:val="false"/>
          <w:color w:val="000000"/>
          <w:sz w:val="28"/>
        </w:rPr>
        <w:t>
      26. Грант алушы гранттық қаражаттың нысаналы мақсаты бойынша пайдаланылғанын немесе грант қаражатының пайдаланылмағанын растау болмаған кезде шарт жасалған күннен бастап 3 ай ішінде Портал арқылы қаражатты толық ерікті түрде қайтаруға өтінім береді.</w:t>
      </w:r>
    </w:p>
    <w:bookmarkEnd w:id="71"/>
    <w:bookmarkStart w:name="z42" w:id="72"/>
    <w:p>
      <w:pPr>
        <w:spacing w:after="0"/>
        <w:ind w:left="0"/>
        <w:jc w:val="both"/>
      </w:pPr>
      <w:r>
        <w:rPr>
          <w:rFonts w:ascii="Times New Roman"/>
          <w:b w:val="false"/>
          <w:i w:val="false"/>
          <w:color w:val="000000"/>
          <w:sz w:val="28"/>
        </w:rPr>
        <w:t>
      27. Грант алушы Шарт жасалған күннен бастап 3 (үш) ай ішінде:</w:t>
      </w:r>
    </w:p>
    <w:bookmarkEnd w:id="72"/>
    <w:p>
      <w:pPr>
        <w:spacing w:after="0"/>
        <w:ind w:left="0"/>
        <w:jc w:val="both"/>
      </w:pPr>
      <w:r>
        <w:rPr>
          <w:rFonts w:ascii="Times New Roman"/>
          <w:b w:val="false"/>
          <w:i w:val="false"/>
          <w:color w:val="000000"/>
          <w:sz w:val="28"/>
        </w:rPr>
        <w:t>
      1) грант қаражаты толық көлемде пайдаланылмаған жағдайда қаражатты толық қайтаруды жүзеге асырады;</w:t>
      </w:r>
    </w:p>
    <w:p>
      <w:pPr>
        <w:spacing w:after="0"/>
        <w:ind w:left="0"/>
        <w:jc w:val="both"/>
      </w:pPr>
      <w:r>
        <w:rPr>
          <w:rFonts w:ascii="Times New Roman"/>
          <w:b w:val="false"/>
          <w:i w:val="false"/>
          <w:color w:val="000000"/>
          <w:sz w:val="28"/>
        </w:rPr>
        <w:t>
      2) ішінара пайдаланған жағдайда Порталдағы жеке кабинетте тиісті өтініш беру арқылы қалған қаражатты қайтаруды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 Бизнес-жобаны іске асыруды нысаналы пайдалануды растау:</w:t>
      </w:r>
    </w:p>
    <w:bookmarkEnd w:id="73"/>
    <w:bookmarkStart w:name="z156" w:id="74"/>
    <w:p>
      <w:pPr>
        <w:spacing w:after="0"/>
        <w:ind w:left="0"/>
        <w:jc w:val="both"/>
      </w:pPr>
      <w:r>
        <w:rPr>
          <w:rFonts w:ascii="Times New Roman"/>
          <w:b w:val="false"/>
          <w:i w:val="false"/>
          <w:color w:val="000000"/>
          <w:sz w:val="28"/>
        </w:rPr>
        <w:t>
      1) жаза шартты түрде тағайындалған жағдайларды қоспағанда, жұмыссызды бас бостандығынан айыру түріндегі жазаға соттау;</w:t>
      </w:r>
    </w:p>
    <w:bookmarkEnd w:id="74"/>
    <w:bookmarkStart w:name="z157" w:id="75"/>
    <w:p>
      <w:pPr>
        <w:spacing w:after="0"/>
        <w:ind w:left="0"/>
        <w:jc w:val="both"/>
      </w:pPr>
      <w:r>
        <w:rPr>
          <w:rFonts w:ascii="Times New Roman"/>
          <w:b w:val="false"/>
          <w:i w:val="false"/>
          <w:color w:val="000000"/>
          <w:sz w:val="28"/>
        </w:rPr>
        <w:t>
      2) заңды күшіне енген сот шешімі бойынша мәжбүрлеп емдеуге жіберу;</w:t>
      </w:r>
    </w:p>
    <w:bookmarkEnd w:id="75"/>
    <w:bookmarkStart w:name="z158" w:id="76"/>
    <w:p>
      <w:pPr>
        <w:spacing w:after="0"/>
        <w:ind w:left="0"/>
        <w:jc w:val="both"/>
      </w:pPr>
      <w:r>
        <w:rPr>
          <w:rFonts w:ascii="Times New Roman"/>
          <w:b w:val="false"/>
          <w:i w:val="false"/>
          <w:color w:val="000000"/>
          <w:sz w:val="28"/>
        </w:rPr>
        <w:t>
      3) грант алушының қайтыс болуы;</w:t>
      </w:r>
    </w:p>
    <w:bookmarkEnd w:id="76"/>
    <w:bookmarkStart w:name="z159" w:id="77"/>
    <w:p>
      <w:pPr>
        <w:spacing w:after="0"/>
        <w:ind w:left="0"/>
        <w:jc w:val="both"/>
      </w:pPr>
      <w:r>
        <w:rPr>
          <w:rFonts w:ascii="Times New Roman"/>
          <w:b w:val="false"/>
          <w:i w:val="false"/>
          <w:color w:val="000000"/>
          <w:sz w:val="28"/>
        </w:rPr>
        <w:t>
      4) грант алушыны хабар-ошарсыз кетті деп тану немесе қайтыс болды деп жариялау;</w:t>
      </w:r>
    </w:p>
    <w:bookmarkEnd w:id="77"/>
    <w:bookmarkStart w:name="z160" w:id="78"/>
    <w:p>
      <w:pPr>
        <w:spacing w:after="0"/>
        <w:ind w:left="0"/>
        <w:jc w:val="both"/>
      </w:pPr>
      <w:r>
        <w:rPr>
          <w:rFonts w:ascii="Times New Roman"/>
          <w:b w:val="false"/>
          <w:i w:val="false"/>
          <w:color w:val="000000"/>
          <w:sz w:val="28"/>
        </w:rPr>
        <w:t>
      5) сот грант алушыны әрекетке қабілетсіз деп тану жағдайларында талап етілмейді.</w:t>
      </w:r>
    </w:p>
    <w:bookmarkEnd w:id="78"/>
    <w:bookmarkStart w:name="z161" w:id="79"/>
    <w:p>
      <w:pPr>
        <w:spacing w:after="0"/>
        <w:ind w:left="0"/>
        <w:jc w:val="both"/>
      </w:pPr>
      <w:r>
        <w:rPr>
          <w:rFonts w:ascii="Times New Roman"/>
          <w:b w:val="false"/>
          <w:i w:val="false"/>
          <w:color w:val="000000"/>
          <w:sz w:val="28"/>
        </w:rPr>
        <w:t>
      Қарулы Күштерде, Қазақстан Республикасының басқа да әскерлері мен әскери құралымдарында мерзімді әскери қызметке шақыру кезінде грант алушыға әскери қызмет өткеру мерзіміне кейінге қалдыру беріледі.</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80"/>
    <w:p>
      <w:pPr>
        <w:spacing w:after="0"/>
        <w:ind w:left="0"/>
        <w:jc w:val="both"/>
      </w:pPr>
      <w:r>
        <w:rPr>
          <w:rFonts w:ascii="Times New Roman"/>
          <w:b w:val="false"/>
          <w:i w:val="false"/>
          <w:color w:val="000000"/>
          <w:sz w:val="28"/>
        </w:rPr>
        <w:t>
      29. Гранттар нысанында қолдау шараларын қаржыландыру жергілікті бюджеттің қаражаты, сондай-ақ Қазақстан Республикасының заңнамасында тыйым салынбаған көздерден жүзеге асырылады.</w:t>
      </w:r>
    </w:p>
    <w:bookmarkEnd w:id="80"/>
    <w:bookmarkStart w:name="z45" w:id="81"/>
    <w:p>
      <w:pPr>
        <w:spacing w:after="0"/>
        <w:ind w:left="0"/>
        <w:jc w:val="left"/>
      </w:pPr>
      <w:r>
        <w:rPr>
          <w:rFonts w:ascii="Times New Roman"/>
          <w:b/>
          <w:i w:val="false"/>
          <w:color w:val="000000"/>
        </w:rPr>
        <w:t xml:space="preserve"> 3-тарау. Қайтарымды негізде микрокредит беру тәртібі</w:t>
      </w:r>
    </w:p>
    <w:bookmarkEnd w:id="81"/>
    <w:p>
      <w:pPr>
        <w:spacing w:after="0"/>
        <w:ind w:left="0"/>
        <w:jc w:val="both"/>
      </w:pPr>
      <w:bookmarkStart w:name="z46" w:id="82"/>
      <w:r>
        <w:rPr>
          <w:rFonts w:ascii="Times New Roman"/>
          <w:b w:val="false"/>
          <w:i w:val="false"/>
          <w:color w:val="ff0000"/>
          <w:sz w:val="28"/>
        </w:rPr>
        <w:t xml:space="preserve">
      30. Алып тасталды - ҚР Еңбек және халықты әлеуметтік қорғау министрінің 28.05.2026 </w:t>
      </w:r>
      <w:r>
        <w:rPr>
          <w:rFonts w:ascii="Times New Roman"/>
          <w:b w:val="false"/>
          <w:i w:val="false"/>
          <w:color w:val="ff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31. Алып тасталды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32. Алып тасталды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33. Алып тасталды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34. Алып тасталды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 </w:t>
      </w:r>
    </w:p>
    <w:bookmarkStart w:name="z51" w:id="83"/>
    <w:p>
      <w:pPr>
        <w:spacing w:after="0"/>
        <w:ind w:left="0"/>
        <w:jc w:val="left"/>
      </w:pPr>
      <w:r>
        <w:rPr>
          <w:rFonts w:ascii="Times New Roman"/>
          <w:b/>
          <w:i w:val="false"/>
          <w:color w:val="000000"/>
        </w:rPr>
        <w:t xml:space="preserve"> 1-параграф. Қайтарымды негізде жастарға микрокредит беру тәртібі</w:t>
      </w:r>
    </w:p>
    <w:bookmarkEnd w:id="83"/>
    <w:bookmarkStart w:name="z52" w:id="84"/>
    <w:p>
      <w:pPr>
        <w:spacing w:after="0"/>
        <w:ind w:left="0"/>
        <w:jc w:val="both"/>
      </w:pPr>
      <w:r>
        <w:rPr>
          <w:rFonts w:ascii="Times New Roman"/>
          <w:b w:val="false"/>
          <w:i w:val="false"/>
          <w:color w:val="000000"/>
          <w:sz w:val="28"/>
        </w:rPr>
        <w:t>
      35. Жастарға микрокредит беру мақсатында халықты жұмыспен қамту мәселелері жөніндегі уәкілетті орган жергілікті атқарушы органға мынадай шарттармен бюджеттік кредит береді:</w:t>
      </w:r>
    </w:p>
    <w:bookmarkEnd w:id="84"/>
    <w:p>
      <w:pPr>
        <w:spacing w:after="0"/>
        <w:ind w:left="0"/>
        <w:jc w:val="both"/>
      </w:pPr>
      <w:r>
        <w:rPr>
          <w:rFonts w:ascii="Times New Roman"/>
          <w:b w:val="false"/>
          <w:i w:val="false"/>
          <w:color w:val="000000"/>
          <w:sz w:val="28"/>
        </w:rPr>
        <w:t>
      1) 0,01 (нөл бүтін жүзден бір) пайыз жылдық сыйақы мөлшерлемесімен қайтарымдылық, мерзімділік және ақылылық қағидаттарында 10 (он) жылға;</w:t>
      </w:r>
    </w:p>
    <w:p>
      <w:pPr>
        <w:spacing w:after="0"/>
        <w:ind w:left="0"/>
        <w:jc w:val="both"/>
      </w:pPr>
      <w:r>
        <w:rPr>
          <w:rFonts w:ascii="Times New Roman"/>
          <w:b w:val="false"/>
          <w:i w:val="false"/>
          <w:color w:val="000000"/>
          <w:sz w:val="28"/>
        </w:rPr>
        <w:t>
      2) бюджеттік кредиттің нысаналы мақсаты – бизнес жобаларды іске асыру үшін үміткерлерге микрокредит беру;</w:t>
      </w:r>
    </w:p>
    <w:p>
      <w:pPr>
        <w:spacing w:after="0"/>
        <w:ind w:left="0"/>
        <w:jc w:val="both"/>
      </w:pPr>
      <w:r>
        <w:rPr>
          <w:rFonts w:ascii="Times New Roman"/>
          <w:b w:val="false"/>
          <w:i w:val="false"/>
          <w:color w:val="000000"/>
          <w:sz w:val="28"/>
        </w:rPr>
        <w:t>
      3) 28 (жиырма сегіз) айдан аспайтын мерзімге негізгі борышты өтеу бойынша жеңілдікті кезең;</w:t>
      </w:r>
    </w:p>
    <w:p>
      <w:pPr>
        <w:spacing w:after="0"/>
        <w:ind w:left="0"/>
        <w:jc w:val="both"/>
      </w:pPr>
      <w:r>
        <w:rPr>
          <w:rFonts w:ascii="Times New Roman"/>
          <w:b w:val="false"/>
          <w:i w:val="false"/>
          <w:color w:val="000000"/>
          <w:sz w:val="28"/>
        </w:rPr>
        <w:t>
      4) бюджеттік кредитті игеру кезеңі 12 (он екі ай) айды құрайды және ол бюджеттік кредитті халықты әлеуметтік қорғау және жұмыспен қамту мәселелері жөніндегі жергілікті атқарушы органға аударған сәттен бастап есептеледі.</w:t>
      </w:r>
    </w:p>
    <w:bookmarkStart w:name="z53" w:id="85"/>
    <w:p>
      <w:pPr>
        <w:spacing w:after="0"/>
        <w:ind w:left="0"/>
        <w:jc w:val="both"/>
      </w:pPr>
      <w:r>
        <w:rPr>
          <w:rFonts w:ascii="Times New Roman"/>
          <w:b w:val="false"/>
          <w:i w:val="false"/>
          <w:color w:val="000000"/>
          <w:sz w:val="28"/>
        </w:rPr>
        <w:t>
      36. Микрокредиттер сенім білдірілген өкіл (агент) арқылы беріледі.</w:t>
      </w:r>
    </w:p>
    <w:bookmarkEnd w:id="85"/>
    <w:bookmarkStart w:name="z54" w:id="86"/>
    <w:p>
      <w:pPr>
        <w:spacing w:after="0"/>
        <w:ind w:left="0"/>
        <w:jc w:val="both"/>
      </w:pPr>
      <w:r>
        <w:rPr>
          <w:rFonts w:ascii="Times New Roman"/>
          <w:b w:val="false"/>
          <w:i w:val="false"/>
          <w:color w:val="000000"/>
          <w:sz w:val="28"/>
        </w:rPr>
        <w:t>
      37. Халықты әлеуметтік қорғау және жұмыспен қамту мәселелері жөніндегі жергілікті атқарушы орган бюджеттік кредит қаражатын сенім білдірілген өкілге (агентке) тапсырма шарты бойынша азаматтық заңнамаға сәйкес береді.</w:t>
      </w:r>
    </w:p>
    <w:bookmarkEnd w:id="86"/>
    <w:bookmarkStart w:name="z55" w:id="8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 Жастар қатарындағы үміткерлерге мерзімділік, ақылылық, қайтарымдылық, қамтамасыз етілу, нысаналы пайдалану қағидаттарын сақтай отырып, мынадай шарттарда:</w:t>
      </w:r>
    </w:p>
    <w:bookmarkEnd w:id="87"/>
    <w:bookmarkStart w:name="z163" w:id="88"/>
    <w:p>
      <w:pPr>
        <w:spacing w:after="0"/>
        <w:ind w:left="0"/>
        <w:jc w:val="both"/>
      </w:pPr>
      <w:r>
        <w:rPr>
          <w:rFonts w:ascii="Times New Roman"/>
          <w:b w:val="false"/>
          <w:i w:val="false"/>
          <w:color w:val="000000"/>
          <w:sz w:val="28"/>
        </w:rPr>
        <w:t>
      1) микрокредит мерзімі – 5 (бес) жылға дейін, мал шаруашылығы саласындағы жобалар үшін микрокредит мерзімі – 7 (жеті) жылға дейін;</w:t>
      </w:r>
    </w:p>
    <w:bookmarkEnd w:id="88"/>
    <w:bookmarkStart w:name="z164" w:id="89"/>
    <w:p>
      <w:pPr>
        <w:spacing w:after="0"/>
        <w:ind w:left="0"/>
        <w:jc w:val="both"/>
      </w:pPr>
      <w:r>
        <w:rPr>
          <w:rFonts w:ascii="Times New Roman"/>
          <w:b w:val="false"/>
          <w:i w:val="false"/>
          <w:color w:val="000000"/>
          <w:sz w:val="28"/>
        </w:rPr>
        <w:t>
      2) микрокредиттің ең жоғары сомасы – 5 (бес) миллион теңгеге дейін;</w:t>
      </w:r>
    </w:p>
    <w:bookmarkEnd w:id="89"/>
    <w:bookmarkStart w:name="z165" w:id="90"/>
    <w:p>
      <w:pPr>
        <w:spacing w:after="0"/>
        <w:ind w:left="0"/>
        <w:jc w:val="both"/>
      </w:pPr>
      <w:r>
        <w:rPr>
          <w:rFonts w:ascii="Times New Roman"/>
          <w:b w:val="false"/>
          <w:i w:val="false"/>
          <w:color w:val="000000"/>
          <w:sz w:val="28"/>
        </w:rPr>
        <w:t>
      3) номиналды сыйақы мөлшерлемесі – жылдық 2,5 (екі жарым) пайыздан аспайды;</w:t>
      </w:r>
    </w:p>
    <w:bookmarkEnd w:id="90"/>
    <w:bookmarkStart w:name="z166" w:id="91"/>
    <w:p>
      <w:pPr>
        <w:spacing w:after="0"/>
        <w:ind w:left="0"/>
        <w:jc w:val="both"/>
      </w:pPr>
      <w:r>
        <w:rPr>
          <w:rFonts w:ascii="Times New Roman"/>
          <w:b w:val="false"/>
          <w:i w:val="false"/>
          <w:color w:val="000000"/>
          <w:sz w:val="28"/>
        </w:rPr>
        <w:t>
      4) кепілмен қамтамасыз етудің болуы;</w:t>
      </w:r>
    </w:p>
    <w:bookmarkEnd w:id="91"/>
    <w:bookmarkStart w:name="z167" w:id="92"/>
    <w:p>
      <w:pPr>
        <w:spacing w:after="0"/>
        <w:ind w:left="0"/>
        <w:jc w:val="both"/>
      </w:pPr>
      <w:r>
        <w:rPr>
          <w:rFonts w:ascii="Times New Roman"/>
          <w:b w:val="false"/>
          <w:i w:val="false"/>
          <w:color w:val="000000"/>
          <w:sz w:val="28"/>
        </w:rPr>
        <w:t>
      5) негізгі борыш пен сыйақыны өтеу бойынша жеңілдікті кезең микрокредит беру мерзімі ұзақтығының 1/3 (үштен бірінен) аспайды;</w:t>
      </w:r>
    </w:p>
    <w:bookmarkEnd w:id="92"/>
    <w:bookmarkStart w:name="z168" w:id="93"/>
    <w:p>
      <w:pPr>
        <w:spacing w:after="0"/>
        <w:ind w:left="0"/>
        <w:jc w:val="both"/>
      </w:pPr>
      <w:r>
        <w:rPr>
          <w:rFonts w:ascii="Times New Roman"/>
          <w:b w:val="false"/>
          <w:i w:val="false"/>
          <w:color w:val="000000"/>
          <w:sz w:val="28"/>
        </w:rPr>
        <w:t xml:space="preserve">
      6) Қазақстан Республикасы Салық Кодексінің </w:t>
      </w:r>
      <w:r>
        <w:rPr>
          <w:rFonts w:ascii="Times New Roman"/>
          <w:b w:val="false"/>
          <w:i w:val="false"/>
          <w:color w:val="000000"/>
          <w:sz w:val="28"/>
        </w:rPr>
        <w:t>94-бабына</w:t>
      </w:r>
      <w:r>
        <w:rPr>
          <w:rFonts w:ascii="Times New Roman"/>
          <w:b w:val="false"/>
          <w:i w:val="false"/>
          <w:color w:val="000000"/>
          <w:sz w:val="28"/>
        </w:rPr>
        <w:t xml:space="preserve"> сәйкес сенім білдірілген өкілге (агентке) микрокредит алу үшін жүгінген кезде дара кәсіпкер ретінде тіркелу мерзімі бес жылдан аз кәсіпкерлер;</w:t>
      </w:r>
    </w:p>
    <w:bookmarkEnd w:id="93"/>
    <w:bookmarkStart w:name="z169" w:id="94"/>
    <w:p>
      <w:pPr>
        <w:spacing w:after="0"/>
        <w:ind w:left="0"/>
        <w:jc w:val="both"/>
      </w:pPr>
      <w:r>
        <w:rPr>
          <w:rFonts w:ascii="Times New Roman"/>
          <w:b w:val="false"/>
          <w:i w:val="false"/>
          <w:color w:val="000000"/>
          <w:sz w:val="28"/>
        </w:rPr>
        <w:t xml:space="preserve">
      7) Қазақстан Республикасы Салық Кодексінің </w:t>
      </w:r>
      <w:r>
        <w:rPr>
          <w:rFonts w:ascii="Times New Roman"/>
          <w:b w:val="false"/>
          <w:i w:val="false"/>
          <w:color w:val="000000"/>
          <w:sz w:val="28"/>
        </w:rPr>
        <w:t>94-бабына</w:t>
      </w:r>
      <w:r>
        <w:rPr>
          <w:rFonts w:ascii="Times New Roman"/>
          <w:b w:val="false"/>
          <w:i w:val="false"/>
          <w:color w:val="000000"/>
          <w:sz w:val="28"/>
        </w:rPr>
        <w:t xml:space="preserve"> сәйкес салық органдарында тіркеу мерзімі үш жылдан астам мерзімді құрайтын жұмыс істеп жүрген кәсіпкерлер үшін соңғы 2 (екі) жылда жеке табыс салығы мен әлеуметтік төлемдер бойынша оң динамикасының болуы;</w:t>
      </w:r>
    </w:p>
    <w:bookmarkEnd w:id="94"/>
    <w:bookmarkStart w:name="z170" w:id="95"/>
    <w:p>
      <w:pPr>
        <w:spacing w:after="0"/>
        <w:ind w:left="0"/>
        <w:jc w:val="both"/>
      </w:pPr>
      <w:r>
        <w:rPr>
          <w:rFonts w:ascii="Times New Roman"/>
          <w:b w:val="false"/>
          <w:i w:val="false"/>
          <w:color w:val="000000"/>
          <w:sz w:val="28"/>
        </w:rPr>
        <w:t xml:space="preserve">
      8) Қазақстан Республикасы Салық Кодексінің </w:t>
      </w:r>
      <w:r>
        <w:rPr>
          <w:rFonts w:ascii="Times New Roman"/>
          <w:b w:val="false"/>
          <w:i w:val="false"/>
          <w:color w:val="000000"/>
          <w:sz w:val="28"/>
        </w:rPr>
        <w:t>94-бабына</w:t>
      </w:r>
      <w:r>
        <w:rPr>
          <w:rFonts w:ascii="Times New Roman"/>
          <w:b w:val="false"/>
          <w:i w:val="false"/>
          <w:color w:val="000000"/>
          <w:sz w:val="28"/>
        </w:rPr>
        <w:t xml:space="preserve"> сәйкес салық органдарында тіркелу мерзімі бір жылдан кем емес мерзімді құрайтын жұмыс істеп жүрген кәсіпкерлер үшін микрокредит алған күннен бастап 1 (бір) жыл ішінде кемінде 1 (бір) жаңа тұрақты жұмыс орнын құру;</w:t>
      </w:r>
    </w:p>
    <w:bookmarkEnd w:id="95"/>
    <w:bookmarkStart w:name="z171" w:id="96"/>
    <w:p>
      <w:pPr>
        <w:spacing w:after="0"/>
        <w:ind w:left="0"/>
        <w:jc w:val="both"/>
      </w:pPr>
      <w:r>
        <w:rPr>
          <w:rFonts w:ascii="Times New Roman"/>
          <w:b w:val="false"/>
          <w:i w:val="false"/>
          <w:color w:val="000000"/>
          <w:sz w:val="28"/>
        </w:rPr>
        <w:t xml:space="preserve">
      9) Қазақстан Республикасы Салық Кодексінің </w:t>
      </w:r>
      <w:r>
        <w:rPr>
          <w:rFonts w:ascii="Times New Roman"/>
          <w:b w:val="false"/>
          <w:i w:val="false"/>
          <w:color w:val="000000"/>
          <w:sz w:val="28"/>
        </w:rPr>
        <w:t>94-бабына</w:t>
      </w:r>
      <w:r>
        <w:rPr>
          <w:rFonts w:ascii="Times New Roman"/>
          <w:b w:val="false"/>
          <w:i w:val="false"/>
          <w:color w:val="000000"/>
          <w:sz w:val="28"/>
        </w:rPr>
        <w:t xml:space="preserve"> сәйкес салық органдарында тіркеу мерзімі бір жылдан астам мерзімді құрайтын жұмыс істеп жүрген кәсіпкерлер үшін кемінде 2 (екі) тұрақты жұмыс орнын құру;</w:t>
      </w:r>
    </w:p>
    <w:bookmarkEnd w:id="96"/>
    <w:bookmarkStart w:name="z172" w:id="97"/>
    <w:p>
      <w:pPr>
        <w:spacing w:after="0"/>
        <w:ind w:left="0"/>
        <w:jc w:val="both"/>
      </w:pPr>
      <w:r>
        <w:rPr>
          <w:rFonts w:ascii="Times New Roman"/>
          <w:b w:val="false"/>
          <w:i w:val="false"/>
          <w:color w:val="000000"/>
          <w:sz w:val="28"/>
        </w:rPr>
        <w:t>
      10) терроризм мен экстремизмді қаржыландыруға байланысты ұйымдар мен тұлғалар тізбесінде болмаған кезде;</w:t>
      </w:r>
    </w:p>
    <w:bookmarkEnd w:id="97"/>
    <w:bookmarkStart w:name="z173" w:id="98"/>
    <w:p>
      <w:pPr>
        <w:spacing w:after="0"/>
        <w:ind w:left="0"/>
        <w:jc w:val="both"/>
      </w:pPr>
      <w:r>
        <w:rPr>
          <w:rFonts w:ascii="Times New Roman"/>
          <w:b w:val="false"/>
          <w:i w:val="false"/>
          <w:color w:val="000000"/>
          <w:sz w:val="28"/>
        </w:rPr>
        <w:t>
      11) банкроттық не тарату рәсімі болмаған кезде микрокредиттер беріледі.</w:t>
      </w:r>
    </w:p>
    <w:bookmarkEnd w:id="98"/>
    <w:bookmarkStart w:name="z174" w:id="99"/>
    <w:p>
      <w:pPr>
        <w:spacing w:after="0"/>
        <w:ind w:left="0"/>
        <w:jc w:val="both"/>
      </w:pPr>
      <w:r>
        <w:rPr>
          <w:rFonts w:ascii="Times New Roman"/>
          <w:b w:val="false"/>
          <w:i w:val="false"/>
          <w:color w:val="000000"/>
          <w:sz w:val="28"/>
        </w:rPr>
        <w:t>
      Үміткер микрокредит алуға өтініш берілген жылға дейін соңғы 2 (екі) жыл ішінде жеке табыс салығы мен әлеуметтік төлемдердің көлемін ұлғайтуды қамтамасыз еткен кезінде осы Қағидалардың 38-тармағының 7) тармақшасына сәйкес деп есептеледі.</w:t>
      </w:r>
    </w:p>
    <w:bookmarkEnd w:id="99"/>
    <w:bookmarkStart w:name="z175" w:id="100"/>
    <w:p>
      <w:pPr>
        <w:spacing w:after="0"/>
        <w:ind w:left="0"/>
        <w:jc w:val="both"/>
      </w:pPr>
      <w:r>
        <w:rPr>
          <w:rFonts w:ascii="Times New Roman"/>
          <w:b w:val="false"/>
          <w:i w:val="false"/>
          <w:color w:val="000000"/>
          <w:sz w:val="28"/>
        </w:rPr>
        <w:t>
      Үміткер микрокредит алуға өтініш берілген жылға дейін соңғы 2 (екі) жыл ішінде жеке табыс салығы мен әлеуметтік төлемдердің көлемі төмендеген кезде осы Қағидалардың 38-тармағының 7) тармақшасына сәйкес келмейді деп есептеледі.</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23.06.2026 </w:t>
      </w:r>
      <w:r>
        <w:rPr>
          <w:rFonts w:ascii="Times New Roman"/>
          <w:b w:val="false"/>
          <w:i w:val="false"/>
          <w:color w:val="00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6" w:id="101"/>
    <w:p>
      <w:pPr>
        <w:spacing w:after="0"/>
        <w:ind w:left="0"/>
        <w:jc w:val="both"/>
      </w:pPr>
      <w:r>
        <w:rPr>
          <w:rFonts w:ascii="Times New Roman"/>
          <w:b w:val="false"/>
          <w:i w:val="false"/>
          <w:color w:val="000000"/>
          <w:sz w:val="28"/>
        </w:rPr>
        <w:t xml:space="preserve">
      39. Микрокредитті қамтамасыз етудің негізгі талаптары, тәсілдері Қазақстан Республикасы Бюджет кодексінің </w:t>
      </w:r>
      <w:r>
        <w:rPr>
          <w:rFonts w:ascii="Times New Roman"/>
          <w:b w:val="false"/>
          <w:i w:val="false"/>
          <w:color w:val="000000"/>
          <w:sz w:val="28"/>
        </w:rPr>
        <w:t>154-бабына</w:t>
      </w:r>
      <w:r>
        <w:rPr>
          <w:rFonts w:ascii="Times New Roman"/>
          <w:b w:val="false"/>
          <w:i w:val="false"/>
          <w:color w:val="000000"/>
          <w:sz w:val="28"/>
        </w:rPr>
        <w:t xml:space="preserve"> сәйкес тапсырма шартында белгіленеді.</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102"/>
    <w:p>
      <w:pPr>
        <w:spacing w:after="0"/>
        <w:ind w:left="0"/>
        <w:jc w:val="both"/>
      </w:pPr>
      <w:r>
        <w:rPr>
          <w:rFonts w:ascii="Times New Roman"/>
          <w:b w:val="false"/>
          <w:i w:val="false"/>
          <w:color w:val="000000"/>
          <w:sz w:val="28"/>
        </w:rPr>
        <w:t>
      40. Сенім білдірілген өкіл (агент) үміткерлердің микрокредит бойынша шарт міндеттемелерін бұзу себебі бойынша алынатын комиссияларды, алымдарды және/немесе өзге де төлемдерді қоспағанда, үміткерлердің микрокредитімен байланысты қандай да бір комиссияларды, алымдарды және/немесе өзге де төлемдерді алмайды.</w:t>
      </w:r>
    </w:p>
    <w:bookmarkEnd w:id="102"/>
    <w:p>
      <w:pPr>
        <w:spacing w:after="0"/>
        <w:ind w:left="0"/>
        <w:jc w:val="both"/>
      </w:pPr>
      <w:r>
        <w:rPr>
          <w:rFonts w:ascii="Times New Roman"/>
          <w:b w:val="false"/>
          <w:i w:val="false"/>
          <w:color w:val="000000"/>
          <w:sz w:val="28"/>
        </w:rPr>
        <w:t>
      Сенім білдірілген өкілге (агентке) тапсырма шартын орындағаны үшін сыйақы төлеуді халықты әлеуметтік қорғау және жұмыспен қамту мәселелері жөніндегі жергілікті атқарушы орган жергілікті бюджет қаражаты есебінен жүзеге асырады.</w:t>
      </w:r>
    </w:p>
    <w:p>
      <w:pPr>
        <w:spacing w:after="0"/>
        <w:ind w:left="0"/>
        <w:jc w:val="both"/>
      </w:pPr>
      <w:r>
        <w:rPr>
          <w:rFonts w:ascii="Times New Roman"/>
          <w:b w:val="false"/>
          <w:i w:val="false"/>
          <w:color w:val="000000"/>
          <w:sz w:val="28"/>
        </w:rPr>
        <w:t>
      Сенім білдірілген өкілдің (агенттің) тапсырмаларды орындағаны үшін сыйақы төлеу мөлшері тапсырма шартында белгіленеді.</w:t>
      </w:r>
    </w:p>
    <w:bookmarkStart w:name="z58" w:id="103"/>
    <w:p>
      <w:pPr>
        <w:spacing w:after="0"/>
        <w:ind w:left="0"/>
        <w:jc w:val="both"/>
      </w:pPr>
      <w:r>
        <w:rPr>
          <w:rFonts w:ascii="Times New Roman"/>
          <w:b w:val="false"/>
          <w:i w:val="false"/>
          <w:color w:val="000000"/>
          <w:sz w:val="28"/>
        </w:rPr>
        <w:t xml:space="preserve">
      41. Сенім білдірілген өкіл (агент) ағымдағы бюджеттік кредит бойынша қаражат толық игерілген кезде бұрын берілген микрокредиттер бойынша үміткерлер қайтарған қаражат есебінен осы Қағидалардың </w:t>
      </w:r>
      <w:r>
        <w:rPr>
          <w:rFonts w:ascii="Times New Roman"/>
          <w:b w:val="false"/>
          <w:i w:val="false"/>
          <w:color w:val="000000"/>
          <w:sz w:val="28"/>
        </w:rPr>
        <w:t>38-тармағына</w:t>
      </w:r>
      <w:r>
        <w:rPr>
          <w:rFonts w:ascii="Times New Roman"/>
          <w:b w:val="false"/>
          <w:i w:val="false"/>
          <w:color w:val="000000"/>
          <w:sz w:val="28"/>
        </w:rPr>
        <w:t xml:space="preserve"> сәйкес талаптарда сенім білдірілген өкіл (агент) мен халықты әлеуметтік қорғау және жұмыспен қамту мәселелері жөніндегі жергілікті атқарушы орган арасында жасалған тапсырма шартының қолданылу мерзімінен аспайтын мерзімге үміткерлерге қайта микрокредит беруді жүзеге асырады.</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Еңбек және халықты әлеуметтік қорғау министрінің м.а. 17.04.2024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104"/>
    <w:p>
      <w:pPr>
        <w:spacing w:after="0"/>
        <w:ind w:left="0"/>
        <w:jc w:val="both"/>
      </w:pPr>
      <w:r>
        <w:rPr>
          <w:rFonts w:ascii="Times New Roman"/>
          <w:b w:val="false"/>
          <w:i w:val="false"/>
          <w:color w:val="000000"/>
          <w:sz w:val="28"/>
        </w:rPr>
        <w:t xml:space="preserve">
      42. Микрокредит алу үшін үміткерлер сенім білдірілген өкілге (агентке)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құжаттарды ұсынады.</w:t>
      </w:r>
    </w:p>
    <w:bookmarkEnd w:id="104"/>
    <w:bookmarkStart w:name="z60" w:id="105"/>
    <w:p>
      <w:pPr>
        <w:spacing w:after="0"/>
        <w:ind w:left="0"/>
        <w:jc w:val="both"/>
      </w:pPr>
      <w:r>
        <w:rPr>
          <w:rFonts w:ascii="Times New Roman"/>
          <w:b w:val="false"/>
          <w:i w:val="false"/>
          <w:color w:val="000000"/>
          <w:sz w:val="28"/>
        </w:rPr>
        <w:t>
      43. Микрокредит алуға үміткер ұсынған құжаттардың мазмұны мен мәліметтерді сенім білдірілген өкілдің (агенттің) тексеру мерзімі барлық қажетті құжаттармен бірге өтініш тіркелген күннен бастап 3 (үш) жұмыс күнін құрайды.</w:t>
      </w:r>
    </w:p>
    <w:bookmarkEnd w:id="105"/>
    <w:p>
      <w:pPr>
        <w:spacing w:after="0"/>
        <w:ind w:left="0"/>
        <w:jc w:val="both"/>
      </w:pPr>
      <w:r>
        <w:rPr>
          <w:rFonts w:ascii="Times New Roman"/>
          <w:b w:val="false"/>
          <w:i w:val="false"/>
          <w:color w:val="000000"/>
          <w:sz w:val="28"/>
        </w:rPr>
        <w:t>
      Құжаттар мен олардағы мәліметтер микрокредиттеу шарттарына сәйкес келмеген жағдайда, сенім білдірілген өкіл (агент) қайтару себептерін көрсете отырып, микрокредит алуға арналған құжаттар топтамасын қайтарады.</w:t>
      </w:r>
    </w:p>
    <w:bookmarkStart w:name="z61" w:id="106"/>
    <w:p>
      <w:pPr>
        <w:spacing w:after="0"/>
        <w:ind w:left="0"/>
        <w:jc w:val="both"/>
      </w:pPr>
      <w:r>
        <w:rPr>
          <w:rFonts w:ascii="Times New Roman"/>
          <w:b w:val="false"/>
          <w:i w:val="false"/>
          <w:color w:val="000000"/>
          <w:sz w:val="28"/>
        </w:rPr>
        <w:t>
      44. Сенім білдірілген өкіл (агент) өтініш тіркелген күннен бастап 10 (он) жұмыс күні ішінде барлық қажетті құжаттармен және олардың микрокредит беру талаптарына сәйкестігімен өзінің ішкі құжаттарына сәйкес ұсынылған бизнес жобаға бағалау жүргізеді.</w:t>
      </w:r>
    </w:p>
    <w:bookmarkEnd w:id="106"/>
    <w:p>
      <w:pPr>
        <w:spacing w:after="0"/>
        <w:ind w:left="0"/>
        <w:jc w:val="both"/>
      </w:pPr>
      <w:r>
        <w:rPr>
          <w:rFonts w:ascii="Times New Roman"/>
          <w:b w:val="false"/>
          <w:i w:val="false"/>
          <w:color w:val="000000"/>
          <w:sz w:val="28"/>
        </w:rPr>
        <w:t>
      Бизнес-жобаны бағалаудан кейін сенім білдірілген өкіл (агент) 3 (үш) жұмыс күні ішінде құжаттарды және бағалау нәтижелерін жастарға микрокредит беру жөніндегі конкурстық комиссияға (бұдан әрі – Комиссия) ұсыну үшін халықты әлеуметтік қорғау және жұмыспен қамту мәселелері жөніндегі жергілікті атқарушы органға жібереді.</w:t>
      </w:r>
    </w:p>
    <w:p>
      <w:pPr>
        <w:spacing w:after="0"/>
        <w:ind w:left="0"/>
        <w:jc w:val="both"/>
      </w:pPr>
      <w:r>
        <w:rPr>
          <w:rFonts w:ascii="Times New Roman"/>
          <w:b w:val="false"/>
          <w:i w:val="false"/>
          <w:color w:val="000000"/>
          <w:sz w:val="28"/>
        </w:rPr>
        <w:t>
      Бизнес-жобаларды іріктеу критерийлері өзектілік және жобаның негізділігі, аргументтілік, экономикалық тиімділік және орындылық, қоғамдық маңыздылық, бизнестің нақты іс-қимыл жоспары мен дамыту стратегиясының болуы, бизнес-жобаның өміршеңдігі, жаңа тұрақты жұмыс орындарын құру, бизнес-жобаны іске асырудан болжамды пайда деңгейі болып табылады.</w:t>
      </w:r>
    </w:p>
    <w:p>
      <w:pPr>
        <w:spacing w:after="0"/>
        <w:ind w:left="0"/>
        <w:jc w:val="both"/>
      </w:pPr>
      <w:r>
        <w:rPr>
          <w:rFonts w:ascii="Times New Roman"/>
          <w:b w:val="false"/>
          <w:i w:val="false"/>
          <w:color w:val="000000"/>
          <w:sz w:val="28"/>
        </w:rPr>
        <w:t>
      Комиссия құрамында 7 (жеті) адам, кәсіпкерлік мәселелері жөніндегі жергілікті атқарушы органдардың, ауыл шаруашылығы мәселелері жөніндегі жергілікті атқарушы органдардың, өңірлік кәсіпкерлер палатасы филиалдарының, қоғамдық бірлестіктердің, бизнес, өңірлік бұқаралық ақпарат құралдарының өкілдерінен мәслихат депутаттарынан тұратын астана, облыс және республикалық маңызы бар қала әкімінің шешімімен құрылады.</w:t>
      </w:r>
    </w:p>
    <w:p>
      <w:pPr>
        <w:spacing w:after="0"/>
        <w:ind w:left="0"/>
        <w:jc w:val="both"/>
      </w:pPr>
      <w:r>
        <w:rPr>
          <w:rFonts w:ascii="Times New Roman"/>
          <w:b w:val="false"/>
          <w:i w:val="false"/>
          <w:color w:val="000000"/>
          <w:sz w:val="28"/>
        </w:rPr>
        <w:t>
      Комиссия төрағадан, төрағаның орынбасарынан және комиссия мүшелерінен тұрады.</w:t>
      </w:r>
    </w:p>
    <w:p>
      <w:pPr>
        <w:spacing w:after="0"/>
        <w:ind w:left="0"/>
        <w:jc w:val="both"/>
      </w:pPr>
      <w:r>
        <w:rPr>
          <w:rFonts w:ascii="Times New Roman"/>
          <w:b w:val="false"/>
          <w:i w:val="false"/>
          <w:color w:val="000000"/>
          <w:sz w:val="28"/>
        </w:rPr>
        <w:t>
      Комиссия төрағасы Комиссияның бірінші отырысында оның мүшелері арасынан ашық дауыс беру арқылы көпшілік дауыспен сайланады.</w:t>
      </w:r>
    </w:p>
    <w:p>
      <w:pPr>
        <w:spacing w:after="0"/>
        <w:ind w:left="0"/>
        <w:jc w:val="both"/>
      </w:pPr>
      <w:r>
        <w:rPr>
          <w:rFonts w:ascii="Times New Roman"/>
          <w:b w:val="false"/>
          <w:i w:val="false"/>
          <w:color w:val="000000"/>
          <w:sz w:val="28"/>
        </w:rPr>
        <w:t>
      Комиссия хатшысы оның құрамына кірмейді және шешім қабылдау кезінде дауыс бермейді.</w:t>
      </w:r>
    </w:p>
    <w:p>
      <w:pPr>
        <w:spacing w:after="0"/>
        <w:ind w:left="0"/>
        <w:jc w:val="both"/>
      </w:pPr>
      <w:r>
        <w:rPr>
          <w:rFonts w:ascii="Times New Roman"/>
          <w:b w:val="false"/>
          <w:i w:val="false"/>
          <w:color w:val="000000"/>
          <w:sz w:val="28"/>
        </w:rPr>
        <w:t>
      Комиссия хатшысы комиссия отырысын ұйымдастыруды жүзеге асырады, төрағамен келісу бойынша отырыстың өткізілетін орнын, күнін және уақытын айқындайды, комиссия мүшелеріне алдағы отырыс туралы хабарлайды, комиссия мүшелеріне отырысты өткізу үшін қажетті материалдарды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44-тармаққа өзгерістер енгізілді - ҚР Еңбек және халықты әлеуметтік қорғау министрінің м.а. 17.04.2024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28.05.2026 </w:t>
      </w:r>
      <w:r>
        <w:rPr>
          <w:rFonts w:ascii="Times New Roman"/>
          <w:b w:val="false"/>
          <w:i w:val="false"/>
          <w:color w:val="00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23.06.2026 </w:t>
      </w:r>
      <w:r>
        <w:rPr>
          <w:rFonts w:ascii="Times New Roman"/>
          <w:b w:val="false"/>
          <w:i w:val="false"/>
          <w:color w:val="00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2" w:id="107"/>
    <w:p>
      <w:pPr>
        <w:spacing w:after="0"/>
        <w:ind w:left="0"/>
        <w:jc w:val="both"/>
      </w:pPr>
      <w:r>
        <w:rPr>
          <w:rFonts w:ascii="Times New Roman"/>
          <w:b w:val="false"/>
          <w:i w:val="false"/>
          <w:color w:val="000000"/>
          <w:sz w:val="28"/>
        </w:rPr>
        <w:t>
      45. Жастарға микрокредит беру жөніндегі конкурстық комиссияның отырысы кемінде айына бір рет өткізіледі.</w:t>
      </w:r>
    </w:p>
    <w:bookmarkEnd w:id="107"/>
    <w:p>
      <w:pPr>
        <w:spacing w:after="0"/>
        <w:ind w:left="0"/>
        <w:jc w:val="both"/>
      </w:pPr>
      <w:r>
        <w:rPr>
          <w:rFonts w:ascii="Times New Roman"/>
          <w:b w:val="false"/>
          <w:i w:val="false"/>
          <w:color w:val="000000"/>
          <w:sz w:val="28"/>
        </w:rPr>
        <w:t>
      Микрокредиттер беру мақсатында бизнес-жобаларды іріктеу үшін конкурс өткізу туралы хабарландыру конкурс өткізілгенге дейін күнтізбелік 5 (бес) күн бұрын халықты әлеуметтік қорғау және жұмыспен қамту мәселелері жөніндегі жергілікті органның ресми интернет-ресурсында жарияланады.</w:t>
      </w:r>
    </w:p>
    <w:p>
      <w:pPr>
        <w:spacing w:after="0"/>
        <w:ind w:left="0"/>
        <w:jc w:val="both"/>
      </w:pPr>
      <w:r>
        <w:rPr>
          <w:rFonts w:ascii="Times New Roman"/>
          <w:b w:val="false"/>
          <w:i w:val="false"/>
          <w:color w:val="000000"/>
          <w:sz w:val="28"/>
        </w:rPr>
        <w:t>
      Комиссия отырысына оның мүшелерінің жартысынан астамы қатысса, құқылы болып саналады.</w:t>
      </w:r>
    </w:p>
    <w:p>
      <w:pPr>
        <w:spacing w:after="0"/>
        <w:ind w:left="0"/>
        <w:jc w:val="both"/>
      </w:pPr>
      <w:r>
        <w:rPr>
          <w:rFonts w:ascii="Times New Roman"/>
          <w:b w:val="false"/>
          <w:i w:val="false"/>
          <w:color w:val="000000"/>
          <w:sz w:val="28"/>
        </w:rPr>
        <w:t>
      Комиссия отырысы бейнежазбаның техникалық құралдарының көмегімен тіркеледі.</w:t>
      </w:r>
    </w:p>
    <w:p>
      <w:pPr>
        <w:spacing w:after="0"/>
        <w:ind w:left="0"/>
        <w:jc w:val="both"/>
      </w:pPr>
      <w:r>
        <w:rPr>
          <w:rFonts w:ascii="Times New Roman"/>
          <w:b w:val="false"/>
          <w:i w:val="false"/>
          <w:color w:val="000000"/>
          <w:sz w:val="28"/>
        </w:rPr>
        <w:t>
      Үміткер өзінің бизнес-жобасын комиссия отырысында, оның ішінде бейнеконференцбайланыс арқылы таныстырады.</w:t>
      </w:r>
    </w:p>
    <w:p>
      <w:pPr>
        <w:spacing w:after="0"/>
        <w:ind w:left="0"/>
        <w:jc w:val="both"/>
      </w:pPr>
      <w:r>
        <w:rPr>
          <w:rFonts w:ascii="Times New Roman"/>
          <w:b w:val="false"/>
          <w:i w:val="false"/>
          <w:color w:val="000000"/>
          <w:sz w:val="28"/>
        </w:rPr>
        <w:t>
      Комиссияның шешімі, егер оған отырысқа қатысқан комиссия мүшелерінің жартысынан астамы дауыс берсе, қабылданады.</w:t>
      </w:r>
    </w:p>
    <w:p>
      <w:pPr>
        <w:spacing w:after="0"/>
        <w:ind w:left="0"/>
        <w:jc w:val="both"/>
      </w:pPr>
      <w:r>
        <w:rPr>
          <w:rFonts w:ascii="Times New Roman"/>
          <w:b w:val="false"/>
          <w:i w:val="false"/>
          <w:color w:val="000000"/>
          <w:sz w:val="28"/>
        </w:rPr>
        <w:t>
      Дауыстар тең болған жағдайда комиссия төрағасының дауысы шешуші болып табылады.</w:t>
      </w:r>
    </w:p>
    <w:p>
      <w:pPr>
        <w:spacing w:after="0"/>
        <w:ind w:left="0"/>
        <w:jc w:val="both"/>
      </w:pPr>
      <w:r>
        <w:rPr>
          <w:rFonts w:ascii="Times New Roman"/>
          <w:b w:val="false"/>
          <w:i w:val="false"/>
          <w:color w:val="000000"/>
          <w:sz w:val="28"/>
        </w:rPr>
        <w:t xml:space="preserve">
      Комиссия төрағасы орнында болмағанда, шешуші дауыс құқығына төрағаның орынбасары ие. </w:t>
      </w:r>
    </w:p>
    <w:p>
      <w:pPr>
        <w:spacing w:after="0"/>
        <w:ind w:left="0"/>
        <w:jc w:val="both"/>
      </w:pPr>
      <w:r>
        <w:rPr>
          <w:rFonts w:ascii="Times New Roman"/>
          <w:b w:val="false"/>
          <w:i w:val="false"/>
          <w:color w:val="000000"/>
          <w:sz w:val="28"/>
        </w:rPr>
        <w:t>
      Жұмыстың ашықтығы мен объективтілігін қамтамасыз ету үшін комиссия отырысына байқаушылар шақырылады.</w:t>
      </w:r>
    </w:p>
    <w:p>
      <w:pPr>
        <w:spacing w:after="0"/>
        <w:ind w:left="0"/>
        <w:jc w:val="both"/>
      </w:pPr>
      <w:r>
        <w:rPr>
          <w:rFonts w:ascii="Times New Roman"/>
          <w:b w:val="false"/>
          <w:i w:val="false"/>
          <w:color w:val="000000"/>
          <w:sz w:val="28"/>
        </w:rPr>
        <w:t>
      Байқаушылар ретінде Комиссия отырысына масс-медиа, қоғамдық бірлестіктер, коммерциялық ұйымдар мен саяси партиялар өкілдерінің, барлық деңгейдегі мәслихаттар депутаттарының және басқа да мемлекеттік органдардың қатысуына жол беріледі.</w:t>
      </w:r>
    </w:p>
    <w:p>
      <w:pPr>
        <w:spacing w:after="0"/>
        <w:ind w:left="0"/>
        <w:jc w:val="both"/>
      </w:pPr>
      <w:r>
        <w:rPr>
          <w:rFonts w:ascii="Times New Roman"/>
          <w:b w:val="false"/>
          <w:i w:val="false"/>
          <w:color w:val="000000"/>
          <w:sz w:val="28"/>
        </w:rPr>
        <w:t>
      Аудандағы бизнес-жобаның өзектілігін айқындау мақсатында комиссия отырысына аудандардың кәсіпкерлік және (немесе) ауыл шаруашылығы мәселелері жөніндегі жергілікті атқарушы органдардың өкілдері шақырылады.</w:t>
      </w:r>
    </w:p>
    <w:p>
      <w:pPr>
        <w:spacing w:after="0"/>
        <w:ind w:left="0"/>
        <w:jc w:val="both"/>
      </w:pPr>
      <w:r>
        <w:rPr>
          <w:rFonts w:ascii="Times New Roman"/>
          <w:b w:val="false"/>
          <w:i w:val="false"/>
          <w:color w:val="000000"/>
          <w:sz w:val="28"/>
        </w:rPr>
        <w:t>
      Комиссия отырысы барысында байқаушылар үміткерлерге сұрақтар қоймайды, бұл ретте олар Комиссияның жұмысына кедергі келтіретін іс-әрекеттер жасауға, үміткерлердің дербес деректеріне қатысты мәліметтерді жария етуге жол бермейді.</w:t>
      </w:r>
    </w:p>
    <w:p>
      <w:pPr>
        <w:spacing w:after="0"/>
        <w:ind w:left="0"/>
        <w:jc w:val="both"/>
      </w:pPr>
      <w:r>
        <w:rPr>
          <w:rFonts w:ascii="Times New Roman"/>
          <w:b w:val="false"/>
          <w:i w:val="false"/>
          <w:color w:val="000000"/>
          <w:sz w:val="28"/>
        </w:rPr>
        <w:t xml:space="preserve">
      Комиссия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бағалау парағында микрокредит беру (бермеу) себептерін көрсете отырып, шешімді көрсетеді.</w:t>
      </w:r>
    </w:p>
    <w:p>
      <w:pPr>
        <w:spacing w:after="0"/>
        <w:ind w:left="0"/>
        <w:jc w:val="both"/>
      </w:pPr>
      <w:r>
        <w:rPr>
          <w:rFonts w:ascii="Times New Roman"/>
          <w:b w:val="false"/>
          <w:i w:val="false"/>
          <w:color w:val="000000"/>
          <w:sz w:val="28"/>
        </w:rPr>
        <w:t>
      Комиссияның шешімі негіздемелерге сәйкес микрокредит алушылардың тізімі көрсетіле отырып, комиссия отырысының хаттамасымен ресімделеді және оған қатысып отырған комиссия мүшелері қол қояды.</w:t>
      </w:r>
    </w:p>
    <w:p>
      <w:pPr>
        <w:spacing w:after="0"/>
        <w:ind w:left="0"/>
        <w:jc w:val="both"/>
      </w:pPr>
      <w:r>
        <w:rPr>
          <w:rFonts w:ascii="Times New Roman"/>
          <w:b w:val="false"/>
          <w:i w:val="false"/>
          <w:color w:val="000000"/>
          <w:sz w:val="28"/>
        </w:rPr>
        <w:t>
      Үміткерлер шешімге сот тәртібімен шағымдана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45-тармаққа өзгеріс енгізілді - ҚР Еңбек және халықты әлеуметтік қорғау министрінің м.а. 17.04.2024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28.05.2026 </w:t>
      </w:r>
      <w:r>
        <w:rPr>
          <w:rFonts w:ascii="Times New Roman"/>
          <w:b w:val="false"/>
          <w:i w:val="false"/>
          <w:color w:val="00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3" w:id="108"/>
    <w:p>
      <w:pPr>
        <w:spacing w:after="0"/>
        <w:ind w:left="0"/>
        <w:jc w:val="both"/>
      </w:pPr>
      <w:r>
        <w:rPr>
          <w:rFonts w:ascii="Times New Roman"/>
          <w:b w:val="false"/>
          <w:i w:val="false"/>
          <w:color w:val="000000"/>
          <w:sz w:val="28"/>
        </w:rPr>
        <w:t>
      46. Микрокредит беру жөніндегі үздік бизнес-жобасы бар іріктелген үміткер халықты әлеуметтік қорғау және жұмыспен қамту мәселелері жөніндегі жергілікті атқарушы органмен және сенім білдірілген өкілмен (агентпен) микрокредит беру туралы шартқа, кепіл шартына қол қояды, кепіл шартын уәкілетті органда тіркегеннен кейін сенім білдірілген өкіл (агент) бес жұмыс күні ішінде оның ағымдағы шотына микрокредит сомасын аударады.</w:t>
      </w:r>
    </w:p>
    <w:bookmarkEnd w:id="108"/>
    <w:bookmarkStart w:name="z64" w:id="109"/>
    <w:p>
      <w:pPr>
        <w:spacing w:after="0"/>
        <w:ind w:left="0"/>
        <w:jc w:val="both"/>
      </w:pPr>
      <w:r>
        <w:rPr>
          <w:rFonts w:ascii="Times New Roman"/>
          <w:b w:val="false"/>
          <w:i w:val="false"/>
          <w:color w:val="000000"/>
          <w:sz w:val="28"/>
        </w:rPr>
        <w:t xml:space="preserve">
      47. Сенім білдірілген өкіл (агент) ай сайын, есепті айдан кейінгі айдың 10-күніне дейінгі мерзімде халықты әлеуметтік қорғау және жұмыспен қамту мәселелері жөніндегі жергілікті атқарушы органға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микрокредиттердің нысаналы пайдаланылуы туралы есеп береді.</w:t>
      </w:r>
    </w:p>
    <w:bookmarkEnd w:id="109"/>
    <w:bookmarkStart w:name="z65" w:id="110"/>
    <w:p>
      <w:pPr>
        <w:spacing w:after="0"/>
        <w:ind w:left="0"/>
        <w:jc w:val="both"/>
      </w:pPr>
      <w:r>
        <w:rPr>
          <w:rFonts w:ascii="Times New Roman"/>
          <w:b w:val="false"/>
          <w:i w:val="false"/>
          <w:color w:val="000000"/>
          <w:sz w:val="28"/>
        </w:rPr>
        <w:t>
      48. Микрокредиттік қарыздың және (немесе) түпкілікті қарыз алушылардың төлем тәртібін нысаналы пайдаланылу мониторингісін бақылауды халықты жұмыспен қамту мәселелері жөніндегі жергілікті атқарушы орган қол қойылған қарыз шартының талаптары бойынша сенім білдірілген өкіл (агент) арқылы жүзеге асырады.</w:t>
      </w:r>
    </w:p>
    <w:bookmarkEnd w:id="110"/>
    <w:p>
      <w:pPr>
        <w:spacing w:after="0"/>
        <w:ind w:left="0"/>
        <w:jc w:val="both"/>
      </w:pPr>
      <w:r>
        <w:rPr>
          <w:rFonts w:ascii="Times New Roman"/>
          <w:b w:val="false"/>
          <w:i w:val="false"/>
          <w:color w:val="000000"/>
          <w:sz w:val="28"/>
        </w:rPr>
        <w:t>
      Сенім білдірілген өкіл (агент) тапсырма шартында көрсетілген мерзімдерде түпкілікті қарыз алушылардың микрокредиттік қарызды нысаналы пайдалануына және олардың төлем тәртібіне мониторингті жүзеге асырады.</w:t>
      </w:r>
    </w:p>
    <w:p>
      <w:pPr>
        <w:spacing w:after="0"/>
        <w:ind w:left="0"/>
        <w:jc w:val="both"/>
      </w:pPr>
      <w:r>
        <w:rPr>
          <w:rFonts w:ascii="Times New Roman"/>
          <w:b w:val="false"/>
          <w:i w:val="false"/>
          <w:color w:val="000000"/>
          <w:sz w:val="28"/>
        </w:rPr>
        <w:t>
      Мониторингті жүзеге асыру үшін сенім білдірілген өкіл (агент) түпкілікті қарыз алушыдан мониторинг нысанасына қатысты құжаттарды және (немесе) ақпаратты сұратады.</w:t>
      </w:r>
    </w:p>
    <w:p>
      <w:pPr>
        <w:spacing w:after="0"/>
        <w:ind w:left="0"/>
        <w:jc w:val="both"/>
      </w:pPr>
      <w:r>
        <w:rPr>
          <w:rFonts w:ascii="Times New Roman"/>
          <w:b w:val="false"/>
          <w:i w:val="false"/>
          <w:color w:val="000000"/>
          <w:sz w:val="28"/>
        </w:rPr>
        <w:t>
      Сенім білдірілген өкіл (агент) мониторинг жүзеге асырылған күннен бастап 5 (бес) жұмыс күні ішінде мониторинг есебін жасайды және оны халықты әлеуметтік қорғау және жұмыспен қамту мәселелері жөніндегі жергілікті атқарушы органға жібереді.</w:t>
      </w:r>
    </w:p>
    <w:p>
      <w:pPr>
        <w:spacing w:after="0"/>
        <w:ind w:left="0"/>
        <w:jc w:val="both"/>
      </w:pPr>
      <w:r>
        <w:rPr>
          <w:rFonts w:ascii="Times New Roman"/>
          <w:b w:val="false"/>
          <w:i w:val="false"/>
          <w:color w:val="000000"/>
          <w:sz w:val="28"/>
        </w:rPr>
        <w:t>
      Мониторинг есебіне сенім білдірілген өкілдің (агенттің) бірінші басшысы не оның міндетін атқарушы тұлға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Еңбек және халықты әлеуметтік қорғау министрінің 28.05.2026 </w:t>
      </w:r>
      <w:r>
        <w:rPr>
          <w:rFonts w:ascii="Times New Roman"/>
          <w:b w:val="false"/>
          <w:i w:val="false"/>
          <w:color w:val="00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 w:id="111"/>
    <w:p>
      <w:pPr>
        <w:spacing w:after="0"/>
        <w:ind w:left="0"/>
        <w:jc w:val="both"/>
      </w:pPr>
      <w:r>
        <w:rPr>
          <w:rFonts w:ascii="Times New Roman"/>
          <w:b w:val="false"/>
          <w:i w:val="false"/>
          <w:color w:val="000000"/>
          <w:sz w:val="28"/>
        </w:rPr>
        <w:t>
      48-1. Төтенше жағдайлар кезінде қарыз алушыларға төлемдерді кейінге қалдыру ұсынылады. Ағымдағы жылғы кесте бойынша барлық төлемдер шарттың қолданысын тиісті ұзарта отырып, біркелкі төлемдермен қаржыландыру мерзімі аяқталғанға дейін келесі жылдың төлемдеріне бөлінеді.</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48-1-тармақпен толықтырылды - ҚР Еңбек және халықты әлеуметтік қорғау министрінің 11.04.2024 </w:t>
      </w:r>
      <w:r>
        <w:rPr>
          <w:rFonts w:ascii="Times New Roman"/>
          <w:b w:val="false"/>
          <w:i w:val="false"/>
          <w:color w:val="000000"/>
          <w:sz w:val="28"/>
        </w:rPr>
        <w:t>№ 104</w:t>
      </w:r>
      <w:r>
        <w:rPr>
          <w:rFonts w:ascii="Times New Roman"/>
          <w:b w:val="false"/>
          <w:i w:val="false"/>
          <w:color w:val="ff0000"/>
          <w:sz w:val="28"/>
        </w:rPr>
        <w:t xml:space="preserve"> (ресми жарияланған күнінен бастап қолданысқа енгізіледі) бұйрығымен.</w:t>
      </w:r>
      <w:r>
        <w:br/>
      </w:r>
      <w:r>
        <w:rPr>
          <w:rFonts w:ascii="Times New Roman"/>
          <w:b w:val="false"/>
          <w:i w:val="false"/>
          <w:color w:val="000000"/>
          <w:sz w:val="28"/>
        </w:rPr>
        <w:t>
</w:t>
      </w:r>
    </w:p>
    <w:bookmarkStart w:name="z118" w:id="112"/>
    <w:p>
      <w:pPr>
        <w:spacing w:after="0"/>
        <w:ind w:left="0"/>
        <w:jc w:val="both"/>
      </w:pPr>
      <w:r>
        <w:rPr>
          <w:rFonts w:ascii="Times New Roman"/>
          <w:b w:val="false"/>
          <w:i w:val="false"/>
          <w:color w:val="000000"/>
          <w:sz w:val="28"/>
        </w:rPr>
        <w:t>
      48-2. Қарыз алушылардың кредиттері бойынша төтенше жағдайларға байланысты туындаған төлемдерді кешіктіргені үшін айыппұлдар мен өсімпұлдар есептелмейді.</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48-2-тармақпен толықтырылды - ҚР Еңбек және халықты әлеуметтік қорғау министрінің 11.04.2024 </w:t>
      </w:r>
      <w:r>
        <w:rPr>
          <w:rFonts w:ascii="Times New Roman"/>
          <w:b w:val="false"/>
          <w:i w:val="false"/>
          <w:color w:val="000000"/>
          <w:sz w:val="28"/>
        </w:rPr>
        <w:t>№ 104</w:t>
      </w:r>
      <w:r>
        <w:rPr>
          <w:rFonts w:ascii="Times New Roman"/>
          <w:b w:val="false"/>
          <w:i w:val="false"/>
          <w:color w:val="ff0000"/>
          <w:sz w:val="28"/>
        </w:rPr>
        <w:t xml:space="preserve"> (ресми жарияланған күнінен бастап қолданысқа енгізіледі) бұйрығымен.</w:t>
      </w:r>
      <w:r>
        <w:br/>
      </w:r>
      <w:r>
        <w:rPr>
          <w:rFonts w:ascii="Times New Roman"/>
          <w:b w:val="false"/>
          <w:i w:val="false"/>
          <w:color w:val="000000"/>
          <w:sz w:val="28"/>
        </w:rPr>
        <w:t>
</w:t>
      </w:r>
    </w:p>
    <w:bookmarkStart w:name="z66" w:id="113"/>
    <w:p>
      <w:pPr>
        <w:spacing w:after="0"/>
        <w:ind w:left="0"/>
        <w:jc w:val="left"/>
      </w:pPr>
      <w:r>
        <w:rPr>
          <w:rFonts w:ascii="Times New Roman"/>
          <w:b/>
          <w:i w:val="false"/>
          <w:color w:val="000000"/>
        </w:rPr>
        <w:t xml:space="preserve"> 2-параграф. Микрокредит беру ұйымдары арқылы қайтарымды негізде микрокредит беру тәртібі</w:t>
      </w:r>
    </w:p>
    <w:bookmarkEnd w:id="113"/>
    <w:p>
      <w:pPr>
        <w:spacing w:after="0"/>
        <w:ind w:left="0"/>
        <w:jc w:val="both"/>
      </w:pPr>
      <w:r>
        <w:rPr>
          <w:rFonts w:ascii="Times New Roman"/>
          <w:b w:val="false"/>
          <w:i w:val="false"/>
          <w:color w:val="ff0000"/>
          <w:sz w:val="28"/>
        </w:rPr>
        <w:t xml:space="preserve">
      Ескерту. 2-параграф алып тасталды - ҚР Еңбек және халықты әлеуметтік қорғау министрінің 28.05.2026 </w:t>
      </w:r>
      <w:r>
        <w:rPr>
          <w:rFonts w:ascii="Times New Roman"/>
          <w:b w:val="false"/>
          <w:i w:val="false"/>
          <w:color w:val="ff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0" w:id="114"/>
    <w:p>
      <w:pPr>
        <w:spacing w:after="0"/>
        <w:ind w:left="0"/>
        <w:jc w:val="left"/>
      </w:pPr>
      <w:r>
        <w:rPr>
          <w:rFonts w:ascii="Times New Roman"/>
          <w:b/>
          <w:i w:val="false"/>
          <w:color w:val="000000"/>
        </w:rPr>
        <w:t xml:space="preserve"> 3-параграф. Сенім білдірілген өкіл (агент) арқылы қайтарымды негізде микрокредит беру тәртібі</w:t>
      </w:r>
    </w:p>
    <w:bookmarkEnd w:id="114"/>
    <w:p>
      <w:pPr>
        <w:spacing w:after="0"/>
        <w:ind w:left="0"/>
        <w:jc w:val="both"/>
      </w:pPr>
      <w:r>
        <w:rPr>
          <w:rFonts w:ascii="Times New Roman"/>
          <w:b w:val="false"/>
          <w:i w:val="false"/>
          <w:color w:val="ff0000"/>
          <w:sz w:val="28"/>
        </w:rPr>
        <w:t xml:space="preserve">
      Ескерту. 3-параграф алып тасталды - ҚР Еңбек және халықты әлеуметтік қорғау министрінің м.а. 17.04.2024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Кәсіпкерлік бастамаға</w:t>
            </w:r>
            <w:r>
              <w:br/>
            </w:r>
            <w:r>
              <w:rPr>
                <w:rFonts w:ascii="Times New Roman"/>
                <w:b w:val="false"/>
                <w:i w:val="false"/>
                <w:color w:val="000000"/>
                <w:sz w:val="20"/>
              </w:rPr>
              <w:t>жәрдемдесу жөніндегі</w:t>
            </w:r>
            <w:r>
              <w:br/>
            </w:r>
            <w:r>
              <w:rPr>
                <w:rFonts w:ascii="Times New Roman"/>
                <w:b w:val="false"/>
                <w:i w:val="false"/>
                <w:color w:val="000000"/>
                <w:sz w:val="20"/>
              </w:rPr>
              <w:t>шараларды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(қала) мансап</w:t>
            </w:r>
            <w:r>
              <w:br/>
            </w:r>
            <w:r>
              <w:rPr>
                <w:rFonts w:ascii="Times New Roman"/>
                <w:b w:val="false"/>
                <w:i w:val="false"/>
                <w:color w:val="000000"/>
                <w:sz w:val="20"/>
              </w:rPr>
              <w:t>орталығының директорына</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тұрғылықты жері_____________</w:t>
            </w:r>
            <w:r>
              <w:br/>
            </w:r>
            <w:r>
              <w:rPr>
                <w:rFonts w:ascii="Times New Roman"/>
                <w:b w:val="false"/>
                <w:i w:val="false"/>
                <w:color w:val="000000"/>
                <w:sz w:val="20"/>
              </w:rPr>
              <w:t>____________________________</w:t>
            </w:r>
            <w:r>
              <w:br/>
            </w:r>
            <w:r>
              <w:rPr>
                <w:rFonts w:ascii="Times New Roman"/>
                <w:b w:val="false"/>
                <w:i w:val="false"/>
                <w:color w:val="000000"/>
                <w:sz w:val="20"/>
              </w:rPr>
              <w:t>(қала (аудан) кодын көрсете</w:t>
            </w:r>
            <w:r>
              <w:br/>
            </w:r>
            <w:r>
              <w:rPr>
                <w:rFonts w:ascii="Times New Roman"/>
                <w:b w:val="false"/>
                <w:i w:val="false"/>
                <w:color w:val="000000"/>
                <w:sz w:val="20"/>
              </w:rPr>
              <w:t>отырып байланыс телефонының</w:t>
            </w:r>
            <w:r>
              <w:br/>
            </w:r>
            <w:r>
              <w:rPr>
                <w:rFonts w:ascii="Times New Roman"/>
                <w:b w:val="false"/>
                <w:i w:val="false"/>
                <w:color w:val="000000"/>
                <w:sz w:val="20"/>
              </w:rPr>
              <w:t>нөмірі, электрондық пошта</w:t>
            </w:r>
            <w:r>
              <w:br/>
            </w:r>
            <w:r>
              <w:rPr>
                <w:rFonts w:ascii="Times New Roman"/>
                <w:b w:val="false"/>
                <w:i w:val="false"/>
                <w:color w:val="000000"/>
                <w:sz w:val="20"/>
              </w:rPr>
              <w:t>мекенжайы)</w:t>
            </w:r>
          </w:p>
        </w:tc>
      </w:tr>
    </w:tbl>
    <w:p>
      <w:pPr>
        <w:spacing w:after="0"/>
        <w:ind w:left="0"/>
        <w:jc w:val="left"/>
      </w:pPr>
      <w:r>
        <w:rPr>
          <w:rFonts w:ascii="Times New Roman"/>
          <w:b/>
          <w:i w:val="false"/>
          <w:color w:val="000000"/>
        </w:rPr>
        <w:t xml:space="preserve"> Жаңа бизнес-идеяларды іске асыруға қайтарымсыз гранттар алуға өтініш</w:t>
      </w:r>
    </w:p>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28.05.2026 </w:t>
      </w:r>
      <w:r>
        <w:rPr>
          <w:rFonts w:ascii="Times New Roman"/>
          <w:b w:val="false"/>
          <w:i w:val="false"/>
          <w:color w:val="ff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23.06.2026 </w:t>
      </w:r>
      <w:r>
        <w:rPr>
          <w:rFonts w:ascii="Times New Roman"/>
          <w:b w:val="false"/>
          <w:i w:val="false"/>
          <w:color w:val="ff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Грант беруді сұраймын:</w:t>
      </w:r>
    </w:p>
    <w:p>
      <w:pPr>
        <w:spacing w:after="0"/>
        <w:ind w:left="0"/>
        <w:jc w:val="both"/>
      </w:pPr>
      <w:r>
        <w:rPr>
          <w:rFonts w:ascii="Times New Roman"/>
          <w:b w:val="false"/>
          <w:i w:val="false"/>
          <w:color w:val="000000"/>
          <w:sz w:val="28"/>
        </w:rPr>
        <w:t>
      1. Жобаның атауы_________________________________________.</w:t>
      </w:r>
    </w:p>
    <w:p>
      <w:pPr>
        <w:spacing w:after="0"/>
        <w:ind w:left="0"/>
        <w:jc w:val="both"/>
      </w:pPr>
      <w:r>
        <w:rPr>
          <w:rFonts w:ascii="Times New Roman"/>
          <w:b w:val="false"/>
          <w:i w:val="false"/>
          <w:color w:val="000000"/>
          <w:sz w:val="28"/>
        </w:rPr>
        <w:t>
      2. Жобаның болжамды құны _________________________ теңге.</w:t>
      </w:r>
    </w:p>
    <w:p>
      <w:pPr>
        <w:spacing w:after="0"/>
        <w:ind w:left="0"/>
        <w:jc w:val="both"/>
      </w:pPr>
      <w:r>
        <w:rPr>
          <w:rFonts w:ascii="Times New Roman"/>
          <w:b w:val="false"/>
          <w:i w:val="false"/>
          <w:color w:val="000000"/>
          <w:sz w:val="28"/>
        </w:rPr>
        <w:t>
      3. Грант алу мақсаты _______________ (анықтамалықтан таңдалады).</w:t>
      </w:r>
    </w:p>
    <w:p>
      <w:pPr>
        <w:spacing w:after="0"/>
        <w:ind w:left="0"/>
        <w:jc w:val="both"/>
      </w:pPr>
      <w:r>
        <w:rPr>
          <w:rFonts w:ascii="Times New Roman"/>
          <w:b w:val="false"/>
          <w:i w:val="false"/>
          <w:color w:val="000000"/>
          <w:sz w:val="28"/>
        </w:rPr>
        <w:t>
      4. Үміткердің жұмыспен қамту санаты (автоматты түрде қойылады).</w:t>
      </w:r>
    </w:p>
    <w:p>
      <w:pPr>
        <w:spacing w:after="0"/>
        <w:ind w:left="0"/>
        <w:jc w:val="both"/>
      </w:pPr>
      <w:r>
        <w:rPr>
          <w:rFonts w:ascii="Times New Roman"/>
          <w:b w:val="false"/>
          <w:i w:val="false"/>
          <w:color w:val="000000"/>
          <w:sz w:val="28"/>
        </w:rPr>
        <w:t>
      5. Білім деңгейі (анықтамалықтан таңдалады).</w:t>
      </w:r>
    </w:p>
    <w:p>
      <w:pPr>
        <w:spacing w:after="0"/>
        <w:ind w:left="0"/>
        <w:jc w:val="both"/>
      </w:pPr>
      <w:r>
        <w:rPr>
          <w:rFonts w:ascii="Times New Roman"/>
          <w:b w:val="false"/>
          <w:i w:val="false"/>
          <w:color w:val="000000"/>
          <w:sz w:val="28"/>
        </w:rPr>
        <w:t>
      6. Жұмыс орындарын құру бойынша жоспарлы көрсеткіш.</w:t>
      </w:r>
    </w:p>
    <w:p>
      <w:pPr>
        <w:spacing w:after="0"/>
        <w:ind w:left="0"/>
        <w:jc w:val="both"/>
      </w:pPr>
      <w:r>
        <w:rPr>
          <w:rFonts w:ascii="Times New Roman"/>
          <w:b w:val="false"/>
          <w:i w:val="false"/>
          <w:color w:val="000000"/>
          <w:sz w:val="28"/>
        </w:rPr>
        <w:t>
      7. Үміткердің әлеуметтік санаты (автоматты түрде қойылады).</w:t>
      </w:r>
    </w:p>
    <w:p>
      <w:pPr>
        <w:spacing w:after="0"/>
        <w:ind w:left="0"/>
        <w:jc w:val="both"/>
      </w:pPr>
      <w:r>
        <w:rPr>
          <w:rFonts w:ascii="Times New Roman"/>
          <w:b w:val="false"/>
          <w:i w:val="false"/>
          <w:color w:val="000000"/>
          <w:sz w:val="28"/>
        </w:rPr>
        <w:t>
      Бұрын берілген кредиттер (қарыздар) бойынша мерзімі өткен берешектің жоқтығын растаймын.</w:t>
      </w:r>
    </w:p>
    <w:p>
      <w:pPr>
        <w:spacing w:after="0"/>
        <w:ind w:left="0"/>
        <w:jc w:val="both"/>
      </w:pPr>
      <w:r>
        <w:rPr>
          <w:rFonts w:ascii="Times New Roman"/>
          <w:b w:val="false"/>
          <w:i w:val="false"/>
          <w:color w:val="000000"/>
          <w:sz w:val="28"/>
        </w:rPr>
        <w:t>
      Әзірленген бизнес-жобаны қоса беремін.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Қазақстан Республикасының "Дербес деректер және оларды қорғау туралы" </w:t>
      </w:r>
      <w:r>
        <w:rPr>
          <w:rFonts w:ascii="Times New Roman"/>
          <w:b w:val="false"/>
          <w:i w:val="false"/>
          <w:color w:val="000000"/>
          <w:sz w:val="28"/>
        </w:rPr>
        <w:t>Заңына</w:t>
      </w:r>
      <w:r>
        <w:rPr>
          <w:rFonts w:ascii="Times New Roman"/>
          <w:b w:val="false"/>
          <w:i w:val="false"/>
          <w:color w:val="000000"/>
          <w:sz w:val="28"/>
        </w:rPr>
        <w:t xml:space="preserve"> сәйкес дербес деректерді жинауға және өңдеуге келісім беремін.</w:t>
      </w:r>
    </w:p>
    <w:p>
      <w:pPr>
        <w:spacing w:after="0"/>
        <w:ind w:left="0"/>
        <w:jc w:val="both"/>
      </w:pPr>
      <w:r>
        <w:rPr>
          <w:rFonts w:ascii="Times New Roman"/>
          <w:b w:val="false"/>
          <w:i w:val="false"/>
          <w:color w:val="000000"/>
          <w:sz w:val="28"/>
        </w:rPr>
        <w:t>
      Банктік құпияны қамтитын мәліметтерге мемлекеттік аудит және қаржылық бақылау органдарына қол жеткізуге келісім беремін.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Кәсіпкерлік бастамаға</w:t>
            </w:r>
            <w:r>
              <w:br/>
            </w:r>
            <w:r>
              <w:rPr>
                <w:rFonts w:ascii="Times New Roman"/>
                <w:b w:val="false"/>
                <w:i w:val="false"/>
                <w:color w:val="000000"/>
                <w:sz w:val="20"/>
              </w:rPr>
              <w:t>жәрдемдесу жөніндегі</w:t>
            </w:r>
            <w:r>
              <w:br/>
            </w:r>
            <w:r>
              <w:rPr>
                <w:rFonts w:ascii="Times New Roman"/>
                <w:b w:val="false"/>
                <w:i w:val="false"/>
                <w:color w:val="000000"/>
                <w:sz w:val="20"/>
              </w:rPr>
              <w:t>шараларды ұйымдастыру және</w:t>
            </w:r>
            <w:r>
              <w:br/>
            </w:r>
            <w:r>
              <w:rPr>
                <w:rFonts w:ascii="Times New Roman"/>
                <w:b w:val="false"/>
                <w:i w:val="false"/>
                <w:color w:val="000000"/>
                <w:sz w:val="20"/>
              </w:rPr>
              <w:t>қаржыландыру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Облыстың/қаланың атауы</w:t>
            </w:r>
            <w:r>
              <w:br/>
            </w:r>
            <w:r>
              <w:rPr>
                <w:rFonts w:ascii="Times New Roman"/>
                <w:b w:val="false"/>
                <w:i w:val="false"/>
                <w:color w:val="000000"/>
                <w:sz w:val="20"/>
              </w:rPr>
              <w:t>Елді мекеннің атауы</w:t>
            </w:r>
          </w:p>
        </w:tc>
      </w:tr>
    </w:tbl>
    <w:bookmarkStart w:name="z95" w:id="115"/>
    <w:p>
      <w:pPr>
        <w:spacing w:after="0"/>
        <w:ind w:left="0"/>
        <w:jc w:val="left"/>
      </w:pPr>
      <w:r>
        <w:rPr>
          <w:rFonts w:ascii="Times New Roman"/>
          <w:b/>
          <w:i w:val="false"/>
          <w:color w:val="000000"/>
        </w:rPr>
        <w:t xml:space="preserve"> "Бизнес-жобаның атауы"  бизнес-жоба</w:t>
      </w:r>
    </w:p>
    <w:bookmarkEnd w:id="115"/>
    <w:p>
      <w:pPr>
        <w:spacing w:after="0"/>
        <w:ind w:left="0"/>
        <w:jc w:val="both"/>
      </w:pPr>
      <w:r>
        <w:rPr>
          <w:rFonts w:ascii="Times New Roman"/>
          <w:b w:val="false"/>
          <w:i w:val="false"/>
          <w:color w:val="ff0000"/>
          <w:sz w:val="28"/>
        </w:rPr>
        <w:t xml:space="preserve">
      Ескерту. 2-қосымшаның орыс тіліндегі мәтініне өзгеріс енгізіледі, қазақ тіліндегі мәтіні өзгермейді – ҚР Еңбек және халықты әлеуметтік қорғау министрінің 23.06.2026 </w:t>
      </w:r>
      <w:r>
        <w:rPr>
          <w:rFonts w:ascii="Times New Roman"/>
          <w:b w:val="false"/>
          <w:i w:val="false"/>
          <w:color w:val="ff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Жобаның бастамашысы: 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1. Жобаның бастамашысы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Бастамашының аты-жөні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Бастамашының ЖСН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Бастамашының ұйымдық-құқықтық мәртебесі немесе жұмыспен қамтылу санаты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 не тіркелген жұмыссыз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кәсіпкердің не жұмыссыздың тіркелген мекенжайы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 тәжірибесі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кәсіпкерлік тәжірибеңіз неше жыл (ресми немесе бейресми)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жағдайы және еңбекке жарамсыз балалар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Отбасылық жағдайыңызды және кәмелетке толмаған балалар санын көрсетіңіз</w:t>
            </w:r>
          </w:p>
        </w:tc>
      </w:tr>
    </w:tbl>
    <w:p>
      <w:pPr>
        <w:spacing w:after="0"/>
        <w:ind w:left="0"/>
        <w:jc w:val="both"/>
      </w:pPr>
      <w:r>
        <w:rPr>
          <w:rFonts w:ascii="Times New Roman"/>
          <w:b w:val="false"/>
          <w:i w:val="false"/>
          <w:color w:val="000000"/>
          <w:sz w:val="28"/>
        </w:rPr>
        <w:t>
      2. Бизнес-жобаның мақсаты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p>
            <w:pPr>
              <w:spacing w:after="20"/>
              <w:ind w:left="20"/>
              <w:jc w:val="both"/>
            </w:pPr>
            <w:r>
              <w:rPr>
                <w:rFonts w:ascii="Times New Roman"/>
                <w:b w:val="false"/>
                <w:i w:val="false"/>
                <w:color w:val="000000"/>
                <w:sz w:val="20"/>
              </w:rPr>
              <w:t>
Бизнес жобаңыздың мақсатын бір сөйлеммен сипаттаңыз</w:t>
            </w:r>
          </w:p>
        </w:tc>
      </w:tr>
    </w:tbl>
    <w:p>
      <w:pPr>
        <w:spacing w:after="0"/>
        <w:ind w:left="0"/>
        <w:jc w:val="both"/>
      </w:pPr>
      <w:r>
        <w:rPr>
          <w:rFonts w:ascii="Times New Roman"/>
          <w:b w:val="false"/>
          <w:i w:val="false"/>
          <w:color w:val="000000"/>
          <w:sz w:val="28"/>
        </w:rPr>
        <w:t>
      3. Жоба туралы қысқаша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p>
            <w:pPr>
              <w:spacing w:after="20"/>
              <w:ind w:left="20"/>
              <w:jc w:val="both"/>
            </w:pPr>
            <w:r>
              <w:rPr>
                <w:rFonts w:ascii="Times New Roman"/>
                <w:b w:val="false"/>
                <w:i w:val="false"/>
                <w:color w:val="000000"/>
                <w:sz w:val="20"/>
              </w:rPr>
              <w:t>
Бизнес идеяңызды қысқаша сипаттаңыз</w:t>
            </w:r>
          </w:p>
        </w:tc>
      </w:tr>
    </w:tbl>
    <w:p>
      <w:pPr>
        <w:spacing w:after="0"/>
        <w:ind w:left="0"/>
        <w:jc w:val="both"/>
      </w:pPr>
      <w:r>
        <w:rPr>
          <w:rFonts w:ascii="Times New Roman"/>
          <w:b w:val="false"/>
          <w:i w:val="false"/>
          <w:color w:val="000000"/>
          <w:sz w:val="28"/>
        </w:rPr>
        <w:t>
      4. Бизнес-жобаны іске асыру үшін қажетті тауарлардың/қызметтердің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қаражаты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 қаражат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Бизнес-жобаны іске асыру кезінде сатып алуды жоспарлаған тауарлар/қызметтер тізімін көрсетіңіз</w:t>
      </w:r>
    </w:p>
    <w:p>
      <w:pPr>
        <w:spacing w:after="0"/>
        <w:ind w:left="0"/>
        <w:jc w:val="both"/>
      </w:pPr>
      <w:r>
        <w:rPr>
          <w:rFonts w:ascii="Times New Roman"/>
          <w:b w:val="false"/>
          <w:i w:val="false"/>
          <w:color w:val="000000"/>
          <w:sz w:val="28"/>
        </w:rPr>
        <w:t>
      5. Көрсетілетін қызметтердің / өткізілетін өнімнің бағасы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 өнім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Сіз өндіруді/көрсетуді жоспарлап отырған тауарлардың/қызметтердің тізімін көрсетіңіз</w:t>
      </w:r>
    </w:p>
    <w:p>
      <w:pPr>
        <w:spacing w:after="0"/>
        <w:ind w:left="0"/>
        <w:jc w:val="both"/>
      </w:pPr>
      <w:r>
        <w:rPr>
          <w:rFonts w:ascii="Times New Roman"/>
          <w:b w:val="false"/>
          <w:i w:val="false"/>
          <w:color w:val="000000"/>
          <w:sz w:val="28"/>
        </w:rPr>
        <w:t>
      6. Жоғарыда көрсетілген бағаларды ескере отырып, айына кіріс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Қызмет/тауар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көлемі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табыс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Ұсынылатын қызметтер/сатылатын өнімдердің бағасын ескере отырып, болжалды кірісті есептеңіз</w:t>
      </w:r>
    </w:p>
    <w:p>
      <w:pPr>
        <w:spacing w:after="0"/>
        <w:ind w:left="0"/>
        <w:jc w:val="both"/>
      </w:pPr>
      <w:r>
        <w:rPr>
          <w:rFonts w:ascii="Times New Roman"/>
          <w:b w:val="false"/>
          <w:i w:val="false"/>
          <w:color w:val="000000"/>
          <w:sz w:val="28"/>
        </w:rPr>
        <w:t>
      7. Пайда болжамы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алған жылы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Келесі жылға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Келесі жылы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шығыс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Пайда "Жалпы кіріс – жалпы шығыс = пайда" формуласы бойынша есептеледі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p>
            <w:pPr>
              <w:spacing w:after="20"/>
              <w:ind w:left="20"/>
              <w:jc w:val="both"/>
            </w:pPr>
            <w:r>
              <w:rPr>
                <w:rFonts w:ascii="Times New Roman"/>
                <w:b w:val="false"/>
                <w:i w:val="false"/>
                <w:color w:val="000000"/>
                <w:sz w:val="20"/>
              </w:rPr>
              <w:t>
Болған жағдайда, шығыстар мен кірістер баптарына түсініктемелерді сипаттаңыз</w:t>
            </w:r>
          </w:p>
        </w:tc>
      </w:tr>
    </w:tbl>
    <w:p>
      <w:pPr>
        <w:spacing w:after="0"/>
        <w:ind w:left="0"/>
        <w:jc w:val="both"/>
      </w:pPr>
      <w:r>
        <w:rPr>
          <w:rFonts w:ascii="Times New Roman"/>
          <w:b w:val="false"/>
          <w:i w:val="false"/>
          <w:color w:val="000000"/>
          <w:sz w:val="28"/>
        </w:rPr>
        <w:t>
      8. Нарықтағы жағдай және бәсекелестер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Өнімнің/қызметтің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Өнім/қызмет бағасы теңгемен (бірл. үшін)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Өнімдерді/қызметтерді кімге сатуды жоспарлап отырсыз?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Өнімді/қызметті сатуды жоспарлаған тұлғаның байланыс телефоны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 өз өнімдеріңізді/қызметтеріңізді қай аймаққа, қалаға немесе ауданға сатқыңыз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үшін қандай техникалық талаптар қажет өнімдер /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бәсекелестер ұқсас бар өнімдерімен/қызмет сіздің аймағыңызда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p>
            <w:pPr>
              <w:spacing w:after="20"/>
              <w:ind w:left="20"/>
              <w:jc w:val="both"/>
            </w:pPr>
            <w:r>
              <w:rPr>
                <w:rFonts w:ascii="Times New Roman"/>
                <w:b w:val="false"/>
                <w:i w:val="false"/>
                <w:color w:val="000000"/>
                <w:sz w:val="20"/>
              </w:rPr>
              <w:t>
мысалы, қорап, пакет, пленка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p>
            <w:pPr>
              <w:spacing w:after="20"/>
              <w:ind w:left="20"/>
              <w:jc w:val="both"/>
            </w:pPr>
            <w:r>
              <w:rPr>
                <w:rFonts w:ascii="Times New Roman"/>
                <w:b w:val="false"/>
                <w:i w:val="false"/>
                <w:color w:val="000000"/>
                <w:sz w:val="20"/>
              </w:rPr>
              <w:t>
бәсекелестер нарығын зерттеп, оларды сипаттаңыз</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аймағыңыздағы 1 әлеуетті клиенттің орташа айлық табысы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есептеулеріңіз бойынша бір сатып алушы 1 жыл ішінде қанша тауар/қызмет сатып ала 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әлеуетті клиентіңіздің орташа айлық табысы тауарды/қызметті сатып алу көлемінің есебі қандай деректер негізінде жүргізілді?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тауарлар / қызметтер сіздің өнімдеріңізге / қызметтеріңізге бәсекелес?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 Әлеуетті тұтынушыларды талдау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 қызметті сату нүктеңіздің орналасқан жері (облыс, аудан, ауыл)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Неліктен сіз өз бизнесіңіз үшін дәл осы орынды таңдадыңыз? (бірнеше себептерді көрсетіңіз)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 сіздің өнімдеріңіз немесе қызметтеріңіз туралы қалай біледі? Олар сізбен қалай байланыса алады?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10. Әлеуетті клиенттермен өзара әрекеттесу арналары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 шикізат пен материалдарды сатып алатын жабдықтаушыларыңыз бар ма? Сіз олармен бұрыннан жұмыс жасағансыз ба?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бәсекелестік артықшылығыңыз қандай және сіздің клиенттеріңіз бұл туралы қалай біледі? Сіздің бизнесіңіздің бәсекелестік артықшылығын сипаттаңыз және ол туралы ақпаратты клиенттерге қалай жеткізесіз?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Кәсіпкерлік бастамаға</w:t>
            </w:r>
            <w:r>
              <w:br/>
            </w:r>
            <w:r>
              <w:rPr>
                <w:rFonts w:ascii="Times New Roman"/>
                <w:b w:val="false"/>
                <w:i w:val="false"/>
                <w:color w:val="000000"/>
                <w:sz w:val="20"/>
              </w:rPr>
              <w:t>жәрдемдесу жөніндегі</w:t>
            </w:r>
            <w:r>
              <w:br/>
            </w:r>
            <w:r>
              <w:rPr>
                <w:rFonts w:ascii="Times New Roman"/>
                <w:b w:val="false"/>
                <w:i w:val="false"/>
                <w:color w:val="000000"/>
                <w:sz w:val="20"/>
              </w:rPr>
              <w:t>шараларды ұйымдастыру және</w:t>
            </w:r>
            <w:r>
              <w:br/>
            </w:r>
            <w:r>
              <w:rPr>
                <w:rFonts w:ascii="Times New Roman"/>
                <w:b w:val="false"/>
                <w:i w:val="false"/>
                <w:color w:val="000000"/>
                <w:sz w:val="20"/>
              </w:rPr>
              <w:t>қаржыландыру қағидаларына</w:t>
            </w:r>
            <w:r>
              <w:br/>
            </w:r>
            <w:r>
              <w:rPr>
                <w:rFonts w:ascii="Times New Roman"/>
                <w:b w:val="false"/>
                <w:i w:val="false"/>
                <w:color w:val="000000"/>
                <w:sz w:val="20"/>
              </w:rPr>
              <w:t>3-қосымша</w:t>
            </w:r>
          </w:p>
        </w:tc>
      </w:tr>
    </w:tbl>
    <w:bookmarkStart w:name="z97" w:id="116"/>
    <w:p>
      <w:pPr>
        <w:spacing w:after="0"/>
        <w:ind w:left="0"/>
        <w:jc w:val="left"/>
      </w:pPr>
      <w:r>
        <w:rPr>
          <w:rFonts w:ascii="Times New Roman"/>
          <w:b/>
          <w:i w:val="false"/>
          <w:color w:val="000000"/>
        </w:rPr>
        <w:t xml:space="preserve"> Жаңа бизнес-идеяларды іске асыруға грант алуға үміткердің бағалау парағы </w:t>
      </w:r>
    </w:p>
    <w:bookmarkEnd w:id="116"/>
    <w:p>
      <w:pPr>
        <w:spacing w:after="0"/>
        <w:ind w:left="0"/>
        <w:jc w:val="both"/>
      </w:pPr>
      <w:r>
        <w:rPr>
          <w:rFonts w:ascii="Times New Roman"/>
          <w:b w:val="false"/>
          <w:i w:val="false"/>
          <w:color w:val="000000"/>
          <w:sz w:val="28"/>
        </w:rPr>
        <w:t>
      Үміткердің тегі, аты, әкесінің аты (бар болған жағдайда): ____________</w:t>
      </w:r>
    </w:p>
    <w:p>
      <w:pPr>
        <w:spacing w:after="0"/>
        <w:ind w:left="0"/>
        <w:jc w:val="both"/>
      </w:pPr>
      <w:r>
        <w:rPr>
          <w:rFonts w:ascii="Times New Roman"/>
          <w:b w:val="false"/>
          <w:i w:val="false"/>
          <w:color w:val="000000"/>
          <w:sz w:val="28"/>
        </w:rPr>
        <w:t>
      Бизнес-жобаның атауы: _________________</w:t>
      </w:r>
    </w:p>
    <w:p>
      <w:pPr>
        <w:spacing w:after="0"/>
        <w:ind w:left="0"/>
        <w:jc w:val="both"/>
      </w:pPr>
      <w:r>
        <w:rPr>
          <w:rFonts w:ascii="Times New Roman"/>
          <w:b w:val="false"/>
          <w:i w:val="false"/>
          <w:color w:val="000000"/>
          <w:sz w:val="28"/>
        </w:rPr>
        <w:t>
      Облыстың, ауданның атауы: ________________</w:t>
      </w:r>
    </w:p>
    <w:p>
      <w:pPr>
        <w:spacing w:after="0"/>
        <w:ind w:left="0"/>
        <w:jc w:val="both"/>
      </w:pPr>
      <w:r>
        <w:rPr>
          <w:rFonts w:ascii="Times New Roman"/>
          <w:b w:val="false"/>
          <w:i w:val="false"/>
          <w:color w:val="000000"/>
          <w:sz w:val="28"/>
        </w:rPr>
        <w:t>
      Өтінімді қарау күні: 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критерийінің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Бизнес-идеяның бәсекеге қабілеттілігі</w:t>
            </w:r>
          </w:p>
          <w:p>
            <w:pPr>
              <w:spacing w:after="20"/>
              <w:ind w:left="20"/>
              <w:jc w:val="both"/>
            </w:pPr>
            <w:r>
              <w:rPr>
                <w:rFonts w:ascii="Times New Roman"/>
                <w:b w:val="false"/>
                <w:i w:val="false"/>
                <w:color w:val="000000"/>
                <w:sz w:val="20"/>
              </w:rPr>
              <w:t>
1. Бизнес-жоба осы елді мекенде/ауданда/қалада сұранысқа ие ма?</w:t>
            </w:r>
          </w:p>
          <w:p>
            <w:pPr>
              <w:spacing w:after="20"/>
              <w:ind w:left="20"/>
              <w:jc w:val="both"/>
            </w:pPr>
            <w:r>
              <w:rPr>
                <w:rFonts w:ascii="Times New Roman"/>
                <w:b w:val="false"/>
                <w:i w:val="false"/>
                <w:color w:val="000000"/>
                <w:sz w:val="20"/>
              </w:rPr>
              <w:t>
2. Ол елді мекеннің / ауданның/қаланың экономикалық мамандануына сәйкес келе ме?</w:t>
            </w:r>
          </w:p>
          <w:p>
            <w:pPr>
              <w:spacing w:after="20"/>
              <w:ind w:left="20"/>
              <w:jc w:val="both"/>
            </w:pPr>
            <w:r>
              <w:rPr>
                <w:rFonts w:ascii="Times New Roman"/>
                <w:b w:val="false"/>
                <w:i w:val="false"/>
                <w:color w:val="000000"/>
                <w:sz w:val="20"/>
              </w:rPr>
              <w:t>
3. Кәсіпкерлік қызметтің осы түрімен айналысу үшін елді мекен/аудан/қала экономикасында бос орын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нарықтарының пысықталуы:</w:t>
            </w:r>
          </w:p>
          <w:p>
            <w:pPr>
              <w:spacing w:after="20"/>
              <w:ind w:left="20"/>
              <w:jc w:val="both"/>
            </w:pPr>
            <w:r>
              <w:rPr>
                <w:rFonts w:ascii="Times New Roman"/>
                <w:b w:val="false"/>
                <w:i w:val="false"/>
                <w:color w:val="000000"/>
                <w:sz w:val="20"/>
              </w:rPr>
              <w:t>
1. Үміткер өз тауарларының, жұмыстарының немесе қызметтерінің әлеуетті тұтынушыларын біле ме?</w:t>
            </w:r>
          </w:p>
          <w:p>
            <w:pPr>
              <w:spacing w:after="20"/>
              <w:ind w:left="20"/>
              <w:jc w:val="both"/>
            </w:pPr>
            <w:r>
              <w:rPr>
                <w:rFonts w:ascii="Times New Roman"/>
                <w:b w:val="false"/>
                <w:i w:val="false"/>
                <w:color w:val="000000"/>
                <w:sz w:val="20"/>
              </w:rPr>
              <w:t>
2. Үміткер әлеуетті бәсекелестерді біле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Бизнес-жобаның қаржылық өміршеңдігі:</w:t>
            </w:r>
          </w:p>
          <w:p>
            <w:pPr>
              <w:spacing w:after="20"/>
              <w:ind w:left="20"/>
              <w:jc w:val="both"/>
            </w:pPr>
            <w:r>
              <w:rPr>
                <w:rFonts w:ascii="Times New Roman"/>
                <w:b w:val="false"/>
                <w:i w:val="false"/>
                <w:color w:val="000000"/>
                <w:sz w:val="20"/>
              </w:rPr>
              <w:t>
1. Бизнес-жобада көрсетілген бастапқы материалдардың/өндіріс құралдарының бағалары нарықтық бағаларға сәйкес келе ме?</w:t>
            </w:r>
          </w:p>
          <w:p>
            <w:pPr>
              <w:spacing w:after="20"/>
              <w:ind w:left="20"/>
              <w:jc w:val="both"/>
            </w:pPr>
            <w:r>
              <w:rPr>
                <w:rFonts w:ascii="Times New Roman"/>
                <w:b w:val="false"/>
                <w:i w:val="false"/>
                <w:color w:val="000000"/>
                <w:sz w:val="20"/>
              </w:rPr>
              <w:t>
2. Бизнес-жобада көрсетілген тауарлар, жұмыстар немесе қызметтер бағалары нарықтық бағаларға сәйкес келе ме?</w:t>
            </w:r>
          </w:p>
          <w:p>
            <w:pPr>
              <w:spacing w:after="20"/>
              <w:ind w:left="20"/>
              <w:jc w:val="both"/>
            </w:pPr>
            <w:r>
              <w:rPr>
                <w:rFonts w:ascii="Times New Roman"/>
                <w:b w:val="false"/>
                <w:i w:val="false"/>
                <w:color w:val="000000"/>
                <w:sz w:val="20"/>
              </w:rPr>
              <w:t>
3. Бизнес-жоба (қысқа немесе орта мерзімді кезеңде) тиімді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дағдылардың деңгейі:</w:t>
            </w:r>
          </w:p>
          <w:p>
            <w:pPr>
              <w:spacing w:after="20"/>
              <w:ind w:left="20"/>
              <w:jc w:val="both"/>
            </w:pPr>
            <w:r>
              <w:rPr>
                <w:rFonts w:ascii="Times New Roman"/>
                <w:b w:val="false"/>
                <w:i w:val="false"/>
                <w:color w:val="000000"/>
                <w:sz w:val="20"/>
              </w:rPr>
              <w:t>
1. Үміткердің бизнес-жобаның мазмұны бар ма?</w:t>
            </w:r>
          </w:p>
          <w:p>
            <w:pPr>
              <w:spacing w:after="20"/>
              <w:ind w:left="20"/>
              <w:jc w:val="both"/>
            </w:pPr>
            <w:r>
              <w:rPr>
                <w:rFonts w:ascii="Times New Roman"/>
                <w:b w:val="false"/>
                <w:i w:val="false"/>
                <w:color w:val="000000"/>
                <w:sz w:val="20"/>
              </w:rPr>
              <w:t>
2. Үміткер бизнес-жобаны таныстыра ала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жұмыс орындарын құру:</w:t>
            </w:r>
          </w:p>
          <w:p>
            <w:pPr>
              <w:spacing w:after="20"/>
              <w:ind w:left="20"/>
              <w:jc w:val="both"/>
            </w:pPr>
            <w:r>
              <w:rPr>
                <w:rFonts w:ascii="Times New Roman"/>
                <w:b w:val="false"/>
                <w:i w:val="false"/>
                <w:color w:val="000000"/>
                <w:sz w:val="20"/>
              </w:rPr>
              <w:t>
осы жоба аясында қосымша жұмыс орындарын құру қарастырылған ба (үміткердің өзін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Жоқ</w:t>
            </w:r>
          </w:p>
        </w:tc>
      </w:tr>
    </w:tbl>
    <w:p>
      <w:pPr>
        <w:spacing w:after="0"/>
        <w:ind w:left="0"/>
        <w:jc w:val="both"/>
      </w:pPr>
      <w:r>
        <w:rPr>
          <w:rFonts w:ascii="Times New Roman"/>
          <w:b w:val="false"/>
          <w:i w:val="false"/>
          <w:color w:val="000000"/>
          <w:sz w:val="28"/>
        </w:rPr>
        <w:t>
      Комиссия мүшесінің шешімі (грант беру / грант беруден бас тарту)</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Комиссия мүшесінің қолы: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Кәсіпкерлік бастамаға</w:t>
            </w:r>
            <w:r>
              <w:br/>
            </w:r>
            <w:r>
              <w:rPr>
                <w:rFonts w:ascii="Times New Roman"/>
                <w:b w:val="false"/>
                <w:i w:val="false"/>
                <w:color w:val="000000"/>
                <w:sz w:val="20"/>
              </w:rPr>
              <w:t>жәрдемдесу жөніндегі</w:t>
            </w:r>
            <w:r>
              <w:br/>
            </w:r>
            <w:r>
              <w:rPr>
                <w:rFonts w:ascii="Times New Roman"/>
                <w:b w:val="false"/>
                <w:i w:val="false"/>
                <w:color w:val="000000"/>
                <w:sz w:val="20"/>
              </w:rPr>
              <w:t>шараларды ұйымдастыру және</w:t>
            </w:r>
            <w:r>
              <w:br/>
            </w:r>
            <w:r>
              <w:rPr>
                <w:rFonts w:ascii="Times New Roman"/>
                <w:b w:val="false"/>
                <w:i w:val="false"/>
                <w:color w:val="000000"/>
                <w:sz w:val="20"/>
              </w:rPr>
              <w:t>қаржыландыру қағидаларына</w:t>
            </w:r>
            <w:r>
              <w:br/>
            </w:r>
            <w:r>
              <w:rPr>
                <w:rFonts w:ascii="Times New Roman"/>
                <w:b w:val="false"/>
                <w:i w:val="false"/>
                <w:color w:val="000000"/>
                <w:sz w:val="20"/>
              </w:rPr>
              <w:t>4-қосымша</w:t>
            </w:r>
          </w:p>
        </w:tc>
      </w:tr>
    </w:tbl>
    <w:bookmarkStart w:name="z99" w:id="117"/>
    <w:p>
      <w:pPr>
        <w:spacing w:after="0"/>
        <w:ind w:left="0"/>
        <w:jc w:val="left"/>
      </w:pPr>
      <w:r>
        <w:rPr>
          <w:rFonts w:ascii="Times New Roman"/>
          <w:b/>
          <w:i w:val="false"/>
          <w:color w:val="000000"/>
        </w:rPr>
        <w:t xml:space="preserve"> Жаңа бизнес-идеяларды іске асыруға грант алуға үміткерлердің өтініштерін қарау жөніндегі комиссияның шешімі</w:t>
      </w:r>
    </w:p>
    <w:bookmarkEnd w:id="117"/>
    <w:p>
      <w:pPr>
        <w:spacing w:after="0"/>
        <w:ind w:left="0"/>
        <w:jc w:val="both"/>
      </w:pPr>
      <w:r>
        <w:rPr>
          <w:rFonts w:ascii="Times New Roman"/>
          <w:b w:val="false"/>
          <w:i w:val="false"/>
          <w:color w:val="000000"/>
          <w:sz w:val="28"/>
        </w:rPr>
        <w:t>
      Грант алуға үміткерлердің өтініштерін қарау жөніндегі комиссия (бұдан әрі – Комиссия):</w:t>
      </w:r>
    </w:p>
    <w:p>
      <w:pPr>
        <w:spacing w:after="0"/>
        <w:ind w:left="0"/>
        <w:jc w:val="both"/>
      </w:pPr>
      <w:r>
        <w:rPr>
          <w:rFonts w:ascii="Times New Roman"/>
          <w:b w:val="false"/>
          <w:i w:val="false"/>
          <w:color w:val="000000"/>
          <w:sz w:val="28"/>
        </w:rPr>
        <w:t xml:space="preserve">
      1. Комиссия төрағасы 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2. Комиссия мүшесі 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3. Комиссия мүшесі 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4. Комиссия мүшесі 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5. Комиссия мүшесі 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Жаңа бизнес-идеяларды іске асыруға арналған грантты алуға үміткер </w:t>
      </w:r>
    </w:p>
    <w:p>
      <w:pPr>
        <w:spacing w:after="0"/>
        <w:ind w:left="0"/>
        <w:jc w:val="both"/>
      </w:pPr>
      <w:r>
        <w:rPr>
          <w:rFonts w:ascii="Times New Roman"/>
          <w:b w:val="false"/>
          <w:i w:val="false"/>
          <w:color w:val="000000"/>
          <w:sz w:val="28"/>
        </w:rPr>
        <w:t xml:space="preserve">
      _________________________________________________ өтінішін және ұсынған, </w:t>
      </w:r>
    </w:p>
    <w:p>
      <w:pPr>
        <w:spacing w:after="0"/>
        <w:ind w:left="0"/>
        <w:jc w:val="both"/>
      </w:pPr>
      <w:r>
        <w:rPr>
          <w:rFonts w:ascii="Times New Roman"/>
          <w:b w:val="false"/>
          <w:i w:val="false"/>
          <w:color w:val="000000"/>
          <w:sz w:val="28"/>
        </w:rPr>
        <w:t xml:space="preserve">
      тегі, аты, әкесінің аты (бар болған жағдайда) </w:t>
      </w:r>
    </w:p>
    <w:p>
      <w:pPr>
        <w:spacing w:after="0"/>
        <w:ind w:left="0"/>
        <w:jc w:val="both"/>
      </w:pPr>
      <w:r>
        <w:rPr>
          <w:rFonts w:ascii="Times New Roman"/>
          <w:b w:val="false"/>
          <w:i w:val="false"/>
          <w:color w:val="000000"/>
          <w:sz w:val="28"/>
        </w:rPr>
        <w:t xml:space="preserve">
      құжаттарын қарап: </w:t>
      </w:r>
    </w:p>
    <w:p>
      <w:pPr>
        <w:spacing w:after="0"/>
        <w:ind w:left="0"/>
        <w:jc w:val="both"/>
      </w:pPr>
      <w:r>
        <w:rPr>
          <w:rFonts w:ascii="Times New Roman"/>
          <w:b w:val="false"/>
          <w:i w:val="false"/>
          <w:color w:val="000000"/>
          <w:sz w:val="28"/>
        </w:rPr>
        <w:t xml:space="preserve">
      Комиссия мынадай шешім қабылдады: 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Комиссия негіздемесі (бастапқы бизнестің енгізуге әзірлігі туралы, жаңа жұмыс </w:t>
      </w:r>
    </w:p>
    <w:p>
      <w:pPr>
        <w:spacing w:after="0"/>
        <w:ind w:left="0"/>
        <w:jc w:val="both"/>
      </w:pPr>
      <w:r>
        <w:rPr>
          <w:rFonts w:ascii="Times New Roman"/>
          <w:b w:val="false"/>
          <w:i w:val="false"/>
          <w:color w:val="000000"/>
          <w:sz w:val="28"/>
        </w:rPr>
        <w:t>
      орындарын құру туралы) _______ парақта.</w:t>
      </w:r>
    </w:p>
    <w:p>
      <w:pPr>
        <w:spacing w:after="0"/>
        <w:ind w:left="0"/>
        <w:jc w:val="both"/>
      </w:pPr>
      <w:r>
        <w:rPr>
          <w:rFonts w:ascii="Times New Roman"/>
          <w:b w:val="false"/>
          <w:i w:val="false"/>
          <w:color w:val="000000"/>
          <w:sz w:val="28"/>
        </w:rPr>
        <w:t xml:space="preserve">
      Комиссия төрағасы                                           Комиссия хатшысы </w:t>
      </w:r>
    </w:p>
    <w:p>
      <w:pPr>
        <w:spacing w:after="0"/>
        <w:ind w:left="0"/>
        <w:jc w:val="both"/>
      </w:pPr>
      <w:r>
        <w:rPr>
          <w:rFonts w:ascii="Times New Roman"/>
          <w:b w:val="false"/>
          <w:i w:val="false"/>
          <w:color w:val="000000"/>
          <w:sz w:val="28"/>
        </w:rPr>
        <w:t xml:space="preserve">
      _______________________                               _______________________ </w:t>
      </w:r>
    </w:p>
    <w:p>
      <w:pPr>
        <w:spacing w:after="0"/>
        <w:ind w:left="0"/>
        <w:jc w:val="both"/>
      </w:pPr>
      <w:r>
        <w:rPr>
          <w:rFonts w:ascii="Times New Roman"/>
          <w:b w:val="false"/>
          <w:i w:val="false"/>
          <w:color w:val="000000"/>
          <w:sz w:val="28"/>
        </w:rPr>
        <w:t xml:space="preserve">
      тегі, аты, әкесінің аты (бар болса)                         тегі, аты, әкесінің аты </w:t>
      </w:r>
    </w:p>
    <w:p>
      <w:pPr>
        <w:spacing w:after="0"/>
        <w:ind w:left="0"/>
        <w:jc w:val="both"/>
      </w:pPr>
      <w:r>
        <w:rPr>
          <w:rFonts w:ascii="Times New Roman"/>
          <w:b w:val="false"/>
          <w:i w:val="false"/>
          <w:color w:val="000000"/>
          <w:sz w:val="28"/>
        </w:rPr>
        <w:t xml:space="preserve">
      (бар болса) </w:t>
      </w:r>
    </w:p>
    <w:p>
      <w:pPr>
        <w:spacing w:after="0"/>
        <w:ind w:left="0"/>
        <w:jc w:val="both"/>
      </w:pPr>
      <w:r>
        <w:rPr>
          <w:rFonts w:ascii="Times New Roman"/>
          <w:b w:val="false"/>
          <w:i w:val="false"/>
          <w:color w:val="000000"/>
          <w:sz w:val="28"/>
        </w:rPr>
        <w:t>
      _______________ қолы                               _______________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Кәсіпкерлік бастамаға</w:t>
            </w:r>
            <w:r>
              <w:br/>
            </w:r>
            <w:r>
              <w:rPr>
                <w:rFonts w:ascii="Times New Roman"/>
                <w:b w:val="false"/>
                <w:i w:val="false"/>
                <w:color w:val="000000"/>
                <w:sz w:val="20"/>
              </w:rPr>
              <w:t>жәрдемдесу жөніндегі</w:t>
            </w:r>
            <w:r>
              <w:br/>
            </w:r>
            <w:r>
              <w:rPr>
                <w:rFonts w:ascii="Times New Roman"/>
                <w:b w:val="false"/>
                <w:i w:val="false"/>
                <w:color w:val="000000"/>
                <w:sz w:val="20"/>
              </w:rPr>
              <w:t>шараларды ұйымдастыру және</w:t>
            </w:r>
            <w:r>
              <w:br/>
            </w:r>
            <w:r>
              <w:rPr>
                <w:rFonts w:ascii="Times New Roman"/>
                <w:b w:val="false"/>
                <w:i w:val="false"/>
                <w:color w:val="000000"/>
                <w:sz w:val="20"/>
              </w:rPr>
              <w:t>қаржыландыру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алып тасталды - ҚР Еңбек және халықты әлеуметтік қорғау министрінің 28.05.2026 </w:t>
      </w:r>
      <w:r>
        <w:rPr>
          <w:rFonts w:ascii="Times New Roman"/>
          <w:b w:val="false"/>
          <w:i w:val="false"/>
          <w:color w:val="ff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Кәсіпкерлік бастамаға</w:t>
            </w:r>
            <w:r>
              <w:br/>
            </w:r>
            <w:r>
              <w:rPr>
                <w:rFonts w:ascii="Times New Roman"/>
                <w:b w:val="false"/>
                <w:i w:val="false"/>
                <w:color w:val="000000"/>
                <w:sz w:val="20"/>
              </w:rPr>
              <w:t>жәрдемдесу жөніндегі</w:t>
            </w:r>
            <w:r>
              <w:br/>
            </w:r>
            <w:r>
              <w:rPr>
                <w:rFonts w:ascii="Times New Roman"/>
                <w:b w:val="false"/>
                <w:i w:val="false"/>
                <w:color w:val="000000"/>
                <w:sz w:val="20"/>
              </w:rPr>
              <w:t>шараларды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bookmarkStart w:name="z105" w:id="118"/>
    <w:p>
      <w:pPr>
        <w:spacing w:after="0"/>
        <w:ind w:left="0"/>
        <w:jc w:val="left"/>
      </w:pPr>
      <w:r>
        <w:rPr>
          <w:rFonts w:ascii="Times New Roman"/>
          <w:b/>
          <w:i w:val="false"/>
          <w:color w:val="000000"/>
        </w:rPr>
        <w:t xml:space="preserve"> Микрокредит алуға арналған құжаттар тізбесі</w:t>
      </w:r>
    </w:p>
    <w:bookmarkEnd w:id="118"/>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28.05.2026 </w:t>
      </w:r>
      <w:r>
        <w:rPr>
          <w:rFonts w:ascii="Times New Roman"/>
          <w:b w:val="false"/>
          <w:i w:val="false"/>
          <w:color w:val="ff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түрі/мәліметтер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білдірген өкілдің (агенттің) ішкі нормативтік құжаттарына сәйкес микрокредит алуға арналған сауалнама - өтініші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 электрондық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беруге өтінімдерді қабылдаудың автоматтандырылған жүйелерін пайдалану кезінде кредитордың қатысуымен толтырылады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көшірмесі/ құжаттың электрондық көшірмесі/ мемлекеттік деректер қорынан алынған электрондық форматтағы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беруге өтінімдерді қабылдаудың автоматтандырылған жүйелерін пайдалану кезінде құжаттың көшірмелері түпнұсқасымен салыстырылады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тарих субъектісінің ол туралы ақпаратты кредиттік бюроға беруге, сондай-ақ кредиттік есепті алушыға кредиттік есепті беруге келісімі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 электрондық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Кредитордың қатысуымен толтырылады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берілген микрокредит туралы мәліметтерді және мемлекеттік (оның ішінде құқық қорғау)/мемлекеттік емес органдарға, масс-медиаға кредит беру туралы шарт бойынша міндеттемелердің орындалуы /орындалмауы туралы барлық ақпаратты беруге және алуға келісімі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w:t>
            </w:r>
          </w:p>
          <w:p>
            <w:pPr>
              <w:spacing w:after="20"/>
              <w:ind w:left="20"/>
              <w:jc w:val="both"/>
            </w:pPr>
            <w:r>
              <w:rPr>
                <w:rFonts w:ascii="Times New Roman"/>
                <w:b w:val="false"/>
                <w:i w:val="false"/>
                <w:color w:val="000000"/>
                <w:sz w:val="20"/>
              </w:rPr>
              <w:t>
электрондық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беруге өтінімдерді қабылдаудың автоматтандырылған жүйелерін пайдалану кезінде кредитордың қатысуымен толтырылады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Бизнес-жоспар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 қол қойған түпнұсқа/ электрондық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беруге өтінімдерді қабылдаудың автоматтандырылған жүйелерін пайдалану кезінде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Қатысушы/үміткердің уәкілетті органының микрокредит алу, мүлікті кепілге беру жөніндегі мәмілені мақұлдау туралы шешімі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 (микрокредит мақұлданғаннан кейін ұсынылады)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берушілердің Қазақстан Республикасының заңнамасына және сенім білдірген өкілдің (агенттің) ішкі құжаттарына сәйкес ресімделген мүлікті кепілге беру жөніндегі келісімі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 (микрокредит мақұлданғаннан кейін ұсынылады)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 болуы және кредиттік берешектің болуы туралы, оның ішінде қаржы ұйымдарынан мерзімі өткен шоттың болуы туралы (кредиттер болған кезде) қызмет көрсететін банктен анықтамалар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 (микрокредит мақұлданғаннан кейін ұсынылады)/ электрондық құжат түпнұсқа (берілген күннен бастап күнтізбелік 30 күнге дейінгі мерзімге уәкілетті тұлға түпнұсқамен салыстырып тексерген көшірмеге жол беріледі)/ кредиттік бюролардан электрондық форматтағы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беруге өтінімдерді қабылдаудың автоматтандырылған жүйелерін пайдалану кезінде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туралы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 электрондық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беруге өтінімдерді қабылдаудың автоматтандырылған жүйелерін пайдалану кезінде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беруші және кепілмен қамтамасыз ету жөніндегі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көшірмесі/ мемлекеттік дерекқордан алынған электрондық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көшірмелері түпнұсқасымен салыстырылады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Кәсіпкерлік бастамаға</w:t>
            </w:r>
            <w:r>
              <w:br/>
            </w:r>
            <w:r>
              <w:rPr>
                <w:rFonts w:ascii="Times New Roman"/>
                <w:b w:val="false"/>
                <w:i w:val="false"/>
                <w:color w:val="000000"/>
                <w:sz w:val="20"/>
              </w:rPr>
              <w:t>жәрдемдесу жөніндегі</w:t>
            </w:r>
            <w:r>
              <w:br/>
            </w:r>
            <w:r>
              <w:rPr>
                <w:rFonts w:ascii="Times New Roman"/>
                <w:b w:val="false"/>
                <w:i w:val="false"/>
                <w:color w:val="000000"/>
                <w:sz w:val="20"/>
              </w:rPr>
              <w:t>шараларды ұйымдастыру және</w:t>
            </w:r>
            <w:r>
              <w:br/>
            </w:r>
            <w:r>
              <w:rPr>
                <w:rFonts w:ascii="Times New Roman"/>
                <w:b w:val="false"/>
                <w:i w:val="false"/>
                <w:color w:val="000000"/>
                <w:sz w:val="20"/>
              </w:rPr>
              <w:t>қаржыландыру қағидаларына</w:t>
            </w:r>
            <w:r>
              <w:br/>
            </w:r>
            <w:r>
              <w:rPr>
                <w:rFonts w:ascii="Times New Roman"/>
                <w:b w:val="false"/>
                <w:i w:val="false"/>
                <w:color w:val="000000"/>
                <w:sz w:val="20"/>
              </w:rPr>
              <w:t>7-қосымша</w:t>
            </w:r>
          </w:p>
        </w:tc>
      </w:tr>
    </w:tbl>
    <w:bookmarkStart w:name="z107" w:id="119"/>
    <w:p>
      <w:pPr>
        <w:spacing w:after="0"/>
        <w:ind w:left="0"/>
        <w:jc w:val="left"/>
      </w:pPr>
      <w:r>
        <w:rPr>
          <w:rFonts w:ascii="Times New Roman"/>
          <w:b/>
          <w:i w:val="false"/>
          <w:color w:val="000000"/>
        </w:rPr>
        <w:t xml:space="preserve"> Жастарға арналған микрокредитті алуға үміткердің бағалау парағы </w:t>
      </w:r>
    </w:p>
    <w:bookmarkEnd w:id="119"/>
    <w:p>
      <w:pPr>
        <w:spacing w:after="0"/>
        <w:ind w:left="0"/>
        <w:jc w:val="both"/>
      </w:pPr>
      <w:r>
        <w:rPr>
          <w:rFonts w:ascii="Times New Roman"/>
          <w:b w:val="false"/>
          <w:i w:val="false"/>
          <w:color w:val="000000"/>
          <w:sz w:val="28"/>
        </w:rPr>
        <w:t>
      Үміткердің тегі, аты, әкесінің аты (бар болған жағдайда): ____________</w:t>
      </w:r>
    </w:p>
    <w:p>
      <w:pPr>
        <w:spacing w:after="0"/>
        <w:ind w:left="0"/>
        <w:jc w:val="both"/>
      </w:pPr>
      <w:r>
        <w:rPr>
          <w:rFonts w:ascii="Times New Roman"/>
          <w:b w:val="false"/>
          <w:i w:val="false"/>
          <w:color w:val="000000"/>
          <w:sz w:val="28"/>
        </w:rPr>
        <w:t>
      Бизнес-жобаның атауы: _________________</w:t>
      </w:r>
    </w:p>
    <w:p>
      <w:pPr>
        <w:spacing w:after="0"/>
        <w:ind w:left="0"/>
        <w:jc w:val="both"/>
      </w:pPr>
      <w:r>
        <w:rPr>
          <w:rFonts w:ascii="Times New Roman"/>
          <w:b w:val="false"/>
          <w:i w:val="false"/>
          <w:color w:val="000000"/>
          <w:sz w:val="28"/>
        </w:rPr>
        <w:t>
      Облыстың, ауданның атауы: ________________</w:t>
      </w:r>
    </w:p>
    <w:p>
      <w:pPr>
        <w:spacing w:after="0"/>
        <w:ind w:left="0"/>
        <w:jc w:val="both"/>
      </w:pPr>
      <w:r>
        <w:rPr>
          <w:rFonts w:ascii="Times New Roman"/>
          <w:b w:val="false"/>
          <w:i w:val="false"/>
          <w:color w:val="000000"/>
          <w:sz w:val="28"/>
        </w:rPr>
        <w:t>
      Өтінімді қарау күні: 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критерийінің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Бизнес-идеяның бәсекеге қабілеттілігі</w:t>
            </w:r>
          </w:p>
          <w:p>
            <w:pPr>
              <w:spacing w:after="20"/>
              <w:ind w:left="20"/>
              <w:jc w:val="both"/>
            </w:pPr>
            <w:r>
              <w:rPr>
                <w:rFonts w:ascii="Times New Roman"/>
                <w:b w:val="false"/>
                <w:i w:val="false"/>
                <w:color w:val="000000"/>
                <w:sz w:val="20"/>
              </w:rPr>
              <w:t>
1. Бизнес-жоба осы елді мекенде/ауданда/қалада сұранысқа ие ма?</w:t>
            </w:r>
          </w:p>
          <w:p>
            <w:pPr>
              <w:spacing w:after="20"/>
              <w:ind w:left="20"/>
              <w:jc w:val="both"/>
            </w:pPr>
            <w:r>
              <w:rPr>
                <w:rFonts w:ascii="Times New Roman"/>
                <w:b w:val="false"/>
                <w:i w:val="false"/>
                <w:color w:val="000000"/>
                <w:sz w:val="20"/>
              </w:rPr>
              <w:t>
2. Кәсіпкерлік қызметтің осы түрімен айналысу үшін елді мекен/аудан/қала экономикасында бос орын бар ма?</w:t>
            </w:r>
          </w:p>
          <w:p>
            <w:pPr>
              <w:spacing w:after="20"/>
              <w:ind w:left="20"/>
              <w:jc w:val="both"/>
            </w:pPr>
            <w:r>
              <w:rPr>
                <w:rFonts w:ascii="Times New Roman"/>
                <w:b w:val="false"/>
                <w:i w:val="false"/>
                <w:color w:val="000000"/>
                <w:sz w:val="20"/>
              </w:rPr>
              <w:t>
3. Осы бизнес-идея бойынша сұраныс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Бизнес-жобаның нақтылығы:</w:t>
            </w:r>
          </w:p>
          <w:p>
            <w:pPr>
              <w:spacing w:after="20"/>
              <w:ind w:left="20"/>
              <w:jc w:val="both"/>
            </w:pPr>
            <w:r>
              <w:rPr>
                <w:rFonts w:ascii="Times New Roman"/>
                <w:b w:val="false"/>
                <w:i w:val="false"/>
                <w:color w:val="000000"/>
                <w:sz w:val="20"/>
              </w:rPr>
              <w:t>
1.Осы бизнес-жобаның қандай артықшылықт ары бар?</w:t>
            </w:r>
          </w:p>
          <w:p>
            <w:pPr>
              <w:spacing w:after="20"/>
              <w:ind w:left="20"/>
              <w:jc w:val="both"/>
            </w:pPr>
            <w:r>
              <w:rPr>
                <w:rFonts w:ascii="Times New Roman"/>
                <w:b w:val="false"/>
                <w:i w:val="false"/>
                <w:color w:val="000000"/>
                <w:sz w:val="20"/>
              </w:rPr>
              <w:t>
2.Бұл бизнес жоба қарсыластарынан несімен жақсы?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негізділігі:</w:t>
            </w:r>
          </w:p>
          <w:p>
            <w:pPr>
              <w:spacing w:after="20"/>
              <w:ind w:left="20"/>
              <w:jc w:val="both"/>
            </w:pPr>
            <w:r>
              <w:rPr>
                <w:rFonts w:ascii="Times New Roman"/>
                <w:b w:val="false"/>
                <w:i w:val="false"/>
                <w:color w:val="000000"/>
                <w:sz w:val="20"/>
              </w:rPr>
              <w:t>
1. Бизнес-жобада көрсетілген бастапқы материалдардың/өндіріс құралдарының бағалары нарықтық бағаларға сәйкес келе ме?</w:t>
            </w:r>
          </w:p>
          <w:p>
            <w:pPr>
              <w:spacing w:after="20"/>
              <w:ind w:left="20"/>
              <w:jc w:val="both"/>
            </w:pPr>
            <w:r>
              <w:rPr>
                <w:rFonts w:ascii="Times New Roman"/>
                <w:b w:val="false"/>
                <w:i w:val="false"/>
                <w:color w:val="000000"/>
                <w:sz w:val="20"/>
              </w:rPr>
              <w:t>
2. Бизнес-жобада көрсетілген тауарлар, жұмыстар немесе қызметтер бағалары нарықтық бағаларға сәйкес келе ме?</w:t>
            </w:r>
          </w:p>
          <w:p>
            <w:pPr>
              <w:spacing w:after="20"/>
              <w:ind w:left="20"/>
              <w:jc w:val="both"/>
            </w:pPr>
            <w:r>
              <w:rPr>
                <w:rFonts w:ascii="Times New Roman"/>
                <w:b w:val="false"/>
                <w:i w:val="false"/>
                <w:color w:val="000000"/>
                <w:sz w:val="20"/>
              </w:rPr>
              <w:t>
3. Бизнес-жоба (қысқа немесе орта мерзімді кезеңде) тиімді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маңыздылығы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атқарылған жұмыстардың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жоспары:</w:t>
            </w:r>
          </w:p>
          <w:p>
            <w:pPr>
              <w:spacing w:after="20"/>
              <w:ind w:left="20"/>
              <w:jc w:val="both"/>
            </w:pPr>
            <w:r>
              <w:rPr>
                <w:rFonts w:ascii="Times New Roman"/>
                <w:b w:val="false"/>
                <w:i w:val="false"/>
                <w:color w:val="000000"/>
                <w:sz w:val="20"/>
              </w:rPr>
              <w:t>
1.Бизнес-идеяны дамыту бойынша іс-қимыл алгоритмінің болуы?</w:t>
            </w:r>
          </w:p>
          <w:p>
            <w:pPr>
              <w:spacing w:after="20"/>
              <w:ind w:left="20"/>
              <w:jc w:val="both"/>
            </w:pPr>
            <w:r>
              <w:rPr>
                <w:rFonts w:ascii="Times New Roman"/>
                <w:b w:val="false"/>
                <w:i w:val="false"/>
                <w:color w:val="000000"/>
                <w:sz w:val="20"/>
              </w:rPr>
              <w:t>
2.Тұтынушыларды қалай тартуды жоспарлап отырсыз?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Бизнес-жобаның өміршеңдігі:</w:t>
            </w:r>
          </w:p>
          <w:p>
            <w:pPr>
              <w:spacing w:after="20"/>
              <w:ind w:left="20"/>
              <w:jc w:val="both"/>
            </w:pPr>
            <w:r>
              <w:rPr>
                <w:rFonts w:ascii="Times New Roman"/>
                <w:b w:val="false"/>
                <w:i w:val="false"/>
                <w:color w:val="000000"/>
                <w:sz w:val="20"/>
              </w:rPr>
              <w:t>
1. Үміткер өз тауарларының, жұмыстарының немесе қызметтерінің әлеуетті тұтынушыларын біле ме?</w:t>
            </w:r>
          </w:p>
          <w:p>
            <w:pPr>
              <w:spacing w:after="20"/>
              <w:ind w:left="20"/>
              <w:jc w:val="both"/>
            </w:pPr>
            <w:r>
              <w:rPr>
                <w:rFonts w:ascii="Times New Roman"/>
                <w:b w:val="false"/>
                <w:i w:val="false"/>
                <w:color w:val="000000"/>
                <w:sz w:val="20"/>
              </w:rPr>
              <w:t>
2. Үміткер әлеуетті бәсекелестерді біле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жұмыс орындарын құру:</w:t>
            </w:r>
          </w:p>
          <w:p>
            <w:pPr>
              <w:spacing w:after="20"/>
              <w:ind w:left="20"/>
              <w:jc w:val="both"/>
            </w:pPr>
            <w:r>
              <w:rPr>
                <w:rFonts w:ascii="Times New Roman"/>
                <w:b w:val="false"/>
                <w:i w:val="false"/>
                <w:color w:val="000000"/>
                <w:sz w:val="20"/>
              </w:rPr>
              <w:t>
осы жоба аясында қосымша жұмыс орындарын құру қарастырылған ба (үміткердің өзін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Жоқ</w:t>
            </w:r>
          </w:p>
        </w:tc>
      </w:tr>
    </w:tbl>
    <w:p>
      <w:pPr>
        <w:spacing w:after="0"/>
        <w:ind w:left="0"/>
        <w:jc w:val="both"/>
      </w:pPr>
      <w:r>
        <w:rPr>
          <w:rFonts w:ascii="Times New Roman"/>
          <w:b w:val="false"/>
          <w:i w:val="false"/>
          <w:color w:val="000000"/>
          <w:sz w:val="28"/>
        </w:rPr>
        <w:t>
      Комиссия мүшесінің шешімі (микрокредит беру / беруден бас тарту)</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Комиссия мүшесінің қолы: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Кәсіпкерлік бастамаға</w:t>
            </w:r>
            <w:r>
              <w:br/>
            </w:r>
            <w:r>
              <w:rPr>
                <w:rFonts w:ascii="Times New Roman"/>
                <w:b w:val="false"/>
                <w:i w:val="false"/>
                <w:color w:val="000000"/>
                <w:sz w:val="20"/>
              </w:rPr>
              <w:t>жәрдемдесу жөніндегі</w:t>
            </w:r>
            <w:r>
              <w:br/>
            </w:r>
            <w:r>
              <w:rPr>
                <w:rFonts w:ascii="Times New Roman"/>
                <w:b w:val="false"/>
                <w:i w:val="false"/>
                <w:color w:val="000000"/>
                <w:sz w:val="20"/>
              </w:rPr>
              <w:t>шараларды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bookmarkStart w:name="z109" w:id="120"/>
    <w:p>
      <w:pPr>
        <w:spacing w:after="0"/>
        <w:ind w:left="0"/>
        <w:jc w:val="left"/>
      </w:pPr>
      <w:r>
        <w:rPr>
          <w:rFonts w:ascii="Times New Roman"/>
          <w:b/>
          <w:i w:val="false"/>
          <w:color w:val="000000"/>
        </w:rPr>
        <w:t xml:space="preserve"> Әкімшілік деректерді жинауға арналған нысан</w:t>
      </w:r>
    </w:p>
    <w:bookmarkEnd w:id="120"/>
    <w:p>
      <w:pPr>
        <w:spacing w:after="0"/>
        <w:ind w:left="0"/>
        <w:jc w:val="both"/>
      </w:pPr>
      <w:r>
        <w:rPr>
          <w:rFonts w:ascii="Times New Roman"/>
          <w:b w:val="false"/>
          <w:i w:val="false"/>
          <w:color w:val="ff0000"/>
          <w:sz w:val="28"/>
        </w:rPr>
        <w:t xml:space="preserve">
      Ескерту. 8-қосымша жаңа редакцияда - ҚР Еңбек және халықты әлеуметтік қорғау министрінің 28.05.2026 </w:t>
      </w:r>
      <w:r>
        <w:rPr>
          <w:rFonts w:ascii="Times New Roman"/>
          <w:b w:val="false"/>
          <w:i w:val="false"/>
          <w:color w:val="ff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23.06.2026 </w:t>
      </w:r>
      <w:r>
        <w:rPr>
          <w:rFonts w:ascii="Times New Roman"/>
          <w:b w:val="false"/>
          <w:i w:val="false"/>
          <w:color w:val="ff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Ұсынылады: халықты әлеуметтік қорғау және жұмыспен қамту мәселелері жөніндегі жергілікті атқарушы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www.enbek.gov.kz</w:t>
      </w:r>
    </w:p>
    <w:p>
      <w:pPr>
        <w:spacing w:after="0"/>
        <w:ind w:left="0"/>
        <w:jc w:val="both"/>
      </w:pPr>
      <w:r>
        <w:rPr>
          <w:rFonts w:ascii="Times New Roman"/>
          <w:b w:val="false"/>
          <w:i w:val="false"/>
          <w:color w:val="000000"/>
          <w:sz w:val="28"/>
        </w:rPr>
        <w:t>
      Әкімшілік нысанның атауы: Микрокредитті нысаналы пайдалану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2-МК</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20__ жылғы ________ ай</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сенім білдірілген өкіл (агент)</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10-күніне дейін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65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165600" cy="3937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(деректерді жеке адамдар ұсынған жағдайда, сондай-ақ агрегирленген түрде толтырылмайды)</w:t>
      </w:r>
    </w:p>
    <w:p>
      <w:pPr>
        <w:spacing w:after="0"/>
        <w:ind w:left="0"/>
        <w:jc w:val="both"/>
      </w:pPr>
      <w:r>
        <w:rPr>
          <w:rFonts w:ascii="Times New Roman"/>
          <w:b w:val="false"/>
          <w:i w:val="false"/>
          <w:color w:val="000000"/>
          <w:sz w:val="28"/>
        </w:rPr>
        <w:t>
      Жинау әдісі: электронды түрде</w:t>
      </w:r>
    </w:p>
    <w:p>
      <w:pPr>
        <w:spacing w:after="0"/>
        <w:ind w:left="0"/>
        <w:jc w:val="both"/>
      </w:pPr>
      <w:r>
        <w:rPr>
          <w:rFonts w:ascii="Times New Roman"/>
          <w:b w:val="false"/>
          <w:i w:val="false"/>
          <w:color w:val="000000"/>
          <w:sz w:val="28"/>
        </w:rPr>
        <w:t>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 жеке сәйкестендіру нөмірі/ қарыз алушының бизнес-сәйкестендіру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 мерзімі, айлар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Микроедит сомасы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бойынша сыйақы мөлшерлемесі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қаражатының нысаналы мақсаты (қарыз қаражатының әрбір бағытының атауы мен сомасын көрсете отырып)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 нақты нысаналы пайдалану(қарыз қаражатының әрбір бағытының атауы мен сомасын көрсете отырып)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орны (аудан)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коды көрсетілген экономика саласы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бизнес (стартап жобалар),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Ісін жаңа бастаған, жұмыс істеп жүрген кәсіпкерлер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Құрылған жұмыс орындарының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w:t>
      </w:r>
    </w:p>
    <w:p>
      <w:pPr>
        <w:spacing w:after="0"/>
        <w:ind w:left="0"/>
        <w:jc w:val="both"/>
      </w:pPr>
      <w:r>
        <w:rPr>
          <w:rFonts w:ascii="Times New Roman"/>
          <w:b w:val="false"/>
          <w:i w:val="false"/>
          <w:color w:val="000000"/>
          <w:sz w:val="28"/>
        </w:rPr>
        <w:t>
      Орындаушы:</w:t>
      </w:r>
    </w:p>
    <w:p>
      <w:pPr>
        <w:spacing w:after="0"/>
        <w:ind w:left="0"/>
        <w:jc w:val="both"/>
      </w:pPr>
      <w:r>
        <w:rPr>
          <w:rFonts w:ascii="Times New Roman"/>
          <w:b w:val="false"/>
          <w:i w:val="false"/>
          <w:color w:val="000000"/>
          <w:sz w:val="28"/>
        </w:rPr>
        <w:t>
      _____________________________________ ________________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Басшы немесе қол қоюға уәкілетті адам:</w:t>
      </w:r>
    </w:p>
    <w:p>
      <w:pPr>
        <w:spacing w:after="0"/>
        <w:ind w:left="0"/>
        <w:jc w:val="both"/>
      </w:pPr>
      <w:r>
        <w:rPr>
          <w:rFonts w:ascii="Times New Roman"/>
          <w:b w:val="false"/>
          <w:i w:val="false"/>
          <w:color w:val="000000"/>
          <w:sz w:val="28"/>
        </w:rPr>
        <w:t>
      _____________________________________ ________________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Күні: 20__ жылғы "___"____________________.</w:t>
      </w:r>
    </w:p>
    <w:p>
      <w:pPr>
        <w:spacing w:after="0"/>
        <w:ind w:left="0"/>
        <w:jc w:val="both"/>
      </w:pPr>
      <w:r>
        <w:rPr>
          <w:rFonts w:ascii="Times New Roman"/>
          <w:b w:val="false"/>
          <w:i w:val="false"/>
          <w:color w:val="000000"/>
          <w:sz w:val="28"/>
        </w:rPr>
        <w:t>
      Мөрдің орны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"Микрокредитті нысаналы</w:t>
            </w:r>
            <w:r>
              <w:br/>
            </w:r>
            <w:r>
              <w:rPr>
                <w:rFonts w:ascii="Times New Roman"/>
                <w:b w:val="false"/>
                <w:i w:val="false"/>
                <w:color w:val="000000"/>
                <w:sz w:val="20"/>
              </w:rPr>
              <w:t>пайдалану туралы есеп"</w:t>
            </w:r>
            <w:r>
              <w:br/>
            </w:r>
            <w:r>
              <w:rPr>
                <w:rFonts w:ascii="Times New Roman"/>
                <w:b w:val="false"/>
                <w:i w:val="false"/>
                <w:color w:val="000000"/>
                <w:sz w:val="20"/>
              </w:rPr>
              <w:t>әкімшілік 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77" w:id="121"/>
    <w:p>
      <w:pPr>
        <w:spacing w:after="0"/>
        <w:ind w:left="0"/>
        <w:jc w:val="left"/>
      </w:pPr>
      <w:r>
        <w:rPr>
          <w:rFonts w:ascii="Times New Roman"/>
          <w:b/>
          <w:i w:val="false"/>
          <w:color w:val="000000"/>
        </w:rPr>
        <w:t xml:space="preserve"> "Микрокредитті нысаналы пайдалану туралы есеп" әкімшілік деректер нысанын толтыру жөніндегі түсініктеме 1-тарау. Жалпы ережелер</w:t>
      </w:r>
    </w:p>
    <w:bookmarkEnd w:id="121"/>
    <w:p>
      <w:pPr>
        <w:spacing w:after="0"/>
        <w:ind w:left="0"/>
        <w:jc w:val="both"/>
      </w:pPr>
      <w:r>
        <w:rPr>
          <w:rFonts w:ascii="Times New Roman"/>
          <w:b w:val="false"/>
          <w:i w:val="false"/>
          <w:color w:val="000000"/>
          <w:sz w:val="28"/>
        </w:rPr>
        <w:t>
      1. Осы түсіндірме "Микрокредитті нысаналы пайдалану туралы есеп" әкімшілік деректерін жинауға арналған нысанын (бұдан әрі – Нысан) толтыру бойынша бірыңғай талаптарды айқындайды.</w:t>
      </w:r>
    </w:p>
    <w:p>
      <w:pPr>
        <w:spacing w:after="0"/>
        <w:ind w:left="0"/>
        <w:jc w:val="both"/>
      </w:pPr>
      <w:r>
        <w:rPr>
          <w:rFonts w:ascii="Times New Roman"/>
          <w:b w:val="false"/>
          <w:i w:val="false"/>
          <w:color w:val="000000"/>
          <w:sz w:val="28"/>
        </w:rPr>
        <w:t>
      2. Нысанды сенім білдірілген өкіл (агент) толтырады және халықты әлеуметтік қорғау және жұмыспен қамту мәселелері жөніндегі жергілікті атқарушы органға ұсынады.</w:t>
      </w:r>
    </w:p>
    <w:p>
      <w:pPr>
        <w:spacing w:after="0"/>
        <w:ind w:left="0"/>
        <w:jc w:val="both"/>
      </w:pPr>
      <w:r>
        <w:rPr>
          <w:rFonts w:ascii="Times New Roman"/>
          <w:b w:val="false"/>
          <w:i w:val="false"/>
          <w:color w:val="000000"/>
          <w:sz w:val="28"/>
        </w:rPr>
        <w:t>
      3. Нысан ай сайын есепті кезеңнен кейінгі айдың 10 (оныншы) күніне дейінгі мерзімде ұсынылады.</w:t>
      </w:r>
    </w:p>
    <w:p>
      <w:pPr>
        <w:spacing w:after="0"/>
        <w:ind w:left="0"/>
        <w:jc w:val="both"/>
      </w:pPr>
      <w:r>
        <w:rPr>
          <w:rFonts w:ascii="Times New Roman"/>
          <w:b w:val="false"/>
          <w:i w:val="false"/>
          <w:color w:val="000000"/>
          <w:sz w:val="28"/>
        </w:rPr>
        <w:t>
      4. Нысан мемлекеттік және орыс тілдерінде толтырылады.</w:t>
      </w:r>
    </w:p>
    <w:p>
      <w:pPr>
        <w:spacing w:after="0"/>
        <w:ind w:left="0"/>
        <w:jc w:val="both"/>
      </w:pPr>
      <w:r>
        <w:rPr>
          <w:rFonts w:ascii="Times New Roman"/>
          <w:b w:val="false"/>
          <w:i w:val="false"/>
          <w:color w:val="000000"/>
          <w:sz w:val="28"/>
        </w:rPr>
        <w:t>
      5. Нысанға тегі мен аты-жөнін көрсете отырып, басшы не оның міндетін атқаратын адам қол қояды.</w:t>
      </w:r>
    </w:p>
    <w:bookmarkStart w:name="z178" w:id="122"/>
    <w:p>
      <w:pPr>
        <w:spacing w:after="0"/>
        <w:ind w:left="0"/>
        <w:jc w:val="left"/>
      </w:pPr>
      <w:r>
        <w:rPr>
          <w:rFonts w:ascii="Times New Roman"/>
          <w:b/>
          <w:i w:val="false"/>
          <w:color w:val="000000"/>
        </w:rPr>
        <w:t xml:space="preserve"> 2-тарау. Нысанды толтыру бойынша түсініктеме</w:t>
      </w:r>
    </w:p>
    <w:bookmarkEnd w:id="122"/>
    <w:p>
      <w:pPr>
        <w:spacing w:after="0"/>
        <w:ind w:left="0"/>
        <w:jc w:val="both"/>
      </w:pPr>
      <w:r>
        <w:rPr>
          <w:rFonts w:ascii="Times New Roman"/>
          <w:b w:val="false"/>
          <w:i w:val="false"/>
          <w:color w:val="000000"/>
          <w:sz w:val="28"/>
        </w:rPr>
        <w:t>
      6. Нысан төмендегідей толтырылады:</w:t>
      </w:r>
    </w:p>
    <w:p>
      <w:pPr>
        <w:spacing w:after="0"/>
        <w:ind w:left="0"/>
        <w:jc w:val="both"/>
      </w:pPr>
      <w:r>
        <w:rPr>
          <w:rFonts w:ascii="Times New Roman"/>
          <w:b w:val="false"/>
          <w:i w:val="false"/>
          <w:color w:val="000000"/>
          <w:sz w:val="28"/>
        </w:rPr>
        <w:t>
      Нысанның 1-бағанында реттік нөмір көрсетіледі;</w:t>
      </w:r>
    </w:p>
    <w:p>
      <w:pPr>
        <w:spacing w:after="0"/>
        <w:ind w:left="0"/>
        <w:jc w:val="both"/>
      </w:pPr>
      <w:r>
        <w:rPr>
          <w:rFonts w:ascii="Times New Roman"/>
          <w:b w:val="false"/>
          <w:i w:val="false"/>
          <w:color w:val="000000"/>
          <w:sz w:val="28"/>
        </w:rPr>
        <w:t>
      Нысанның 2-бағанында кредитордың атауы көрсетіледі;</w:t>
      </w:r>
    </w:p>
    <w:p>
      <w:pPr>
        <w:spacing w:after="0"/>
        <w:ind w:left="0"/>
        <w:jc w:val="both"/>
      </w:pPr>
      <w:r>
        <w:rPr>
          <w:rFonts w:ascii="Times New Roman"/>
          <w:b w:val="false"/>
          <w:i w:val="false"/>
          <w:color w:val="000000"/>
          <w:sz w:val="28"/>
        </w:rPr>
        <w:t>
      Нысанның 3-бағанында қарыз алушының атауы көрсетіледі;</w:t>
      </w:r>
    </w:p>
    <w:p>
      <w:pPr>
        <w:spacing w:after="0"/>
        <w:ind w:left="0"/>
        <w:jc w:val="both"/>
      </w:pPr>
      <w:r>
        <w:rPr>
          <w:rFonts w:ascii="Times New Roman"/>
          <w:b w:val="false"/>
          <w:i w:val="false"/>
          <w:color w:val="000000"/>
          <w:sz w:val="28"/>
        </w:rPr>
        <w:t>
      Нысанның 4-бағанында қарыз алушының жеке сәйкестендіру нөмірі немесе бизнес сәйкестендіру нөмірі көрсетіледі;</w:t>
      </w:r>
    </w:p>
    <w:p>
      <w:pPr>
        <w:spacing w:after="0"/>
        <w:ind w:left="0"/>
        <w:jc w:val="both"/>
      </w:pPr>
      <w:r>
        <w:rPr>
          <w:rFonts w:ascii="Times New Roman"/>
          <w:b w:val="false"/>
          <w:i w:val="false"/>
          <w:color w:val="000000"/>
          <w:sz w:val="28"/>
        </w:rPr>
        <w:t>
      Нысанның 5-бағанында қарыз алушының бизнес-жобасының атауы көрсетіледі;</w:t>
      </w:r>
    </w:p>
    <w:p>
      <w:pPr>
        <w:spacing w:after="0"/>
        <w:ind w:left="0"/>
        <w:jc w:val="both"/>
      </w:pPr>
      <w:r>
        <w:rPr>
          <w:rFonts w:ascii="Times New Roman"/>
          <w:b w:val="false"/>
          <w:i w:val="false"/>
          <w:color w:val="000000"/>
          <w:sz w:val="28"/>
        </w:rPr>
        <w:t>
      Нысанның 6-бағанында қарыз алушыға микрокредит берілген күн көрсетіледі;</w:t>
      </w:r>
    </w:p>
    <w:p>
      <w:pPr>
        <w:spacing w:after="0"/>
        <w:ind w:left="0"/>
        <w:jc w:val="both"/>
      </w:pPr>
      <w:r>
        <w:rPr>
          <w:rFonts w:ascii="Times New Roman"/>
          <w:b w:val="false"/>
          <w:i w:val="false"/>
          <w:color w:val="000000"/>
          <w:sz w:val="28"/>
        </w:rPr>
        <w:t>
      Нысанның 7-бағанында микрокредиттің мерзімі көрсетіледі;</w:t>
      </w:r>
    </w:p>
    <w:p>
      <w:pPr>
        <w:spacing w:after="0"/>
        <w:ind w:left="0"/>
        <w:jc w:val="both"/>
      </w:pPr>
      <w:r>
        <w:rPr>
          <w:rFonts w:ascii="Times New Roman"/>
          <w:b w:val="false"/>
          <w:i w:val="false"/>
          <w:color w:val="000000"/>
          <w:sz w:val="28"/>
        </w:rPr>
        <w:t>
      Нысанның 8-бағанында микрокредиттің сомасы көрсетіледі;</w:t>
      </w:r>
    </w:p>
    <w:p>
      <w:pPr>
        <w:spacing w:after="0"/>
        <w:ind w:left="0"/>
        <w:jc w:val="both"/>
      </w:pPr>
      <w:r>
        <w:rPr>
          <w:rFonts w:ascii="Times New Roman"/>
          <w:b w:val="false"/>
          <w:i w:val="false"/>
          <w:color w:val="000000"/>
          <w:sz w:val="28"/>
        </w:rPr>
        <w:t>
      Нысанның 9-бағанында микрокредит бойынша сыйақы мөлшерлемесі көрсетіледі;</w:t>
      </w:r>
    </w:p>
    <w:p>
      <w:pPr>
        <w:spacing w:after="0"/>
        <w:ind w:left="0"/>
        <w:jc w:val="both"/>
      </w:pPr>
      <w:r>
        <w:rPr>
          <w:rFonts w:ascii="Times New Roman"/>
          <w:b w:val="false"/>
          <w:i w:val="false"/>
          <w:color w:val="000000"/>
          <w:sz w:val="28"/>
        </w:rPr>
        <w:t>
      Нысанның 10-бағанында қарыз қаражатының әрбір бағытының атауы мен сомасын көрсете отырып, қарыз қаражатының нысаналы мақсаты көрсетіледі;</w:t>
      </w:r>
    </w:p>
    <w:p>
      <w:pPr>
        <w:spacing w:after="0"/>
        <w:ind w:left="0"/>
        <w:jc w:val="both"/>
      </w:pPr>
      <w:r>
        <w:rPr>
          <w:rFonts w:ascii="Times New Roman"/>
          <w:b w:val="false"/>
          <w:i w:val="false"/>
          <w:color w:val="000000"/>
          <w:sz w:val="28"/>
        </w:rPr>
        <w:t>
      Нысанның 11-бағанында қарыз қаражатының әрбір бағытының атауын және сомасын көрсете отырып, қаражатты мақсатқа сай пайдалану фактісі көрсетіледі;</w:t>
      </w:r>
    </w:p>
    <w:p>
      <w:pPr>
        <w:spacing w:after="0"/>
        <w:ind w:left="0"/>
        <w:jc w:val="both"/>
      </w:pPr>
      <w:r>
        <w:rPr>
          <w:rFonts w:ascii="Times New Roman"/>
          <w:b w:val="false"/>
          <w:i w:val="false"/>
          <w:color w:val="000000"/>
          <w:sz w:val="28"/>
        </w:rPr>
        <w:t>
      Нысанның 12-бағанында бизнес-жобаның іске асырылатын орны көрсетіледі;</w:t>
      </w:r>
    </w:p>
    <w:p>
      <w:pPr>
        <w:spacing w:after="0"/>
        <w:ind w:left="0"/>
        <w:jc w:val="both"/>
      </w:pPr>
      <w:r>
        <w:rPr>
          <w:rFonts w:ascii="Times New Roman"/>
          <w:b w:val="false"/>
          <w:i w:val="false"/>
          <w:color w:val="000000"/>
          <w:sz w:val="28"/>
        </w:rPr>
        <w:t>
      Нысанның 13-бағанында ЭҚЖЖ кодын көрсете отырып, қарыз алушының бизнес-жобасы экономиканың қай саласына жататыны көрсетіледі;</w:t>
      </w:r>
    </w:p>
    <w:p>
      <w:pPr>
        <w:spacing w:after="0"/>
        <w:ind w:left="0"/>
        <w:jc w:val="both"/>
      </w:pPr>
      <w:r>
        <w:rPr>
          <w:rFonts w:ascii="Times New Roman"/>
          <w:b w:val="false"/>
          <w:i w:val="false"/>
          <w:color w:val="000000"/>
          <w:sz w:val="28"/>
        </w:rPr>
        <w:t>
      Нысанның 14-бағанында бастапқы бизнеске (стартап жобаларға) берілген микрокредиттердің сомасы көрсетіледі (теңге);</w:t>
      </w:r>
    </w:p>
    <w:p>
      <w:pPr>
        <w:spacing w:after="0"/>
        <w:ind w:left="0"/>
        <w:jc w:val="both"/>
      </w:pPr>
      <w:r>
        <w:rPr>
          <w:rFonts w:ascii="Times New Roman"/>
          <w:b w:val="false"/>
          <w:i w:val="false"/>
          <w:color w:val="000000"/>
          <w:sz w:val="28"/>
        </w:rPr>
        <w:t>
      Нысанның 15-бағанында ісін жаңа бастаған және жұмыс істеп жүрген кәсіпкерлерге берілген микрокредиттердің сомасы көрсетіледі (теңге);</w:t>
      </w:r>
    </w:p>
    <w:p>
      <w:pPr>
        <w:spacing w:after="0"/>
        <w:ind w:left="0"/>
        <w:jc w:val="both"/>
      </w:pPr>
      <w:r>
        <w:rPr>
          <w:rFonts w:ascii="Times New Roman"/>
          <w:b w:val="false"/>
          <w:i w:val="false"/>
          <w:color w:val="000000"/>
          <w:sz w:val="28"/>
        </w:rPr>
        <w:t>
      Нысанның 16-бағанында қарыз алушылар құрылған жұмыс орындарының саны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орынбасары -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272 Бұйрыққа</w:t>
            </w:r>
            <w:r>
              <w:br/>
            </w:r>
            <w:r>
              <w:rPr>
                <w:rFonts w:ascii="Times New Roman"/>
                <w:b w:val="false"/>
                <w:i w:val="false"/>
                <w:color w:val="000000"/>
                <w:sz w:val="20"/>
              </w:rPr>
              <w:t>2-қосымша</w:t>
            </w:r>
          </w:p>
        </w:tc>
      </w:tr>
    </w:tbl>
    <w:bookmarkStart w:name="z113" w:id="123"/>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министрлігінің күші жойылған кейбір бұйрықтардың тізімі</w:t>
      </w:r>
    </w:p>
    <w:bookmarkEnd w:id="123"/>
    <w:bookmarkStart w:name="z114" w:id="124"/>
    <w:p>
      <w:pPr>
        <w:spacing w:after="0"/>
        <w:ind w:left="0"/>
        <w:jc w:val="both"/>
      </w:pPr>
      <w:r>
        <w:rPr>
          <w:rFonts w:ascii="Times New Roman"/>
          <w:b w:val="false"/>
          <w:i w:val="false"/>
          <w:color w:val="000000"/>
          <w:sz w:val="28"/>
        </w:rPr>
        <w:t xml:space="preserve">
      1. "Кәсіпкерлік бастамашылыққа жәрдемдесу жөніндегі шараларды ұйымдастыру және қаржыландыру қағидаларын бекіту туралы" Қазақстан Республикасы Еңбек және халықты әлеуметтік қорғау министрінің м.а. 2022 жылғы 7 ақпандағы № 47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26747 болып тіркелген).</w:t>
      </w:r>
    </w:p>
    <w:bookmarkEnd w:id="124"/>
    <w:bookmarkStart w:name="z115" w:id="125"/>
    <w:p>
      <w:pPr>
        <w:spacing w:after="0"/>
        <w:ind w:left="0"/>
        <w:jc w:val="both"/>
      </w:pPr>
      <w:r>
        <w:rPr>
          <w:rFonts w:ascii="Times New Roman"/>
          <w:b w:val="false"/>
          <w:i w:val="false"/>
          <w:color w:val="000000"/>
          <w:sz w:val="28"/>
        </w:rPr>
        <w:t xml:space="preserve">
      2. "Кәсіпкерлік бастамашылыққа жәрдемдесу жөніндегі шараларды ұйымдастыру және қаржыландыру қағидаларын бекіту туралы" Қазақстан Республикасы Еңбек және халықты әлеуметтік қорғау министрі міндетін атқарушының 2022 жылғы 7 ақпандағы № 47 бұйрығына өзгерістер енгізу туралы" Қазақстан Республикасы Еңбек және халықты әлеуметтік қорғау министрінің 2022 жылғы 14 шiлдедегi № 263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28818 болып тіркелген).</w:t>
      </w:r>
    </w:p>
    <w:bookmarkEnd w:id="125"/>
    <w:bookmarkStart w:name="z116" w:id="126"/>
    <w:p>
      <w:pPr>
        <w:spacing w:after="0"/>
        <w:ind w:left="0"/>
        <w:jc w:val="both"/>
      </w:pPr>
      <w:r>
        <w:rPr>
          <w:rFonts w:ascii="Times New Roman"/>
          <w:b w:val="false"/>
          <w:i w:val="false"/>
          <w:color w:val="000000"/>
          <w:sz w:val="28"/>
        </w:rPr>
        <w:t xml:space="preserve">
      3. "Кәсіпкерлік бастамашылыққа жәрдемдесу жөніндегі шараларды ұйымдастыру және қаржыландыру қағидаларын бекіту туралы" Қазақстан Республикасы Еңбек және халықты әлеуметтік қорғау министрі міндетін атқарушының 2022 жылғы 7 ақпандағы № 47 бұйрығына өзгерістер мен толықтырулар енгізу туралы" Қазақстан Республикасы Еңбек және халықты әлеуметтік қорғау министрінің 2022 жылғы 29 желтоқсандағы № 536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31492 болып тіркелген).</w:t>
      </w:r>
    </w:p>
    <w:bookmarkEnd w:id="12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